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769BFD74" w:rsidR="0011691A" w:rsidRDefault="000716B3" w:rsidP="0011691A">
      <w:pPr>
        <w:pStyle w:val="BodyText"/>
        <w:jc w:val="center"/>
        <w:rPr>
          <w:b/>
          <w:szCs w:val="24"/>
        </w:rPr>
      </w:pPr>
      <w:r>
        <w:rPr>
          <w:b/>
          <w:szCs w:val="24"/>
        </w:rPr>
        <w:t>December</w:t>
      </w:r>
      <w:r w:rsidR="00C35A18">
        <w:rPr>
          <w:b/>
          <w:szCs w:val="24"/>
        </w:rPr>
        <w:t xml:space="preserve"> 1</w:t>
      </w:r>
      <w:r w:rsidR="00244855">
        <w:rPr>
          <w:b/>
          <w:szCs w:val="24"/>
        </w:rPr>
        <w:t>2</w:t>
      </w:r>
      <w:r w:rsidR="00272D57">
        <w:rPr>
          <w:b/>
          <w:szCs w:val="24"/>
        </w:rPr>
        <w:t>, 20</w:t>
      </w:r>
      <w:r w:rsidR="00975A01">
        <w:rPr>
          <w:b/>
          <w:szCs w:val="24"/>
        </w:rPr>
        <w:t>2</w:t>
      </w:r>
      <w:r w:rsidR="00831DAE">
        <w:rPr>
          <w:b/>
          <w:szCs w:val="24"/>
        </w:rPr>
        <w:t>4</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482CE1" w:rsidP="00F909A2">
      <w:pPr>
        <w:pStyle w:val="BodyText"/>
        <w:rPr>
          <w:b/>
        </w:rPr>
      </w:pPr>
      <w:hyperlink w:anchor="A" w:history="1">
        <w:r w:rsidR="00F909A2">
          <w:rPr>
            <w:rStyle w:val="Hyperlink"/>
            <w:b/>
          </w:rPr>
          <w:t>A</w:t>
        </w:r>
      </w:hyperlink>
      <w:r w:rsidR="00F909A2">
        <w:rPr>
          <w:b/>
        </w:rPr>
        <w:t xml:space="preserve">, </w:t>
      </w:r>
      <w:hyperlink w:anchor="B" w:history="1">
        <w:r w:rsidR="00F909A2">
          <w:rPr>
            <w:rStyle w:val="Hyperlink"/>
            <w:b/>
          </w:rPr>
          <w:t>B</w:t>
        </w:r>
      </w:hyperlink>
      <w:r w:rsidR="00F909A2">
        <w:rPr>
          <w:b/>
        </w:rPr>
        <w:t xml:space="preserve">, </w:t>
      </w:r>
      <w:hyperlink w:anchor="C" w:history="1">
        <w:r w:rsidR="00F909A2">
          <w:rPr>
            <w:rStyle w:val="Hyperlink"/>
            <w:b/>
          </w:rPr>
          <w:t>C</w:t>
        </w:r>
      </w:hyperlink>
      <w:r w:rsidR="00F909A2">
        <w:rPr>
          <w:b/>
        </w:rPr>
        <w:t xml:space="preserve">, </w:t>
      </w:r>
      <w:hyperlink w:anchor="D" w:history="1">
        <w:r w:rsidR="00F909A2" w:rsidRPr="0091538B">
          <w:rPr>
            <w:rStyle w:val="Hyperlink"/>
            <w:b/>
          </w:rPr>
          <w:t>D</w:t>
        </w:r>
      </w:hyperlink>
      <w:r w:rsidR="00F909A2">
        <w:rPr>
          <w:b/>
        </w:rPr>
        <w:t xml:space="preserve">, </w:t>
      </w:r>
      <w:hyperlink w:anchor="E" w:history="1">
        <w:r w:rsidR="00F909A2">
          <w:rPr>
            <w:rStyle w:val="Hyperlink"/>
            <w:b/>
          </w:rPr>
          <w:t>E</w:t>
        </w:r>
      </w:hyperlink>
      <w:r w:rsidR="00F909A2">
        <w:rPr>
          <w:b/>
        </w:rPr>
        <w:t xml:space="preserve">, </w:t>
      </w:r>
      <w:hyperlink w:anchor="F" w:history="1">
        <w:r w:rsidR="00F909A2">
          <w:rPr>
            <w:rStyle w:val="Hyperlink"/>
            <w:b/>
          </w:rPr>
          <w:t>F</w:t>
        </w:r>
      </w:hyperlink>
      <w:r w:rsidR="00F909A2">
        <w:rPr>
          <w:b/>
        </w:rPr>
        <w:t xml:space="preserve">, </w:t>
      </w:r>
      <w:hyperlink w:anchor="G" w:history="1">
        <w:r w:rsidR="00F909A2">
          <w:rPr>
            <w:rStyle w:val="Hyperlink"/>
            <w:b/>
          </w:rPr>
          <w:t>G</w:t>
        </w:r>
      </w:hyperlink>
      <w:r w:rsidR="00F909A2">
        <w:rPr>
          <w:b/>
        </w:rPr>
        <w:t xml:space="preserve">, </w:t>
      </w:r>
      <w:hyperlink w:anchor="H" w:history="1">
        <w:r w:rsidR="00F909A2">
          <w:rPr>
            <w:rStyle w:val="Hyperlink"/>
            <w:b/>
          </w:rPr>
          <w:t>H</w:t>
        </w:r>
      </w:hyperlink>
      <w:r w:rsidR="00F909A2">
        <w:rPr>
          <w:b/>
        </w:rPr>
        <w:t xml:space="preserve">, </w:t>
      </w:r>
      <w:hyperlink w:anchor="I" w:history="1">
        <w:r w:rsidR="00F909A2">
          <w:rPr>
            <w:rStyle w:val="Hyperlink"/>
            <w:b/>
          </w:rPr>
          <w:t>I</w:t>
        </w:r>
      </w:hyperlink>
      <w:r w:rsidR="00F909A2">
        <w:rPr>
          <w:b/>
        </w:rPr>
        <w:t xml:space="preserve">, </w:t>
      </w:r>
      <w:hyperlink w:anchor="J" w:history="1">
        <w:r w:rsidR="00F909A2">
          <w:rPr>
            <w:rStyle w:val="Hyperlink"/>
            <w:b/>
          </w:rPr>
          <w:t>J</w:t>
        </w:r>
      </w:hyperlink>
      <w:r w:rsidR="00F909A2">
        <w:rPr>
          <w:b/>
        </w:rPr>
        <w:t xml:space="preserve">, </w:t>
      </w:r>
      <w:hyperlink w:anchor="K" w:history="1">
        <w:r w:rsidR="00F909A2">
          <w:rPr>
            <w:rStyle w:val="Hyperlink"/>
            <w:b/>
          </w:rPr>
          <w:t>K</w:t>
        </w:r>
      </w:hyperlink>
      <w:r w:rsidR="00F909A2">
        <w:rPr>
          <w:b/>
        </w:rPr>
        <w:t xml:space="preserve">, </w:t>
      </w:r>
      <w:hyperlink w:anchor="L" w:history="1">
        <w:r w:rsidR="00F909A2">
          <w:rPr>
            <w:rStyle w:val="Hyperlink"/>
            <w:b/>
          </w:rPr>
          <w:t>L</w:t>
        </w:r>
      </w:hyperlink>
      <w:r w:rsidR="00F909A2">
        <w:rPr>
          <w:b/>
        </w:rPr>
        <w:t xml:space="preserve">, </w:t>
      </w:r>
      <w:hyperlink w:anchor="M" w:history="1">
        <w:r w:rsidR="00F909A2">
          <w:rPr>
            <w:rStyle w:val="Hyperlink"/>
            <w:b/>
          </w:rPr>
          <w:t>M</w:t>
        </w:r>
      </w:hyperlink>
      <w:r w:rsidR="00F909A2">
        <w:rPr>
          <w:b/>
        </w:rPr>
        <w:t xml:space="preserve">, </w:t>
      </w:r>
      <w:hyperlink w:anchor="N" w:history="1">
        <w:r w:rsidR="00F909A2">
          <w:rPr>
            <w:rStyle w:val="Hyperlink"/>
            <w:b/>
          </w:rPr>
          <w:t>N</w:t>
        </w:r>
      </w:hyperlink>
      <w:r w:rsidR="00F909A2">
        <w:rPr>
          <w:b/>
        </w:rPr>
        <w:t xml:space="preserve">, </w:t>
      </w:r>
      <w:hyperlink w:anchor="O" w:history="1">
        <w:r w:rsidR="00F909A2">
          <w:rPr>
            <w:rStyle w:val="Hyperlink"/>
            <w:b/>
          </w:rPr>
          <w:t>O</w:t>
        </w:r>
      </w:hyperlink>
      <w:r w:rsidR="00F909A2">
        <w:rPr>
          <w:b/>
        </w:rPr>
        <w:t xml:space="preserve">, </w:t>
      </w:r>
      <w:hyperlink w:anchor="P" w:history="1">
        <w:r w:rsidR="00F909A2">
          <w:rPr>
            <w:rStyle w:val="Hyperlink"/>
            <w:b/>
          </w:rPr>
          <w:t>P</w:t>
        </w:r>
      </w:hyperlink>
      <w:r w:rsidR="00F909A2">
        <w:rPr>
          <w:b/>
        </w:rPr>
        <w:t xml:space="preserve">, </w:t>
      </w:r>
      <w:hyperlink w:anchor="Q" w:history="1">
        <w:r w:rsidR="00F909A2">
          <w:rPr>
            <w:rStyle w:val="Hyperlink"/>
            <w:b/>
          </w:rPr>
          <w:t>Q</w:t>
        </w:r>
      </w:hyperlink>
      <w:r w:rsidR="00F909A2">
        <w:rPr>
          <w:b/>
        </w:rPr>
        <w:t xml:space="preserve">, </w:t>
      </w:r>
      <w:hyperlink w:anchor="R" w:history="1">
        <w:r w:rsidR="00F909A2">
          <w:rPr>
            <w:rStyle w:val="Hyperlink"/>
            <w:b/>
          </w:rPr>
          <w:t>R</w:t>
        </w:r>
      </w:hyperlink>
      <w:r w:rsidR="00F909A2">
        <w:rPr>
          <w:b/>
        </w:rPr>
        <w:t xml:space="preserve">, </w:t>
      </w:r>
      <w:hyperlink w:anchor="S" w:history="1">
        <w:r w:rsidR="00F909A2">
          <w:rPr>
            <w:rStyle w:val="Hyperlink"/>
            <w:b/>
          </w:rPr>
          <w:t>S</w:t>
        </w:r>
      </w:hyperlink>
      <w:r w:rsidR="00F909A2">
        <w:rPr>
          <w:b/>
        </w:rPr>
        <w:t xml:space="preserve">, </w:t>
      </w:r>
      <w:hyperlink w:anchor="T" w:history="1">
        <w:r w:rsidR="00F909A2">
          <w:rPr>
            <w:rStyle w:val="Hyperlink"/>
            <w:b/>
          </w:rPr>
          <w:t>T</w:t>
        </w:r>
      </w:hyperlink>
      <w:r w:rsidR="00F909A2">
        <w:rPr>
          <w:b/>
        </w:rPr>
        <w:t xml:space="preserve">, </w:t>
      </w:r>
      <w:hyperlink w:anchor="U" w:history="1">
        <w:r w:rsidR="00F909A2">
          <w:rPr>
            <w:rStyle w:val="Hyperlink"/>
            <w:b/>
          </w:rPr>
          <w:t>U</w:t>
        </w:r>
      </w:hyperlink>
      <w:r w:rsidR="00F909A2">
        <w:rPr>
          <w:b/>
        </w:rPr>
        <w:t xml:space="preserve">, </w:t>
      </w:r>
      <w:hyperlink w:anchor="V" w:history="1">
        <w:r w:rsidR="00F909A2">
          <w:rPr>
            <w:rStyle w:val="Hyperlink"/>
            <w:b/>
          </w:rPr>
          <w:t>V</w:t>
        </w:r>
      </w:hyperlink>
      <w:r w:rsidR="00F909A2">
        <w:rPr>
          <w:b/>
        </w:rPr>
        <w:t xml:space="preserve">, </w:t>
      </w:r>
      <w:hyperlink w:anchor="W" w:history="1">
        <w:r w:rsidR="00F909A2">
          <w:rPr>
            <w:rStyle w:val="Hyperlink"/>
            <w:b/>
          </w:rPr>
          <w:t>W</w:t>
        </w:r>
      </w:hyperlink>
      <w:r w:rsidR="00F909A2">
        <w:rPr>
          <w:b/>
        </w:rPr>
        <w:t xml:space="preserve">, </w:t>
      </w:r>
      <w:hyperlink w:anchor="X" w:history="1">
        <w:r w:rsidR="00F909A2">
          <w:rPr>
            <w:rStyle w:val="Hyperlink"/>
            <w:b/>
          </w:rPr>
          <w:t>X</w:t>
        </w:r>
      </w:hyperlink>
      <w:r w:rsidR="00F909A2">
        <w:rPr>
          <w:b/>
        </w:rPr>
        <w:t xml:space="preserve">, </w:t>
      </w:r>
      <w:hyperlink w:anchor="Y" w:history="1">
        <w:r w:rsidR="00F909A2">
          <w:rPr>
            <w:rStyle w:val="Hyperlink"/>
            <w:b/>
          </w:rPr>
          <w:t>Y</w:t>
        </w:r>
      </w:hyperlink>
      <w:r w:rsidR="00F909A2">
        <w:rPr>
          <w:b/>
        </w:rPr>
        <w:t xml:space="preserve">, </w:t>
      </w:r>
      <w:hyperlink w:anchor="Z" w:history="1">
        <w:r w:rsidR="00F909A2">
          <w:rPr>
            <w:rStyle w:val="Hyperlink"/>
            <w:b/>
          </w:rPr>
          <w:t>Z</w:t>
        </w:r>
      </w:hyperlink>
      <w:r w:rsidR="00F909A2">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 xml:space="preserve">The process used to transfer Electric Service Identifiers (ESI IDs) from the current Competitive Retailer (CR) to another CR(s) </w:t>
      </w:r>
      <w:proofErr w:type="gramStart"/>
      <w:r>
        <w:t>as a result of</w:t>
      </w:r>
      <w:proofErr w:type="gramEnd"/>
      <w:r>
        <w:t xml:space="preserve">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482CE1">
      <w:pPr>
        <w:pStyle w:val="ListIntroduction"/>
        <w:keepNext w:val="0"/>
      </w:pPr>
      <w:hyperlink w:anchor="_DEFINITIONS" w:history="1">
        <w:r w:rsidR="00842B9A">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p w14:paraId="21FF9EEC" w14:textId="77777777" w:rsidR="004954E5" w:rsidRDefault="004954E5" w:rsidP="004954E5">
      <w:pPr>
        <w:pStyle w:val="H3"/>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p w14:paraId="6CF39B8D" w14:textId="77777777" w:rsidR="005D1947" w:rsidRPr="00D5497B" w:rsidRDefault="00A442A0">
      <w:pPr>
        <w:pStyle w:val="H2"/>
        <w:rPr>
          <w:b/>
        </w:rPr>
      </w:pPr>
      <w:bookmarkStart w:id="100" w:name="_Toc118224403"/>
      <w:bookmarkStart w:id="101" w:name="_Toc118909471"/>
      <w:bookmarkStart w:id="102" w:name="_Toc205190267"/>
      <w:r w:rsidRPr="00D5497B">
        <w:rPr>
          <w:b/>
        </w:rPr>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lastRenderedPageBreak/>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482CE1">
      <w:pPr>
        <w:pStyle w:val="ListIntroduction"/>
        <w:keepNext w:val="0"/>
      </w:pPr>
      <w:hyperlink w:anchor="_DEFINITIONS" w:history="1">
        <w:r w:rsidR="00842B9A">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lastRenderedPageBreak/>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proofErr w:type="spellStart"/>
      <w:r w:rsidRPr="00D5497B">
        <w:rPr>
          <w:b/>
          <w:lang w:val="es-ES"/>
        </w:rPr>
        <w:t>Comision</w:t>
      </w:r>
      <w:proofErr w:type="spellEnd"/>
      <w:r w:rsidRPr="00D5497B">
        <w:rPr>
          <w:b/>
          <w:lang w:val="es-ES"/>
        </w:rPr>
        <w:t xml:space="preserve">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w:t>
      </w:r>
      <w:proofErr w:type="gramStart"/>
      <w:r w:rsidRPr="00F2720A">
        <w:t>completed</w:t>
      </w:r>
      <w:proofErr w:type="gramEnd"/>
      <w:r w:rsidRPr="00F2720A">
        <w:t xml:space="preserve">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lastRenderedPageBreak/>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w:t>
      </w:r>
      <w:proofErr w:type="gramStart"/>
      <w:r>
        <w:t xml:space="preserve">For the purpose </w:t>
      </w:r>
      <w:r>
        <w:lastRenderedPageBreak/>
        <w:t>of</w:t>
      </w:r>
      <w:proofErr w:type="gramEnd"/>
      <w:r>
        <w:t xml:space="preserve"> the Solar Renewable Portfolio Standard (SRPS) requirements, one Compliance Premium is equal to one SREC.</w:t>
      </w:r>
    </w:p>
    <w:p w14:paraId="711221A9" w14:textId="77777777" w:rsidR="008B2FB5" w:rsidRPr="008B2FB5" w:rsidRDefault="008B2FB5" w:rsidP="00E81E00">
      <w:pPr>
        <w:pStyle w:val="H3"/>
        <w:tabs>
          <w:tab w:val="clear" w:pos="1080"/>
        </w:tabs>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proofErr w:type="spellStart"/>
      <w:r w:rsidRPr="009D0979">
        <w:rPr>
          <w:iCs/>
        </w:rPr>
        <w:t>Flowgate</w:t>
      </w:r>
      <w:proofErr w:type="spellEnd"/>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 xml:space="preserve">For a given CRR Auction, a CRR Account Holder who either owns one or more CRRs effective during the Operating Days covered by the CRR Auction, or whose </w:t>
      </w:r>
      <w:proofErr w:type="gramStart"/>
      <w:r>
        <w:t>Counter-Party</w:t>
      </w:r>
      <w:proofErr w:type="gramEnd"/>
      <w:r>
        <w:t xml:space="preserve">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w:t>
      </w:r>
      <w:proofErr w:type="gramStart"/>
      <w:r>
        <w:t>Counter-Party</w:t>
      </w:r>
      <w:proofErr w:type="gramEnd"/>
      <w:r>
        <w:t xml:space="preserve">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p w14:paraId="46EC7678" w14:textId="77777777" w:rsidR="002506F6" w:rsidRPr="002506F6" w:rsidRDefault="002506F6" w:rsidP="002506F6">
      <w:pPr>
        <w:pStyle w:val="H2"/>
        <w:ind w:left="907" w:hanging="907"/>
        <w:rPr>
          <w:b/>
          <w:bCs/>
          <w:szCs w:val="24"/>
        </w:rPr>
      </w:pPr>
      <w:bookmarkStart w:id="173" w:name="_Hlk151124448"/>
      <w:bookmarkStart w:id="174" w:name="_Hlk164243853"/>
      <w:bookmarkStart w:id="175" w:name="_Toc118224423"/>
      <w:bookmarkStart w:id="176" w:name="_Toc118909491"/>
      <w:bookmarkStart w:id="177" w:name="_Toc205190299"/>
      <w:bookmarkEnd w:id="171"/>
      <w:bookmarkEnd w:id="172"/>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 xml:space="preserve">as a </w:t>
      </w:r>
      <w:r w:rsidRPr="002506F6">
        <w:rPr>
          <w:szCs w:val="24"/>
        </w:rPr>
        <w:lastRenderedPageBreak/>
        <w:t>result of</w:t>
      </w:r>
      <w:proofErr w:type="gramEnd"/>
      <w:r w:rsidRPr="002506F6">
        <w:rPr>
          <w:szCs w:val="24"/>
        </w:rPr>
        <w:t xml:space="preserve">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lastRenderedPageBreak/>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482CE1">
      <w:pPr>
        <w:pStyle w:val="ListIntroduction"/>
        <w:keepNext w:val="0"/>
      </w:pPr>
      <w:hyperlink w:anchor="_DEFINITIONS" w:history="1">
        <w:r w:rsidR="00842B9A">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w:t>
      </w:r>
      <w:r>
        <w:lastRenderedPageBreak/>
        <w:t>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lastRenderedPageBreak/>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lastRenderedPageBreak/>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lastRenderedPageBreak/>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w:t>
      </w:r>
      <w:proofErr w:type="gramStart"/>
      <w:r>
        <w:t>take into account</w:t>
      </w:r>
      <w:proofErr w:type="gramEnd"/>
      <w:r>
        <w:t xml:space="preserve">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lastRenderedPageBreak/>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482CE1">
      <w:pPr>
        <w:pStyle w:val="ListIntroduction"/>
        <w:keepNext w:val="0"/>
      </w:pPr>
      <w:hyperlink w:anchor="_DEFINITIONS" w:history="1">
        <w:r w:rsidR="00842B9A">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lastRenderedPageBreak/>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w:t>
            </w:r>
            <w:r w:rsidR="00A14A15">
              <w:rPr>
                <w:b/>
                <w:i/>
              </w:rPr>
              <w:lastRenderedPageBreak/>
              <w:t>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lastRenderedPageBreak/>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federal power 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lastRenderedPageBreak/>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lastRenderedPageBreak/>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p w14:paraId="67BB3628" w14:textId="77777777" w:rsidR="00C020EA" w:rsidRPr="00C83EFD" w:rsidRDefault="00C020EA" w:rsidP="00C020EA">
      <w:pPr>
        <w:keepNext/>
        <w:tabs>
          <w:tab w:val="left" w:pos="900"/>
        </w:tabs>
        <w:spacing w:before="240" w:after="240"/>
        <w:ind w:left="907" w:hanging="907"/>
        <w:outlineLvl w:val="1"/>
        <w:rPr>
          <w:b/>
        </w:rPr>
      </w:pPr>
      <w:r w:rsidRPr="00C83EFD">
        <w:rPr>
          <w:b/>
        </w:rPr>
        <w:lastRenderedPageBreak/>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lastRenderedPageBreak/>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lastRenderedPageBreak/>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6B4B8A3C" w14:textId="77777777" w:rsidR="005D1947" w:rsidRPr="00D5497B" w:rsidRDefault="00A442A0">
      <w:pPr>
        <w:pStyle w:val="H2"/>
        <w:rPr>
          <w:b/>
        </w:rPr>
      </w:pPr>
      <w:bookmarkStart w:id="350" w:name="_Toc80425534"/>
      <w:bookmarkStart w:id="351" w:name="_Toc118224474"/>
      <w:bookmarkStart w:id="352" w:name="_Toc118909542"/>
      <w:bookmarkStart w:id="353" w:name="_Toc205190358"/>
      <w:bookmarkStart w:id="354" w:name="_Toc73847772"/>
      <w:bookmarkEnd w:id="349"/>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513546F6" w:rsidR="005D1947" w:rsidRDefault="00A442A0">
      <w:pPr>
        <w:pStyle w:val="BodyText"/>
      </w:pPr>
      <w:r>
        <w:t>The sum of all power flows, in MW, on the DC Ties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p w14:paraId="47F46DBC" w14:textId="77777777" w:rsidR="00741D12" w:rsidRPr="00975A01" w:rsidRDefault="00741D12" w:rsidP="00741D12">
      <w:pPr>
        <w:keepNext/>
        <w:tabs>
          <w:tab w:val="left" w:pos="900"/>
        </w:tabs>
        <w:spacing w:before="240" w:after="240"/>
        <w:ind w:left="900" w:hanging="900"/>
        <w:outlineLvl w:val="1"/>
        <w:rPr>
          <w:b/>
          <w:szCs w:val="24"/>
        </w:rPr>
      </w:pPr>
      <w:bookmarkStart w:id="365" w:name="_Hlk164243953"/>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4D6E51B8" w:rsidR="00B20DB8" w:rsidRDefault="00B20DB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00B5058F" w:rsidRPr="00B5058F">
        <w:t xml:space="preserve"> </w:t>
      </w:r>
      <w:r w:rsidR="00B5058F">
        <w:t xml:space="preserve"> Starting January 1, 2024, fuel adders shall not include any fuel purchases included in the submission of Exceptional Fuel Costs as described in paragraph (1)(</w:t>
      </w:r>
      <w:r w:rsidR="00410E65">
        <w:t>d</w:t>
      </w:r>
      <w:r w:rsidR="00B5058F">
        <w:t>) of Section 4.4.9.4.1.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1D25" w:rsidRPr="004B32CF" w14:paraId="4535204F" w14:textId="77777777" w:rsidTr="0040456E">
        <w:trPr>
          <w:trHeight w:val="386"/>
        </w:trPr>
        <w:tc>
          <w:tcPr>
            <w:tcW w:w="9350" w:type="dxa"/>
            <w:shd w:val="pct12" w:color="auto" w:fill="auto"/>
          </w:tcPr>
          <w:p w14:paraId="7E769C41" w14:textId="041CABC4" w:rsidR="00271D25" w:rsidRPr="004B32CF" w:rsidRDefault="00271D25" w:rsidP="0040456E">
            <w:pPr>
              <w:spacing w:before="120" w:after="240"/>
              <w:rPr>
                <w:b/>
                <w:i/>
                <w:iCs/>
              </w:rPr>
            </w:pPr>
            <w:r>
              <w:rPr>
                <w:b/>
                <w:i/>
                <w:iCs/>
              </w:rPr>
              <w:t>[NPRR1177</w:t>
            </w:r>
            <w:r w:rsidRPr="004B32CF">
              <w:rPr>
                <w:b/>
                <w:i/>
                <w:iCs/>
              </w:rPr>
              <w:t>:  Replace the above definition “</w:t>
            </w:r>
            <w:r w:rsidRPr="00271D25">
              <w:rPr>
                <w:b/>
                <w:i/>
                <w:iCs/>
              </w:rPr>
              <w:t>Exceptional Fuel Cost</w:t>
            </w:r>
            <w:r w:rsidRPr="004B32CF">
              <w:rPr>
                <w:b/>
                <w:i/>
                <w:iCs/>
              </w:rPr>
              <w:t xml:space="preserve">” with the following </w:t>
            </w:r>
            <w:r>
              <w:rPr>
                <w:b/>
                <w:i/>
                <w:iCs/>
              </w:rPr>
              <w:t>on January 1, 2025</w:t>
            </w:r>
            <w:r w:rsidRPr="004B32CF">
              <w:rPr>
                <w:b/>
                <w:i/>
                <w:iCs/>
              </w:rPr>
              <w:t>]</w:t>
            </w:r>
          </w:p>
          <w:p w14:paraId="36203232" w14:textId="77777777" w:rsidR="00271D25" w:rsidRPr="0087002F" w:rsidRDefault="00271D25" w:rsidP="00271D25">
            <w:pPr>
              <w:keepNext/>
              <w:tabs>
                <w:tab w:val="left" w:pos="900"/>
              </w:tabs>
              <w:spacing w:after="240"/>
              <w:ind w:left="900" w:hanging="900"/>
              <w:outlineLvl w:val="1"/>
              <w:rPr>
                <w:b/>
              </w:rPr>
            </w:pPr>
            <w:r w:rsidRPr="0087002F">
              <w:rPr>
                <w:b/>
              </w:rPr>
              <w:t>Exceptional Fuel Cost</w:t>
            </w:r>
          </w:p>
          <w:p w14:paraId="12398F24" w14:textId="21912074" w:rsidR="00271D25" w:rsidRPr="00C51B65" w:rsidRDefault="00271D25" w:rsidP="00271D25">
            <w:pPr>
              <w:spacing w:after="240"/>
              <w:rPr>
                <w:iCs/>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Pr="00B5058F">
              <w:t xml:space="preserve"> </w:t>
            </w:r>
            <w:r>
              <w:t xml:space="preserve"> </w:t>
            </w:r>
          </w:p>
        </w:tc>
      </w:tr>
    </w:tbl>
    <w:p w14:paraId="30A3A0FC" w14:textId="77777777" w:rsidR="00272D57" w:rsidRPr="00C36BCE" w:rsidRDefault="00272D57" w:rsidP="0057374D">
      <w:pPr>
        <w:pStyle w:val="H2"/>
        <w:spacing w:before="480"/>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lastRenderedPageBreak/>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t>F</w:t>
      </w:r>
      <w:bookmarkStart w:id="371" w:name="F"/>
      <w:bookmarkEnd w:id="371"/>
      <w:r>
        <w:rPr>
          <w:b/>
          <w:sz w:val="40"/>
          <w:szCs w:val="40"/>
        </w:rPr>
        <w:t xml:space="preserve"> </w:t>
      </w:r>
    </w:p>
    <w:p w14:paraId="05F7976A" w14:textId="77777777" w:rsidR="00B75513" w:rsidRDefault="00482CE1">
      <w:pPr>
        <w:pStyle w:val="ListIntroduction"/>
        <w:keepNext w:val="0"/>
      </w:pPr>
      <w:hyperlink w:anchor="_DEFINITIONS" w:history="1">
        <w:r w:rsidR="00842B9A">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lastRenderedPageBreak/>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lastRenderedPageBreak/>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proofErr w:type="spellStart"/>
      <w:r w:rsidRPr="00D5497B">
        <w:rPr>
          <w:b/>
        </w:rPr>
        <w:t>Flowgate</w:t>
      </w:r>
      <w:proofErr w:type="spellEnd"/>
      <w:r w:rsidRPr="00D5497B">
        <w:rPr>
          <w:b/>
        </w:rPr>
        <w:t xml:space="preserv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lastRenderedPageBreak/>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 xml:space="preserve">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w:t>
      </w:r>
      <w:proofErr w:type="spellStart"/>
      <w:r w:rsidRPr="00E7214F">
        <w:rPr>
          <w:szCs w:val="24"/>
        </w:rPr>
        <w:t>PhotoVoltaic</w:t>
      </w:r>
      <w:proofErr w:type="spellEnd"/>
      <w:r w:rsidRPr="00E7214F">
        <w:rPr>
          <w:szCs w:val="24"/>
        </w:rPr>
        <w:t xml:space="preserve">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0A65F0AB"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lastRenderedPageBreak/>
              <w:t>Frequency Responsive Capacity (FRC)</w:t>
            </w:r>
          </w:p>
          <w:p w14:paraId="7EFF3CE0" w14:textId="55B58EEE" w:rsidR="007132B2" w:rsidRPr="007132B2" w:rsidRDefault="007132B2" w:rsidP="00EE7B76">
            <w:pPr>
              <w:spacing w:after="240"/>
              <w:rPr>
                <w:iCs/>
              </w:rPr>
            </w:pPr>
            <w:r>
              <w:rPr>
                <w:iCs/>
              </w:rPr>
              <w:t xml:space="preserve">The telemetered portion of a Generation Resource’s total output that represents the fraction of the output provided from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lastRenderedPageBreak/>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lastRenderedPageBreak/>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482CE1">
      <w:pPr>
        <w:pStyle w:val="ListIntroduction"/>
        <w:keepNext w:val="0"/>
      </w:pPr>
      <w:hyperlink w:anchor="_DEFINITIONS" w:history="1">
        <w:r w:rsidR="00842B9A">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52C43A05"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Pr="004B32CF">
              <w:rPr>
                <w:b/>
                <w:i/>
                <w:iCs/>
              </w:rPr>
              <w:t>:  Replace the above definition “</w:t>
            </w:r>
            <w:r>
              <w:rPr>
                <w:b/>
                <w:i/>
                <w:iCs/>
              </w:rPr>
              <w:t>Generation Entity</w:t>
            </w:r>
            <w:r w:rsidRPr="004B32CF">
              <w:rPr>
                <w:b/>
                <w:i/>
                <w:iCs/>
              </w:rPr>
              <w:t>” with the following upon system implementation:]</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lastRenderedPageBreak/>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lastRenderedPageBreak/>
        <w:t>H</w:t>
      </w:r>
      <w:bookmarkStart w:id="422" w:name="H"/>
      <w:bookmarkEnd w:id="422"/>
    </w:p>
    <w:p w14:paraId="416FBECD" w14:textId="77777777" w:rsidR="00B75513" w:rsidRDefault="00482CE1">
      <w:pPr>
        <w:pStyle w:val="ListIntroduction"/>
        <w:keepNext w:val="0"/>
      </w:pPr>
      <w:hyperlink w:anchor="_DEFINITIONS" w:history="1">
        <w:r w:rsidR="00842B9A">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lastRenderedPageBreak/>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lastRenderedPageBreak/>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482CE1" w:rsidP="00CD6F70">
      <w:pPr>
        <w:pStyle w:val="ListIntroduction"/>
        <w:keepNext w:val="0"/>
        <w:rPr>
          <w:rStyle w:val="Hyperlink"/>
        </w:rPr>
      </w:pPr>
      <w:hyperlink w:anchor="_DEFINITIONS" w:history="1">
        <w:r w:rsidR="00842B9A">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lastRenderedPageBreak/>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0F6C63EC"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47A50C8E"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lastRenderedPageBreak/>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lastRenderedPageBreak/>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 xml:space="preserve">The Load forecast in </w:t>
      </w:r>
      <w:proofErr w:type="gramStart"/>
      <w:r w:rsidRPr="00C60250">
        <w:rPr>
          <w:color w:val="000000"/>
        </w:rPr>
        <w:t>five minute</w:t>
      </w:r>
      <w:proofErr w:type="gramEnd"/>
      <w:r w:rsidRPr="00C60250">
        <w:rPr>
          <w:color w:val="000000"/>
        </w:rPr>
        <w:t xml:space="preserve"> increments.</w:t>
      </w:r>
    </w:p>
    <w:p w14:paraId="79891440" w14:textId="77777777" w:rsidR="00DD0EA2" w:rsidRDefault="00DD0EA2" w:rsidP="00413043">
      <w:pPr>
        <w:pStyle w:val="H3"/>
        <w:rPr>
          <w:i w:val="0"/>
        </w:rPr>
      </w:pPr>
      <w:r>
        <w:rPr>
          <w:i w:val="0"/>
        </w:rPr>
        <w:t xml:space="preserve">Intra-Hour </w:t>
      </w:r>
      <w:proofErr w:type="spellStart"/>
      <w:r>
        <w:rPr>
          <w:i w:val="0"/>
        </w:rPr>
        <w:t>PhotoVoltaic</w:t>
      </w:r>
      <w:proofErr w:type="spellEnd"/>
      <w:r>
        <w:rPr>
          <w:i w:val="0"/>
        </w:rPr>
        <w:t xml:space="preserve"> Power Forecast (IHPPF)</w:t>
      </w:r>
    </w:p>
    <w:p w14:paraId="44472CA8" w14:textId="1ADAD8AF" w:rsidR="00DD0EA2" w:rsidRDefault="00DD0EA2" w:rsidP="00DD0EA2">
      <w:pPr>
        <w:pStyle w:val="BodyText"/>
        <w:rPr>
          <w:color w:val="000000"/>
        </w:rPr>
      </w:pPr>
      <w:r>
        <w:rPr>
          <w:sz w:val="23"/>
          <w:szCs w:val="23"/>
        </w:rPr>
        <w:t xml:space="preserve">The forecast of </w:t>
      </w:r>
      <w:proofErr w:type="spellStart"/>
      <w:r>
        <w:rPr>
          <w:sz w:val="23"/>
          <w:szCs w:val="23"/>
        </w:rPr>
        <w:t>PhotoVoltaic</w:t>
      </w:r>
      <w:proofErr w:type="spellEnd"/>
      <w:r>
        <w:rPr>
          <w:sz w:val="23"/>
          <w:szCs w:val="23"/>
        </w:rPr>
        <w:t xml:space="preserve"> (PV) generation in MW in </w:t>
      </w:r>
      <w:proofErr w:type="gramStart"/>
      <w:r>
        <w:rPr>
          <w:sz w:val="23"/>
          <w:szCs w:val="23"/>
        </w:rPr>
        <w:t>five minute</w:t>
      </w:r>
      <w:proofErr w:type="gramEnd"/>
      <w:r>
        <w:rPr>
          <w:sz w:val="23"/>
          <w:szCs w:val="23"/>
        </w:rPr>
        <w:t xml:space="preserv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lastRenderedPageBreak/>
        <w:t xml:space="preserve">The forecast of wind generation in MW in </w:t>
      </w:r>
      <w:proofErr w:type="gramStart"/>
      <w:r w:rsidRPr="00C60250">
        <w:rPr>
          <w:color w:val="000000"/>
        </w:rPr>
        <w:t>five minute</w:t>
      </w:r>
      <w:proofErr w:type="gramEnd"/>
      <w:r w:rsidRPr="00C60250">
        <w:rPr>
          <w:color w:val="000000"/>
        </w:rPr>
        <w:t xml:space="preserv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w:t>
      </w:r>
      <w:proofErr w:type="gramStart"/>
      <w:r w:rsidRPr="008C6103">
        <w:t>is capable of controlling</w:t>
      </w:r>
      <w:proofErr w:type="gramEnd"/>
      <w:r w:rsidRPr="008C6103">
        <w:t xml:space="preserve">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482CE1">
      <w:pPr>
        <w:pStyle w:val="ListIntroduction"/>
        <w:keepNext w:val="0"/>
      </w:pPr>
      <w:hyperlink w:anchor="_DEFINITIONS" w:history="1">
        <w:r w:rsidR="00842B9A">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482CE1">
      <w:pPr>
        <w:pStyle w:val="ListIntroduction"/>
        <w:keepNext w:val="0"/>
      </w:pPr>
      <w:hyperlink w:anchor="_DEFINITIONS" w:history="1">
        <w:r w:rsidR="00842B9A">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482CE1">
      <w:pPr>
        <w:pStyle w:val="ListIntroduction"/>
        <w:keepNext w:val="0"/>
      </w:pPr>
      <w:hyperlink w:anchor="_DEFINITIONS" w:history="1">
        <w:r w:rsidR="00842B9A">
          <w:rPr>
            <w:rStyle w:val="Hyperlink"/>
          </w:rPr>
          <w:t>[Back to Top]</w:t>
        </w:r>
      </w:hyperlink>
    </w:p>
    <w:p w14:paraId="433E7924" w14:textId="77777777" w:rsidR="00B75513" w:rsidRPr="00D5497B" w:rsidRDefault="00A442A0">
      <w:pPr>
        <w:pStyle w:val="H2"/>
        <w:keepNext w:val="0"/>
        <w:ind w:left="907" w:hanging="907"/>
        <w:rPr>
          <w:b/>
        </w:rPr>
      </w:pPr>
      <w:bookmarkStart w:id="473" w:name="_Toc118224498"/>
      <w:bookmarkStart w:id="474" w:name="_Toc118909566"/>
      <w:bookmarkStart w:id="475"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lastRenderedPageBreak/>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p w14:paraId="01C0789D" w14:textId="77777777" w:rsidR="005D1947" w:rsidRPr="00D5497B" w:rsidRDefault="00A442A0" w:rsidP="00A54456">
      <w:pPr>
        <w:pStyle w:val="H2"/>
        <w:ind w:left="0" w:firstLine="0"/>
        <w:rPr>
          <w:b/>
        </w:rPr>
      </w:pPr>
      <w:bookmarkStart w:id="491" w:name="_Toc118224503"/>
      <w:bookmarkStart w:id="492" w:name="_Toc118909571"/>
      <w:bookmarkStart w:id="493" w:name="_Toc205190392"/>
      <w:r w:rsidRPr="00D5497B">
        <w:rPr>
          <w:b/>
        </w:rPr>
        <w:t>Load Profile</w:t>
      </w:r>
      <w:bookmarkEnd w:id="490"/>
      <w:bookmarkEnd w:id="491"/>
      <w:bookmarkEnd w:id="492"/>
      <w:bookmarkEnd w:id="493"/>
    </w:p>
    <w:p w14:paraId="4FDFC59F" w14:textId="77777777" w:rsidR="005D1947" w:rsidRDefault="00A442A0">
      <w:pPr>
        <w:pStyle w:val="BodyText"/>
      </w:pPr>
      <w:bookmarkStart w:id="494"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5" w:name="_Toc205190393"/>
      <w:bookmarkStart w:id="496" w:name="_Toc118224504"/>
      <w:bookmarkStart w:id="497" w:name="_Toc118909572"/>
      <w:r w:rsidRPr="00D5497B">
        <w:rPr>
          <w:b/>
        </w:rPr>
        <w:lastRenderedPageBreak/>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5"/>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8"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4"/>
      <w:bookmarkEnd w:id="496"/>
      <w:bookmarkEnd w:id="497"/>
      <w:bookmarkEnd w:id="498"/>
    </w:p>
    <w:p w14:paraId="4B6FBB01" w14:textId="77777777" w:rsidR="005D1947" w:rsidRDefault="00A442A0">
      <w:pPr>
        <w:pStyle w:val="BodyText"/>
      </w:pPr>
      <w:bookmarkStart w:id="499"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0" w:name="_Toc118224505"/>
      <w:bookmarkStart w:id="501" w:name="_Toc118909573"/>
      <w:bookmarkStart w:id="502" w:name="_Toc205190395"/>
      <w:r w:rsidRPr="00D5497B">
        <w:rPr>
          <w:b/>
        </w:rPr>
        <w:t>Load Profiling</w:t>
      </w:r>
      <w:bookmarkEnd w:id="499"/>
      <w:bookmarkEnd w:id="500"/>
      <w:bookmarkEnd w:id="501"/>
      <w:bookmarkEnd w:id="502"/>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3" w:name="_Toc73847824"/>
      <w:bookmarkStart w:id="504" w:name="_Toc118224506"/>
      <w:bookmarkStart w:id="505" w:name="_Toc118909574"/>
      <w:bookmarkStart w:id="506"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3"/>
      <w:bookmarkEnd w:id="504"/>
      <w:bookmarkEnd w:id="505"/>
      <w:bookmarkEnd w:id="506"/>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7" w:name="_Toc118224507"/>
      <w:bookmarkStart w:id="508" w:name="_Toc118909575"/>
      <w:bookmarkStart w:id="509"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7"/>
      <w:bookmarkEnd w:id="508"/>
      <w:bookmarkEnd w:id="509"/>
    </w:p>
    <w:p w14:paraId="6E2D39E5" w14:textId="77777777" w:rsidR="005D1947" w:rsidRPr="00D5497B" w:rsidRDefault="00A442A0">
      <w:pPr>
        <w:pStyle w:val="H2"/>
        <w:rPr>
          <w:b/>
        </w:rPr>
      </w:pPr>
      <w:bookmarkStart w:id="510" w:name="_Toc80425596"/>
      <w:bookmarkStart w:id="511" w:name="_Toc118224508"/>
      <w:bookmarkStart w:id="512" w:name="_Toc118909576"/>
      <w:bookmarkStart w:id="513" w:name="_Toc205190398"/>
      <w:bookmarkStart w:id="514" w:name="_Toc73847827"/>
      <w:r w:rsidRPr="00D5497B">
        <w:rPr>
          <w:b/>
        </w:rPr>
        <w:t>Load Serving Entity</w:t>
      </w:r>
      <w:bookmarkEnd w:id="510"/>
      <w:bookmarkEnd w:id="511"/>
      <w:bookmarkEnd w:id="512"/>
      <w:bookmarkEnd w:id="513"/>
      <w:r w:rsidR="00837B78" w:rsidRPr="00D5497B">
        <w:rPr>
          <w:b/>
        </w:rPr>
        <w:t xml:space="preserve"> (LSE)</w:t>
      </w:r>
    </w:p>
    <w:p w14:paraId="581305A5" w14:textId="77777777" w:rsidR="005D1947" w:rsidRDefault="00A442A0">
      <w:pPr>
        <w:pStyle w:val="BodyText"/>
      </w:pPr>
      <w:bookmarkStart w:id="515" w:name="_Toc80425597"/>
      <w:bookmarkStart w:id="516" w:name="_Toc73847830"/>
      <w:bookmarkEnd w:id="514"/>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7" w:name="_Toc118224509"/>
      <w:bookmarkStart w:id="518" w:name="_Toc118909577"/>
      <w:bookmarkStart w:id="519" w:name="_Toc205190399"/>
      <w:r w:rsidRPr="00D5497B">
        <w:rPr>
          <w:b/>
        </w:rPr>
        <w:lastRenderedPageBreak/>
        <w:t>Load Zone</w:t>
      </w:r>
      <w:bookmarkEnd w:id="515"/>
      <w:bookmarkEnd w:id="517"/>
      <w:bookmarkEnd w:id="518"/>
      <w:bookmarkEnd w:id="519"/>
    </w:p>
    <w:p w14:paraId="781AE023" w14:textId="77777777" w:rsidR="007956AB" w:rsidRDefault="007956AB" w:rsidP="007956AB">
      <w:pPr>
        <w:pStyle w:val="BodyTextNumbered"/>
      </w:pPr>
      <w:bookmarkStart w:id="520"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1" w:name="LMP"/>
      <w:bookmarkStart w:id="522" w:name="_Toc118224510"/>
      <w:bookmarkStart w:id="523" w:name="_Toc118909578"/>
      <w:bookmarkStart w:id="524" w:name="_Toc205190400"/>
      <w:bookmarkEnd w:id="516"/>
      <w:bookmarkEnd w:id="520"/>
      <w:bookmarkEnd w:id="521"/>
      <w:r w:rsidRPr="00D5497B">
        <w:rPr>
          <w:b/>
        </w:rPr>
        <w:t>Locational Marginal Price (LMP)</w:t>
      </w:r>
      <w:bookmarkStart w:id="525" w:name="Locational"/>
      <w:bookmarkEnd w:id="522"/>
      <w:bookmarkEnd w:id="523"/>
      <w:bookmarkEnd w:id="524"/>
      <w:bookmarkEnd w:id="525"/>
    </w:p>
    <w:p w14:paraId="61BD2DD1" w14:textId="77777777" w:rsidR="005D1947" w:rsidRDefault="00565A5A" w:rsidP="004E5DF8">
      <w:pPr>
        <w:pStyle w:val="BodyText"/>
        <w:keepNext/>
      </w:pPr>
      <w:bookmarkStart w:id="526"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7" w:name="_Hlk164243973"/>
      <w:bookmarkStart w:id="528" w:name="_Toc118224511"/>
      <w:bookmarkStart w:id="529" w:name="_Toc118909579"/>
      <w:bookmarkStart w:id="530"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w:t>
      </w:r>
      <w:r w:rsidRPr="00AC0350">
        <w:lastRenderedPageBreak/>
        <w:t>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1" w:name="_Hlk178063359"/>
      <w:bookmarkEnd w:id="527"/>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1"/>
    <w:p w14:paraId="6582AF9C" w14:textId="221E86F3" w:rsidR="005D1947" w:rsidRPr="004222A1" w:rsidRDefault="00A442A0" w:rsidP="00BE0BB0">
      <w:pPr>
        <w:pStyle w:val="H2"/>
        <w:rPr>
          <w:b/>
        </w:rPr>
      </w:pPr>
      <w:r w:rsidRPr="004222A1">
        <w:rPr>
          <w:b/>
        </w:rPr>
        <w:t>Low Ancillary Service Limit (LASL)</w:t>
      </w:r>
      <w:bookmarkEnd w:id="526"/>
      <w:bookmarkEnd w:id="528"/>
      <w:bookmarkEnd w:id="529"/>
      <w:bookmarkEnd w:id="530"/>
      <w:r w:rsidRPr="004222A1">
        <w:rPr>
          <w:b/>
        </w:rPr>
        <w:t xml:space="preserve">  </w:t>
      </w:r>
    </w:p>
    <w:p w14:paraId="6197F12D" w14:textId="77777777" w:rsidR="005D1947" w:rsidRDefault="00A442A0">
      <w:pPr>
        <w:pStyle w:val="BodyText"/>
      </w:pPr>
      <w:bookmarkStart w:id="532"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3" w:name="_Toc118224512"/>
            <w:bookmarkStart w:id="534" w:name="_Toc118909580"/>
            <w:bookmarkStart w:id="535" w:name="_Toc205190402"/>
            <w:bookmarkStart w:id="536" w:name="_Toc73847837"/>
            <w:bookmarkEnd w:id="532"/>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3"/>
      <w:bookmarkEnd w:id="534"/>
      <w:bookmarkEnd w:id="535"/>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7" w:name="_Toc118224513"/>
      <w:bookmarkStart w:id="538" w:name="_Toc118909581"/>
      <w:bookmarkStart w:id="539" w:name="_Toc205190403"/>
      <w:bookmarkStart w:id="540" w:name="_Toc73847841"/>
      <w:bookmarkEnd w:id="536"/>
      <w:r w:rsidRPr="004222A1">
        <w:rPr>
          <w:b/>
        </w:rPr>
        <w:t>Low Power Consumption (LPC)</w:t>
      </w:r>
      <w:bookmarkEnd w:id="537"/>
      <w:bookmarkEnd w:id="538"/>
      <w:bookmarkEnd w:id="539"/>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1" w:name="_Toc74126547"/>
      <w:bookmarkStart w:id="542" w:name="_Toc118224514"/>
      <w:bookmarkStart w:id="543" w:name="_Toc118909582"/>
      <w:bookmarkStart w:id="544" w:name="_Toc205190404"/>
      <w:bookmarkEnd w:id="540"/>
      <w:r w:rsidRPr="004222A1">
        <w:rPr>
          <w:b/>
        </w:rPr>
        <w:lastRenderedPageBreak/>
        <w:t>Low Sustained Limit (LSL</w:t>
      </w:r>
      <w:bookmarkEnd w:id="541"/>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2"/>
      <w:bookmarkEnd w:id="543"/>
      <w:bookmarkEnd w:id="544"/>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5" w:name="M"/>
      <w:bookmarkEnd w:id="545"/>
    </w:p>
    <w:p w14:paraId="56A89020" w14:textId="2DF0F484" w:rsidR="00B75513" w:rsidRDefault="00482CE1">
      <w:pPr>
        <w:pStyle w:val="ListIntroduction"/>
        <w:keepNext w:val="0"/>
        <w:rPr>
          <w:rStyle w:val="Hyperlink"/>
        </w:rPr>
      </w:pPr>
      <w:hyperlink w:anchor="_DEFINITIONS" w:history="1">
        <w:r w:rsidR="00842B9A">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6" w:name="_Toc73847842"/>
      <w:bookmarkStart w:id="547" w:name="_Toc118224516"/>
      <w:bookmarkStart w:id="548" w:name="_Toc118909584"/>
      <w:bookmarkStart w:id="549"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6"/>
      <w:bookmarkEnd w:id="547"/>
      <w:bookmarkEnd w:id="548"/>
      <w:bookmarkEnd w:id="549"/>
    </w:p>
    <w:p w14:paraId="7D8612B0" w14:textId="77777777" w:rsidR="00475BE9" w:rsidRPr="004222A1" w:rsidRDefault="00475BE9" w:rsidP="00475BE9">
      <w:pPr>
        <w:pStyle w:val="H2"/>
        <w:rPr>
          <w:b/>
        </w:rPr>
      </w:pPr>
      <w:bookmarkStart w:id="550" w:name="_Toc118224517"/>
      <w:bookmarkStart w:id="551" w:name="_Toc118909585"/>
      <w:bookmarkStart w:id="552" w:name="_Toc205190407"/>
      <w:bookmarkStart w:id="553" w:name="_Toc73847843"/>
      <w:r w:rsidRPr="004222A1">
        <w:rPr>
          <w:b/>
        </w:rPr>
        <w:lastRenderedPageBreak/>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0"/>
      <w:bookmarkEnd w:id="551"/>
      <w:bookmarkEnd w:id="552"/>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4"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4"/>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5" w:name="_Toc118224519"/>
      <w:bookmarkStart w:id="556" w:name="_Toc118909587"/>
      <w:bookmarkStart w:id="557" w:name="_Toc205190410"/>
      <w:r w:rsidRPr="004222A1">
        <w:rPr>
          <w:b/>
        </w:rPr>
        <w:t>Market Clearing Price for Capacity (MCPC)</w:t>
      </w:r>
      <w:bookmarkEnd w:id="553"/>
      <w:bookmarkEnd w:id="555"/>
      <w:bookmarkEnd w:id="556"/>
      <w:bookmarkEnd w:id="557"/>
    </w:p>
    <w:p w14:paraId="40D70617" w14:textId="6F4A57FD" w:rsidR="005D1947" w:rsidRDefault="00A442A0">
      <w:pPr>
        <w:pStyle w:val="BodyText"/>
      </w:pPr>
      <w:bookmarkStart w:id="558" w:name="_Toc80425619"/>
      <w:bookmarkStart w:id="559"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0" w:name="_Toc118224520"/>
            <w:bookmarkStart w:id="561" w:name="_Toc118909588"/>
            <w:bookmarkStart w:id="562"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lastRenderedPageBreak/>
        <w:t>Market Information System (MIS)</w:t>
      </w:r>
      <w:bookmarkEnd w:id="558"/>
      <w:bookmarkEnd w:id="560"/>
      <w:bookmarkEnd w:id="561"/>
      <w:bookmarkEnd w:id="562"/>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3" w:name="_Toc80425620"/>
      <w:bookmarkStart w:id="564" w:name="_Toc118224521"/>
      <w:bookmarkStart w:id="565" w:name="_Toc118909589"/>
      <w:bookmarkStart w:id="566"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7" w:name="_Toc80425621"/>
      <w:bookmarkStart w:id="568" w:name="_Toc118224522"/>
      <w:bookmarkStart w:id="569" w:name="_Toc118909590"/>
      <w:bookmarkStart w:id="570" w:name="_Toc205190413"/>
      <w:bookmarkEnd w:id="563"/>
      <w:bookmarkEnd w:id="564"/>
      <w:bookmarkEnd w:id="565"/>
      <w:bookmarkEnd w:id="566"/>
      <w:r>
        <w:t>Market Information System (</w:t>
      </w:r>
      <w:r w:rsidR="00A442A0">
        <w:t>MIS</w:t>
      </w:r>
      <w:r>
        <w:t>)</w:t>
      </w:r>
      <w:r w:rsidR="00A442A0">
        <w:t xml:space="preserve"> Secure Area</w:t>
      </w:r>
      <w:bookmarkEnd w:id="567"/>
      <w:bookmarkEnd w:id="568"/>
      <w:bookmarkEnd w:id="569"/>
      <w:bookmarkEnd w:id="570"/>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1" w:name="_Toc80425623"/>
      <w:bookmarkStart w:id="572" w:name="_Toc118224524"/>
      <w:bookmarkStart w:id="573" w:name="_Toc118909592"/>
      <w:bookmarkStart w:id="574" w:name="_Toc205190415"/>
      <w:r w:rsidRPr="004222A1">
        <w:rPr>
          <w:b/>
        </w:rPr>
        <w:t>Market Notice</w:t>
      </w:r>
    </w:p>
    <w:p w14:paraId="155C0F5A" w14:textId="77777777"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that shall be communicated through ERCOT </w:t>
      </w:r>
      <w:proofErr w:type="gramStart"/>
      <w:r w:rsidRPr="004222A1">
        <w:t>publicly-subscribed</w:t>
      </w:r>
      <w:proofErr w:type="gramEnd"/>
      <w:r w:rsidRPr="004222A1">
        <w:t xml:space="preserve"> electronic distribution channels.</w:t>
      </w:r>
    </w:p>
    <w:p w14:paraId="07C5B5D5" w14:textId="77777777" w:rsidR="005D1947" w:rsidRPr="004222A1" w:rsidRDefault="00A442A0" w:rsidP="002C5399">
      <w:pPr>
        <w:pStyle w:val="H2"/>
        <w:keepNext w:val="0"/>
        <w:rPr>
          <w:b/>
        </w:rPr>
      </w:pPr>
      <w:r w:rsidRPr="004222A1">
        <w:rPr>
          <w:b/>
        </w:rPr>
        <w:t>Market Participant</w:t>
      </w:r>
      <w:bookmarkEnd w:id="571"/>
      <w:bookmarkEnd w:id="572"/>
      <w:bookmarkEnd w:id="573"/>
      <w:bookmarkEnd w:id="574"/>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5" w:name="_Toc73847851"/>
            <w:bookmarkStart w:id="576" w:name="_Toc118224525"/>
            <w:bookmarkStart w:id="577" w:name="_Toc118909593"/>
            <w:bookmarkStart w:id="578" w:name="_Toc205190416"/>
            <w:bookmarkEnd w:id="559"/>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lastRenderedPageBreak/>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79"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79"/>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0" w:name="_Hlk160025953"/>
      <w:r w:rsidRPr="00297077">
        <w:rPr>
          <w:b/>
          <w:i/>
          <w:iCs/>
        </w:rPr>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0"/>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1" w:name="_Toc118224527"/>
      <w:bookmarkStart w:id="582" w:name="_Toc118909595"/>
      <w:bookmarkStart w:id="583" w:name="_Toc205190418"/>
      <w:bookmarkStart w:id="584" w:name="_Toc73847861"/>
      <w:bookmarkStart w:id="585" w:name="_Toc73847852"/>
      <w:bookmarkEnd w:id="575"/>
      <w:bookmarkEnd w:id="576"/>
      <w:bookmarkEnd w:id="577"/>
      <w:bookmarkEnd w:id="578"/>
      <w:r w:rsidRPr="004222A1">
        <w:rPr>
          <w:b/>
        </w:rPr>
        <w:t>Maximum Power Consumption (MPC)</w:t>
      </w:r>
      <w:bookmarkEnd w:id="581"/>
      <w:bookmarkEnd w:id="582"/>
      <w:bookmarkEnd w:id="583"/>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6" w:name="_Toc73847853"/>
      <w:bookmarkStart w:id="587" w:name="_Toc118224528"/>
      <w:bookmarkStart w:id="588" w:name="_Toc118909596"/>
      <w:bookmarkStart w:id="589" w:name="_Toc205190419"/>
      <w:bookmarkEnd w:id="584"/>
      <w:bookmarkEnd w:id="585"/>
      <w:r w:rsidRPr="004222A1">
        <w:rPr>
          <w:b/>
        </w:rPr>
        <w:t>Messaging System</w:t>
      </w:r>
      <w:bookmarkEnd w:id="586"/>
      <w:bookmarkEnd w:id="587"/>
      <w:bookmarkEnd w:id="588"/>
      <w:bookmarkEnd w:id="589"/>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0" w:name="_Toc73847854"/>
      <w:bookmarkStart w:id="591" w:name="_Toc80425630"/>
      <w:bookmarkStart w:id="592" w:name="_Toc118224529"/>
      <w:bookmarkStart w:id="593" w:name="_Toc118909597"/>
      <w:bookmarkStart w:id="594" w:name="_Toc205190420"/>
      <w:r w:rsidRPr="004222A1">
        <w:rPr>
          <w:b/>
          <w:lang w:val="sv-SE"/>
        </w:rPr>
        <w:lastRenderedPageBreak/>
        <w:t>Meter Data Acquisition System</w:t>
      </w:r>
      <w:bookmarkEnd w:id="590"/>
      <w:r w:rsidRPr="004222A1">
        <w:rPr>
          <w:b/>
          <w:lang w:val="sv-SE"/>
        </w:rPr>
        <w:t xml:space="preserve"> (MDAS)</w:t>
      </w:r>
      <w:bookmarkEnd w:id="591"/>
      <w:bookmarkEnd w:id="592"/>
      <w:bookmarkEnd w:id="593"/>
      <w:bookmarkEnd w:id="594"/>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5" w:name="_Toc80425633"/>
      <w:bookmarkStart w:id="596" w:name="_Toc118224530"/>
      <w:bookmarkStart w:id="597" w:name="_Toc118909598"/>
      <w:bookmarkStart w:id="598" w:name="_Toc205190421"/>
      <w:r w:rsidRPr="004222A1">
        <w:rPr>
          <w:b/>
        </w:rPr>
        <w:t>Meter Reading Entity (MRE)</w:t>
      </w:r>
      <w:bookmarkEnd w:id="595"/>
      <w:bookmarkEnd w:id="596"/>
      <w:bookmarkEnd w:id="597"/>
      <w:bookmarkEnd w:id="598"/>
      <w:r w:rsidRPr="004222A1">
        <w:rPr>
          <w:b/>
        </w:rPr>
        <w:t xml:space="preserve"> </w:t>
      </w:r>
    </w:p>
    <w:p w14:paraId="772804B2" w14:textId="77777777" w:rsidR="005D1947" w:rsidRDefault="00A442A0">
      <w:pPr>
        <w:pStyle w:val="BodyText"/>
      </w:pPr>
      <w:r>
        <w:t>A TSP or DSP that is responsible for providing ERCOT with ESI ID level consumption data as defined in Section 19, Texas Standard Electronic Transaction.  In the case of an EPS Meter or ERCOT</w:t>
      </w:r>
      <w:r w:rsidR="00DE4439">
        <w:t>-</w:t>
      </w:r>
      <w:r>
        <w:t xml:space="preserve">populated ESI ID data (such as Generation Resource site </w:t>
      </w:r>
      <w:r w:rsidR="00DE4439">
        <w:t>L</w:t>
      </w:r>
      <w:r>
        <w:t>oad), ERCOT will be identified as the MRE in ERCOT systems.</w:t>
      </w:r>
    </w:p>
    <w:p w14:paraId="5549139A" w14:textId="77777777" w:rsidR="00C44137" w:rsidRPr="004222A1" w:rsidRDefault="00C44137">
      <w:pPr>
        <w:pStyle w:val="H2"/>
        <w:rPr>
          <w:b/>
        </w:rPr>
      </w:pPr>
      <w:bookmarkStart w:id="599" w:name="_Toc118224531"/>
      <w:bookmarkStart w:id="600" w:name="_Toc118909599"/>
      <w:bookmarkStart w:id="601" w:name="_Toc205190422"/>
      <w:bookmarkStart w:id="602" w:name="_Toc73847860"/>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599"/>
      <w:bookmarkEnd w:id="600"/>
      <w:bookmarkEnd w:id="601"/>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3" w:name="_Toc118224532"/>
      <w:bookmarkStart w:id="604" w:name="_Toc118909600"/>
      <w:bookmarkStart w:id="605" w:name="_Toc205190423"/>
      <w:r w:rsidRPr="004222A1">
        <w:rPr>
          <w:b/>
        </w:rPr>
        <w:t>Minimum Reservation Price</w:t>
      </w:r>
      <w:bookmarkEnd w:id="603"/>
      <w:bookmarkEnd w:id="604"/>
      <w:bookmarkEnd w:id="605"/>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6" w:name="_Toc118224533"/>
      <w:bookmarkStart w:id="607" w:name="_Toc118909601"/>
      <w:bookmarkStart w:id="608" w:name="_Toc205190424"/>
      <w:bookmarkStart w:id="609" w:name="_Toc73847868"/>
      <w:bookmarkStart w:id="610" w:name="_Toc73847867"/>
      <w:bookmarkStart w:id="611" w:name="_Toc80425644"/>
      <w:bookmarkEnd w:id="602"/>
      <w:r w:rsidRPr="004222A1">
        <w:rPr>
          <w:b/>
        </w:rPr>
        <w:t>Mitigated Offer Cap</w:t>
      </w:r>
      <w:bookmarkEnd w:id="606"/>
      <w:bookmarkEnd w:id="607"/>
      <w:bookmarkEnd w:id="608"/>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2" w:name="_Toc118224534"/>
            <w:bookmarkStart w:id="613" w:name="_Toc118909602"/>
            <w:bookmarkStart w:id="614"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lastRenderedPageBreak/>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lastRenderedPageBreak/>
        <w:t>Mitigated Offer Floor</w:t>
      </w:r>
      <w:bookmarkEnd w:id="612"/>
      <w:bookmarkEnd w:id="613"/>
      <w:bookmarkEnd w:id="614"/>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5" w:name="_Toc205190426"/>
      <w:bookmarkStart w:id="616" w:name="_Toc80425647"/>
      <w:bookmarkStart w:id="617" w:name="_Toc118224535"/>
      <w:bookmarkStart w:id="618" w:name="_Toc118909603"/>
      <w:bookmarkEnd w:id="609"/>
      <w:bookmarkEnd w:id="610"/>
      <w:bookmarkEnd w:id="611"/>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5"/>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19"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6"/>
      <w:bookmarkEnd w:id="617"/>
      <w:bookmarkEnd w:id="618"/>
      <w:bookmarkEnd w:id="619"/>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20" w:name="_Toc245284342"/>
      <w:bookmarkStart w:id="621" w:name="_Toc257217482"/>
      <w:bookmarkStart w:id="622" w:name="_Toc260860335"/>
      <w:bookmarkStart w:id="623" w:name="_Toc266801432"/>
      <w:r w:rsidRPr="00911E5B">
        <w:t>ERCOT Specified File Format</w:t>
      </w:r>
      <w:bookmarkEnd w:id="620"/>
      <w:bookmarkEnd w:id="621"/>
      <w:r w:rsidRPr="00911E5B">
        <w:t xml:space="preserve"> for Submission of Interval Data for Advanced Metering Systems</w:t>
      </w:r>
      <w:bookmarkEnd w:id="622"/>
      <w:bookmarkEnd w:id="623"/>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lastRenderedPageBreak/>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51C2FCE" w:rsidR="00AE6DA3" w:rsidRPr="004B32CF" w:rsidRDefault="00AE6DA3" w:rsidP="00951681">
            <w:pPr>
              <w:spacing w:before="120" w:after="240"/>
              <w:rPr>
                <w:b/>
                <w:i/>
                <w:iCs/>
              </w:rPr>
            </w:pPr>
            <w:r>
              <w:rPr>
                <w:b/>
                <w:i/>
                <w:iCs/>
              </w:rPr>
              <w:t>[NPRR885</w:t>
            </w:r>
            <w:r w:rsidR="0000135B">
              <w:rPr>
                <w:b/>
                <w:i/>
                <w:iCs/>
              </w:rPr>
              <w:t xml:space="preserve"> and NPRR995</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5311F214" w14:textId="77777777" w:rsidR="00AE6DA3" w:rsidRPr="00190F12" w:rsidRDefault="00AE6DA3" w:rsidP="00AE6DA3">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lastRenderedPageBreak/>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4" w:name="N"/>
      <w:bookmarkEnd w:id="624"/>
    </w:p>
    <w:p w14:paraId="0BC3EB68" w14:textId="77777777" w:rsidR="00B75513" w:rsidRDefault="00482CE1">
      <w:pPr>
        <w:pStyle w:val="ListIntroduction"/>
        <w:keepNext w:val="0"/>
      </w:pPr>
      <w:hyperlink w:anchor="_DEFINITIONS" w:history="1">
        <w:r w:rsidR="00842B9A">
          <w:rPr>
            <w:rStyle w:val="Hyperlink"/>
          </w:rPr>
          <w:t>[Back to Top]</w:t>
        </w:r>
      </w:hyperlink>
    </w:p>
    <w:p w14:paraId="5F34EAF0" w14:textId="77777777" w:rsidR="005D1947" w:rsidRPr="004222A1" w:rsidRDefault="00A442A0">
      <w:pPr>
        <w:pStyle w:val="H2"/>
        <w:rPr>
          <w:b/>
        </w:rPr>
      </w:pPr>
      <w:bookmarkStart w:id="625" w:name="_Toc118224536"/>
      <w:bookmarkStart w:id="626" w:name="_Toc118909604"/>
      <w:bookmarkStart w:id="627" w:name="_Toc205190428"/>
      <w:bookmarkStart w:id="628" w:name="_Toc73847871"/>
      <w:bookmarkStart w:id="629" w:name="_Toc80425649"/>
      <w:r w:rsidRPr="004222A1">
        <w:rPr>
          <w:b/>
        </w:rPr>
        <w:t>Net Dependable Capability</w:t>
      </w:r>
      <w:bookmarkEnd w:id="625"/>
      <w:bookmarkEnd w:id="626"/>
      <w:bookmarkEnd w:id="627"/>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0" w:name="_Toc118224537"/>
      <w:bookmarkStart w:id="631" w:name="_Toc118909605"/>
      <w:bookmarkStart w:id="632" w:name="_Toc205190429"/>
      <w:r w:rsidRPr="004222A1">
        <w:rPr>
          <w:b/>
        </w:rPr>
        <w:t>Net Generation</w:t>
      </w:r>
      <w:bookmarkEnd w:id="628"/>
      <w:bookmarkEnd w:id="629"/>
      <w:bookmarkEnd w:id="630"/>
      <w:bookmarkEnd w:id="631"/>
      <w:bookmarkEnd w:id="632"/>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3" w:name="_Hlk178063370"/>
      <w:bookmarkStart w:id="634" w:name="_Toc80425650"/>
      <w:bookmarkStart w:id="635" w:name="_Toc118224538"/>
      <w:bookmarkStart w:id="636" w:name="_Toc118909606"/>
      <w:bookmarkStart w:id="637" w:name="_Toc205190430"/>
      <w:r w:rsidRPr="005512EA">
        <w:rPr>
          <w:b/>
          <w:bCs/>
        </w:rPr>
        <w:t xml:space="preserve">Net </w:t>
      </w:r>
      <w:r w:rsidRPr="00A41F86">
        <w:rPr>
          <w:b/>
        </w:rPr>
        <w:t>Load</w:t>
      </w:r>
    </w:p>
    <w:p w14:paraId="00833B59" w14:textId="4D0D0CB9" w:rsidR="00A41F86" w:rsidRDefault="00A41F86" w:rsidP="00A41F86">
      <w:pPr>
        <w:pStyle w:val="BodyText"/>
      </w:pPr>
      <w:r w:rsidRPr="005512EA">
        <w:t xml:space="preserve">The Load for a given period minus generation from </w:t>
      </w:r>
      <w:proofErr w:type="spellStart"/>
      <w:r w:rsidRPr="005512EA">
        <w:t>PhotoVoltaic</w:t>
      </w:r>
      <w:proofErr w:type="spellEnd"/>
      <w:r w:rsidRPr="005512EA">
        <w:t xml:space="preserve"> Generation Resources (PVGR</w:t>
      </w:r>
      <w:r w:rsidR="00CE2B2B">
        <w:t>s</w:t>
      </w:r>
      <w:r w:rsidRPr="005512EA">
        <w:t xml:space="preserve">) and Wind Generation Resources (WGRs) for the </w:t>
      </w:r>
      <w:r>
        <w:t>same p</w:t>
      </w:r>
      <w:r w:rsidRPr="005512EA">
        <w:t>erio</w:t>
      </w:r>
      <w:r>
        <w:t>d.</w:t>
      </w:r>
    </w:p>
    <w:bookmarkEnd w:id="633"/>
    <w:p w14:paraId="31141FB2" w14:textId="77777777" w:rsidR="005D1947" w:rsidRPr="004222A1" w:rsidRDefault="00A442A0">
      <w:pPr>
        <w:pStyle w:val="H2"/>
        <w:rPr>
          <w:b/>
        </w:rPr>
      </w:pPr>
      <w:r w:rsidRPr="004222A1">
        <w:rPr>
          <w:b/>
        </w:rPr>
        <w:lastRenderedPageBreak/>
        <w:t>Network Operations Model</w:t>
      </w:r>
      <w:bookmarkEnd w:id="634"/>
      <w:bookmarkEnd w:id="635"/>
      <w:bookmarkEnd w:id="636"/>
      <w:bookmarkEnd w:id="637"/>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8" w:name="_Toc118224539"/>
            <w:bookmarkStart w:id="639" w:name="_Toc118909607"/>
            <w:bookmarkStart w:id="640"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t>Network Security Analysis</w:t>
      </w:r>
      <w:bookmarkEnd w:id="638"/>
      <w:bookmarkEnd w:id="639"/>
      <w:bookmarkEnd w:id="640"/>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1" w:name="_Toc73847874"/>
      <w:bookmarkStart w:id="642" w:name="_Toc118224540"/>
      <w:bookmarkStart w:id="643" w:name="_Toc118909608"/>
      <w:bookmarkStart w:id="644" w:name="_Toc205190432"/>
      <w:r w:rsidRPr="004222A1">
        <w:rPr>
          <w:b/>
        </w:rPr>
        <w:t>Non-Competitive Constraint</w:t>
      </w:r>
      <w:bookmarkEnd w:id="641"/>
      <w:bookmarkEnd w:id="642"/>
      <w:bookmarkEnd w:id="643"/>
      <w:bookmarkEnd w:id="644"/>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5" w:name="_Toc205190433"/>
            <w:bookmarkStart w:id="646" w:name="_Toc118224541"/>
            <w:bookmarkStart w:id="647" w:name="_Toc118909609"/>
            <w:r>
              <w:rPr>
                <w:b/>
                <w:i/>
                <w:iCs/>
              </w:rPr>
              <w:lastRenderedPageBreak/>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5"/>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8"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6"/>
      <w:bookmarkEnd w:id="647"/>
      <w:bookmarkEnd w:id="648"/>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49" w:name="_Toc73847877"/>
      <w:bookmarkStart w:id="650" w:name="_Toc80425660"/>
      <w:bookmarkStart w:id="651" w:name="_Toc118224542"/>
      <w:bookmarkStart w:id="652" w:name="_Toc118909610"/>
      <w:bookmarkStart w:id="653" w:name="_Toc205190435"/>
      <w:bookmarkStart w:id="654"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49"/>
      <w:bookmarkEnd w:id="650"/>
      <w:bookmarkEnd w:id="651"/>
      <w:bookmarkEnd w:id="652"/>
      <w:bookmarkEnd w:id="653"/>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5" w:name="_Toc80425661"/>
      <w:bookmarkStart w:id="656" w:name="_Toc118224543"/>
      <w:bookmarkStart w:id="657" w:name="_Toc118909611"/>
      <w:bookmarkStart w:id="658" w:name="_Toc205190436"/>
      <w:r w:rsidRPr="004222A1">
        <w:rPr>
          <w:b/>
          <w:lang w:val="it-IT"/>
        </w:rPr>
        <w:t>Non-Spinning Reserve (Non-Spin)</w:t>
      </w:r>
      <w:bookmarkEnd w:id="655"/>
      <w:bookmarkEnd w:id="656"/>
      <w:bookmarkEnd w:id="657"/>
      <w:bookmarkEnd w:id="658"/>
      <w:r w:rsidRPr="004222A1">
        <w:rPr>
          <w:b/>
          <w:lang w:val="it-IT"/>
        </w:rPr>
        <w:t xml:space="preserve"> </w:t>
      </w:r>
    </w:p>
    <w:bookmarkEnd w:id="654"/>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59" w:name="_Toc118224544"/>
            <w:bookmarkStart w:id="660" w:name="_Toc118909612"/>
            <w:bookmarkStart w:id="661"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lastRenderedPageBreak/>
        <w:t>Normal Ramp Rate</w:t>
      </w:r>
      <w:bookmarkEnd w:id="659"/>
      <w:bookmarkEnd w:id="660"/>
      <w:bookmarkEnd w:id="661"/>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2" w:name="_Toc80425664"/>
      <w:bookmarkStart w:id="663" w:name="_Toc118224545"/>
      <w:bookmarkStart w:id="664" w:name="_Toc118909613"/>
      <w:bookmarkStart w:id="665" w:name="_Toc205190438"/>
      <w:r w:rsidRPr="004222A1">
        <w:rPr>
          <w:b/>
        </w:rPr>
        <w:t>Normal Rating</w:t>
      </w:r>
      <w:bookmarkEnd w:id="662"/>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3"/>
      <w:bookmarkEnd w:id="664"/>
      <w:bookmarkEnd w:id="665"/>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7777777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or U.S. mail.</w:t>
      </w:r>
    </w:p>
    <w:p w14:paraId="28378BA8" w14:textId="77777777" w:rsidR="005D1947" w:rsidRDefault="00A442A0">
      <w:pPr>
        <w:pStyle w:val="BodyText"/>
        <w:keepNext/>
        <w:rPr>
          <w:b/>
          <w:sz w:val="40"/>
          <w:szCs w:val="40"/>
        </w:rPr>
      </w:pPr>
      <w:r>
        <w:rPr>
          <w:b/>
          <w:sz w:val="40"/>
          <w:szCs w:val="40"/>
        </w:rPr>
        <w:t>O</w:t>
      </w:r>
      <w:bookmarkStart w:id="666" w:name="O"/>
      <w:bookmarkEnd w:id="666"/>
    </w:p>
    <w:p w14:paraId="75F58771" w14:textId="77777777" w:rsidR="00B75513" w:rsidRDefault="00482CE1">
      <w:pPr>
        <w:pStyle w:val="ListIntroduction"/>
        <w:keepNext w:val="0"/>
      </w:pPr>
      <w:hyperlink w:anchor="_DEFINITIONS" w:history="1">
        <w:r w:rsidR="00842B9A">
          <w:rPr>
            <w:rStyle w:val="Hyperlink"/>
          </w:rPr>
          <w:t>[Back to Top]</w:t>
        </w:r>
      </w:hyperlink>
    </w:p>
    <w:p w14:paraId="6759EAF7" w14:textId="77777777" w:rsidR="005D1947" w:rsidRPr="004222A1" w:rsidRDefault="00A442A0">
      <w:pPr>
        <w:pStyle w:val="H2"/>
        <w:rPr>
          <w:b/>
        </w:rPr>
      </w:pPr>
      <w:bookmarkStart w:id="667" w:name="_Toc118224546"/>
      <w:bookmarkStart w:id="668" w:name="_Toc118909614"/>
      <w:bookmarkStart w:id="669" w:name="_Toc205190439"/>
      <w:r w:rsidRPr="004222A1">
        <w:rPr>
          <w:b/>
        </w:rPr>
        <w:t>Off-Line</w:t>
      </w:r>
      <w:bookmarkEnd w:id="667"/>
      <w:bookmarkEnd w:id="668"/>
      <w:bookmarkEnd w:id="669"/>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0" w:name="_Toc118224549"/>
      <w:bookmarkStart w:id="671" w:name="_Toc118909617"/>
      <w:bookmarkStart w:id="672" w:name="_Toc205190442"/>
      <w:r w:rsidRPr="004222A1">
        <w:rPr>
          <w:b/>
        </w:rPr>
        <w:t>On-Line</w:t>
      </w:r>
      <w:bookmarkEnd w:id="670"/>
      <w:bookmarkEnd w:id="671"/>
      <w:bookmarkEnd w:id="672"/>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3" w:name="_Toc80425673"/>
      <w:bookmarkStart w:id="674" w:name="_Toc118224550"/>
      <w:bookmarkStart w:id="675" w:name="_Toc118909618"/>
      <w:bookmarkStart w:id="676" w:name="_Toc205190443"/>
      <w:bookmarkStart w:id="677" w:name="_Toc73847886"/>
      <w:r w:rsidRPr="004222A1">
        <w:rPr>
          <w:b/>
        </w:rPr>
        <w:t>On-Peak</w:t>
      </w:r>
      <w:bookmarkEnd w:id="673"/>
      <w:r w:rsidRPr="004222A1">
        <w:rPr>
          <w:b/>
        </w:rPr>
        <w:t xml:space="preserve"> Hours</w:t>
      </w:r>
      <w:bookmarkEnd w:id="674"/>
      <w:bookmarkEnd w:id="675"/>
      <w:bookmarkEnd w:id="676"/>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8" w:name="_Toc80425675"/>
      <w:bookmarkStart w:id="679" w:name="_Toc118224551"/>
      <w:bookmarkStart w:id="680" w:name="_Toc118909619"/>
      <w:bookmarkStart w:id="681" w:name="_Toc205190444"/>
      <w:bookmarkStart w:id="682" w:name="_Toc73847888"/>
      <w:bookmarkEnd w:id="677"/>
      <w:r w:rsidRPr="004222A1">
        <w:rPr>
          <w:b/>
        </w:rPr>
        <w:lastRenderedPageBreak/>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8"/>
      <w:bookmarkEnd w:id="679"/>
      <w:bookmarkEnd w:id="680"/>
      <w:bookmarkEnd w:id="681"/>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3" w:name="_Toc80425677"/>
      <w:bookmarkStart w:id="684" w:name="_Toc118224553"/>
      <w:bookmarkStart w:id="685" w:name="_Toc118909621"/>
      <w:bookmarkStart w:id="686" w:name="_Toc205190446"/>
      <w:bookmarkStart w:id="687" w:name="_Toc73847889"/>
      <w:bookmarkEnd w:id="682"/>
      <w:r w:rsidRPr="004222A1">
        <w:rPr>
          <w:b/>
        </w:rPr>
        <w:t>Operating Hour</w:t>
      </w:r>
      <w:bookmarkEnd w:id="683"/>
      <w:bookmarkEnd w:id="684"/>
      <w:bookmarkEnd w:id="685"/>
      <w:bookmarkEnd w:id="686"/>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8" w:name="_Toc73847890"/>
      <w:bookmarkStart w:id="689" w:name="_Toc118224554"/>
      <w:bookmarkStart w:id="690" w:name="_Toc118909622"/>
      <w:bookmarkStart w:id="691" w:name="_Toc205190447"/>
      <w:bookmarkEnd w:id="687"/>
      <w:r w:rsidRPr="004222A1">
        <w:rPr>
          <w:b/>
        </w:rPr>
        <w:t>Operating Period</w:t>
      </w:r>
      <w:bookmarkEnd w:id="688"/>
      <w:bookmarkEnd w:id="689"/>
      <w:bookmarkEnd w:id="690"/>
      <w:bookmarkEnd w:id="691"/>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2" w:name="_Toc118224555"/>
            <w:bookmarkStart w:id="693" w:name="_Toc118909623"/>
            <w:bookmarkStart w:id="694" w:name="_Toc205190448"/>
            <w:bookmarkStart w:id="695" w:name="_Toc80425682"/>
            <w:bookmarkStart w:id="696"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2"/>
      <w:bookmarkEnd w:id="693"/>
      <w:bookmarkEnd w:id="694"/>
    </w:p>
    <w:p w14:paraId="0FAD68C9" w14:textId="77777777" w:rsidR="00831DAE" w:rsidRPr="00EA71DD" w:rsidRDefault="00831DAE" w:rsidP="00831DAE">
      <w:pPr>
        <w:pStyle w:val="H2"/>
        <w:keepNext w:val="0"/>
        <w:ind w:left="907" w:hanging="907"/>
        <w:rPr>
          <w:b/>
        </w:rPr>
      </w:pPr>
      <w:proofErr w:type="spellStart"/>
      <w:r w:rsidRPr="00EA71DD">
        <w:rPr>
          <w:b/>
        </w:rPr>
        <w:t>Opt</w:t>
      </w:r>
      <w:proofErr w:type="spellEnd"/>
      <w:r w:rsidRPr="00EA71DD">
        <w:rPr>
          <w:b/>
        </w:rPr>
        <w:t xml:space="preserve">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w:t>
      </w:r>
      <w:proofErr w:type="spellStart"/>
      <w:r w:rsidRPr="00EA71DD">
        <w:rPr>
          <w:iCs/>
        </w:rPr>
        <w:t>Opt</w:t>
      </w:r>
      <w:proofErr w:type="spellEnd"/>
      <w:r w:rsidRPr="00EA71DD">
        <w:rPr>
          <w:iCs/>
        </w:rPr>
        <w:t xml:space="preserve">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t>
      </w:r>
      <w:r w:rsidRPr="00EA71DD">
        <w:rPr>
          <w:iCs/>
        </w:rPr>
        <w:lastRenderedPageBreak/>
        <w:t xml:space="preserve">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7" w:name="_Toc118224556"/>
      <w:bookmarkStart w:id="698" w:name="_Toc118909624"/>
      <w:bookmarkStart w:id="699" w:name="_Toc205190449"/>
      <w:bookmarkStart w:id="700"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5"/>
      <w:bookmarkEnd w:id="697"/>
      <w:bookmarkEnd w:id="698"/>
      <w:bookmarkEnd w:id="699"/>
    </w:p>
    <w:bookmarkEnd w:id="700"/>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p w14:paraId="612382FB" w14:textId="77777777" w:rsidR="005D1947" w:rsidRDefault="00A442A0" w:rsidP="005676C8">
      <w:pPr>
        <w:pStyle w:val="H3"/>
        <w:tabs>
          <w:tab w:val="clear" w:pos="1080"/>
        </w:tabs>
        <w:spacing w:after="120"/>
        <w:ind w:left="360" w:firstLine="0"/>
      </w:pPr>
      <w:bookmarkStart w:id="701" w:name="_Toc118224557"/>
      <w:bookmarkStart w:id="702" w:name="_Toc118909625"/>
      <w:bookmarkStart w:id="703" w:name="_Toc205190450"/>
      <w:r>
        <w:t>Forced Outage</w:t>
      </w:r>
      <w:bookmarkEnd w:id="701"/>
      <w:bookmarkEnd w:id="702"/>
      <w:bookmarkEnd w:id="703"/>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p w14:paraId="2302F63F" w14:textId="77777777" w:rsidR="00252EA9" w:rsidRPr="00213BF5" w:rsidRDefault="00252EA9" w:rsidP="00252EA9">
      <w:pPr>
        <w:pStyle w:val="BodyTextIndent"/>
        <w:spacing w:before="24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4" w:name="_Toc118224558"/>
      <w:bookmarkStart w:id="705" w:name="_Toc118909626"/>
      <w:bookmarkStart w:id="706" w:name="_Toc205190451"/>
      <w:r>
        <w:t>Maintenance Outage</w:t>
      </w:r>
      <w:bookmarkEnd w:id="704"/>
      <w:bookmarkEnd w:id="705"/>
      <w:bookmarkEnd w:id="706"/>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lastRenderedPageBreak/>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7" w:name="_Toc118224559"/>
      <w:bookmarkStart w:id="708" w:name="_Toc118909627"/>
      <w:bookmarkStart w:id="709" w:name="_Toc205190452"/>
      <w:bookmarkStart w:id="710" w:name="_Toc80425683"/>
      <w:r>
        <w:t>Opportunity Outage</w:t>
      </w:r>
      <w:bookmarkEnd w:id="707"/>
      <w:bookmarkEnd w:id="708"/>
      <w:bookmarkEnd w:id="709"/>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1" w:name="_Toc118224560"/>
      <w:bookmarkStart w:id="712" w:name="_Toc118909628"/>
      <w:bookmarkStart w:id="713" w:name="_Toc205190453"/>
      <w:r>
        <w:t>Planned Outage</w:t>
      </w:r>
      <w:bookmarkEnd w:id="710"/>
      <w:bookmarkEnd w:id="711"/>
      <w:bookmarkEnd w:id="712"/>
      <w:bookmarkEnd w:id="713"/>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4" w:name="_Toc97957528"/>
      <w:bookmarkStart w:id="715" w:name="_Toc118224561"/>
      <w:bookmarkStart w:id="716" w:name="_Toc118909629"/>
      <w:bookmarkStart w:id="717" w:name="_Toc205190454"/>
      <w:r>
        <w:t>Simple Transmission Outage</w:t>
      </w:r>
      <w:bookmarkEnd w:id="714"/>
      <w:bookmarkEnd w:id="715"/>
      <w:bookmarkEnd w:id="716"/>
      <w:bookmarkEnd w:id="717"/>
    </w:p>
    <w:p w14:paraId="0D8B1E41" w14:textId="77777777" w:rsidR="005D1947" w:rsidRDefault="00A442A0">
      <w:pPr>
        <w:pStyle w:val="BodyTextIndent"/>
        <w:ind w:left="360"/>
        <w:rPr>
          <w:b/>
        </w:rPr>
      </w:pPr>
      <w:bookmarkStart w:id="718"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8"/>
      <w:r>
        <w:t xml:space="preserve">  </w:t>
      </w:r>
    </w:p>
    <w:p w14:paraId="34E8B7A5" w14:textId="77777777" w:rsidR="002C0A55" w:rsidRPr="00F057BA" w:rsidRDefault="002C0A55" w:rsidP="002C0A55">
      <w:pPr>
        <w:pStyle w:val="BodyText"/>
        <w:spacing w:before="240"/>
        <w:rPr>
          <w:b/>
        </w:rPr>
      </w:pPr>
      <w:bookmarkStart w:id="719" w:name="_Toc73847896"/>
      <w:bookmarkStart w:id="720" w:name="_Toc80425684"/>
      <w:bookmarkStart w:id="721" w:name="_Toc118224563"/>
      <w:bookmarkStart w:id="722" w:name="_Toc118909631"/>
      <w:bookmarkStart w:id="723" w:name="_Toc205190456"/>
      <w:bookmarkEnd w:id="696"/>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lastRenderedPageBreak/>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t>Output Schedule</w:t>
      </w:r>
      <w:bookmarkEnd w:id="719"/>
      <w:bookmarkEnd w:id="720"/>
      <w:bookmarkEnd w:id="721"/>
      <w:bookmarkEnd w:id="722"/>
      <w:bookmarkEnd w:id="723"/>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4" w:name="P"/>
      <w:bookmarkEnd w:id="724"/>
    </w:p>
    <w:p w14:paraId="44945531" w14:textId="77777777" w:rsidR="003F0F8C" w:rsidRDefault="00482CE1" w:rsidP="003F0F8C">
      <w:pPr>
        <w:pStyle w:val="ListIntroduction"/>
        <w:keepNext w:val="0"/>
        <w:rPr>
          <w:rStyle w:val="Hyperlink"/>
        </w:rPr>
      </w:pPr>
      <w:hyperlink w:anchor="_DEFINITIONS" w:history="1">
        <w:r w:rsidR="00842B9A">
          <w:rPr>
            <w:rStyle w:val="Hyperlink"/>
          </w:rPr>
          <w:t>[Back to Top]</w:t>
        </w:r>
      </w:hyperlink>
      <w:bookmarkStart w:id="725" w:name="_Toc205190457"/>
      <w:bookmarkStart w:id="726" w:name="_Toc80425685"/>
      <w:bookmarkStart w:id="727" w:name="_Toc118224564"/>
      <w:bookmarkStart w:id="728" w:name="_Toc118909632"/>
      <w:bookmarkStart w:id="729"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lastRenderedPageBreak/>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proofErr w:type="spellStart"/>
      <w:r w:rsidRPr="004222A1">
        <w:rPr>
          <w:b/>
        </w:rPr>
        <w:t>PhotoVoltaic</w:t>
      </w:r>
      <w:proofErr w:type="spellEnd"/>
      <w:r w:rsidRPr="004222A1">
        <w:rPr>
          <w:b/>
        </w:rPr>
        <w:t xml:space="preserve">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proofErr w:type="spellStart"/>
      <w:r>
        <w:rPr>
          <w:b/>
        </w:rPr>
        <w:t>PhotoVoltaic</w:t>
      </w:r>
      <w:proofErr w:type="spellEnd"/>
      <w:r>
        <w:rPr>
          <w:b/>
        </w:rPr>
        <w:t xml:space="preserve">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proofErr w:type="spellStart"/>
      <w:r>
        <w:rPr>
          <w:b/>
        </w:rPr>
        <w:t>PhotoVoltaic</w:t>
      </w:r>
      <w:proofErr w:type="spellEnd"/>
      <w:r>
        <w:rPr>
          <w:b/>
        </w:rPr>
        <w:t xml:space="preserve"> </w:t>
      </w:r>
      <w:r w:rsidRPr="00BD72A1">
        <w:rPr>
          <w:b/>
        </w:rPr>
        <w:t>Generation Resource Production Potential (PVGRPP)</w:t>
      </w:r>
    </w:p>
    <w:p w14:paraId="34DE510C" w14:textId="77777777" w:rsidR="00AB4022" w:rsidRDefault="00AB4022" w:rsidP="00C347C8">
      <w:pPr>
        <w:spacing w:after="240"/>
      </w:pPr>
      <w:r w:rsidRPr="00A95A96">
        <w:t xml:space="preserve">The generation in MWh per hour from a PVGR that could be generated from all available units of that Resource allocated from the 80% probability of exceedance of the Total ERCOT </w:t>
      </w:r>
      <w:proofErr w:type="spellStart"/>
      <w:r w:rsidRPr="00A95A96">
        <w:t>PhotoVoltaic</w:t>
      </w:r>
      <w:proofErr w:type="spellEnd"/>
      <w:r w:rsidRPr="00A95A96">
        <w:t xml:space="preserve">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5"/>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0"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6"/>
      </w:hyperlink>
      <w:r w:rsidR="00927819" w:rsidRPr="004222A1">
        <w:rPr>
          <w:b/>
        </w:rPr>
        <w:t>)</w:t>
      </w:r>
      <w:bookmarkEnd w:id="727"/>
      <w:bookmarkEnd w:id="728"/>
      <w:bookmarkEnd w:id="730"/>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lastRenderedPageBreak/>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1" w:name="_Toc118224565"/>
            <w:bookmarkStart w:id="732" w:name="_Toc118909633"/>
            <w:bookmarkStart w:id="733" w:name="_Toc205190459"/>
            <w:bookmarkEnd w:id="729"/>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w:t>
            </w:r>
            <w:r w:rsidRPr="007A6E43">
              <w:rPr>
                <w:szCs w:val="24"/>
              </w:rPr>
              <w:lastRenderedPageBreak/>
              <w:t xml:space="preserve">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lastRenderedPageBreak/>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1"/>
      <w:bookmarkEnd w:id="732"/>
      <w:bookmarkEnd w:id="733"/>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p w14:paraId="3ECDB50C" w14:textId="77777777" w:rsidR="00B76B7E" w:rsidRPr="000312C5" w:rsidRDefault="00B76B7E" w:rsidP="00B76B7E">
      <w:pPr>
        <w:pStyle w:val="H2"/>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4" w:name="_Toc73847901"/>
      <w:bookmarkStart w:id="735" w:name="_Toc118224566"/>
      <w:bookmarkStart w:id="736" w:name="_Toc118909634"/>
      <w:bookmarkStart w:id="737"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4"/>
      <w:bookmarkEnd w:id="735"/>
      <w:bookmarkEnd w:id="736"/>
      <w:bookmarkEnd w:id="737"/>
    </w:p>
    <w:p w14:paraId="4195A6AD" w14:textId="77777777" w:rsidR="005D1947" w:rsidRDefault="00A442A0">
      <w:pPr>
        <w:pStyle w:val="BodyText"/>
      </w:pPr>
      <w:bookmarkStart w:id="738"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w:t>
      </w:r>
      <w:r>
        <w:rPr>
          <w:color w:val="000000"/>
        </w:rPr>
        <w:lastRenderedPageBreak/>
        <w:t xml:space="preserve">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39" w:name="_Toc80425694"/>
            <w:bookmarkStart w:id="740" w:name="_Toc118224567"/>
            <w:bookmarkStart w:id="741" w:name="_Toc118909635"/>
            <w:bookmarkStart w:id="742" w:name="_Toc205190463"/>
            <w:bookmarkStart w:id="743" w:name="_Toc73847905"/>
            <w:bookmarkEnd w:id="738"/>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t>Prior Agreement</w:t>
      </w:r>
      <w:bookmarkEnd w:id="739"/>
      <w:bookmarkEnd w:id="740"/>
      <w:bookmarkEnd w:id="741"/>
      <w:bookmarkEnd w:id="742"/>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4" w:name="_Toc205190464"/>
      <w:bookmarkStart w:id="745" w:name="_Toc73847906"/>
      <w:bookmarkStart w:id="746" w:name="_Toc80425696"/>
      <w:bookmarkStart w:id="747" w:name="_Toc118224568"/>
      <w:bookmarkStart w:id="748" w:name="_Toc118909636"/>
      <w:bookmarkStart w:id="749" w:name="_Toc73847907"/>
      <w:bookmarkEnd w:id="743"/>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4"/>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0" w:name="_Toc205190465"/>
      <w:r w:rsidRPr="004222A1">
        <w:rPr>
          <w:b/>
        </w:rPr>
        <w:lastRenderedPageBreak/>
        <w:t>Program Administrator</w:t>
      </w:r>
      <w:bookmarkEnd w:id="745"/>
      <w:bookmarkEnd w:id="746"/>
      <w:bookmarkEnd w:id="747"/>
      <w:bookmarkEnd w:id="748"/>
      <w:bookmarkEnd w:id="750"/>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1" w:name="_Toc80425699"/>
      <w:bookmarkStart w:id="752" w:name="_Toc118224569"/>
      <w:bookmarkStart w:id="753" w:name="_Toc118909637"/>
      <w:bookmarkStart w:id="754" w:name="_Toc205190466"/>
      <w:bookmarkEnd w:id="749"/>
      <w:r w:rsidRPr="004222A1">
        <w:rPr>
          <w:b/>
        </w:rPr>
        <w:t>Protected Information</w:t>
      </w:r>
      <w:bookmarkEnd w:id="751"/>
      <w:bookmarkEnd w:id="752"/>
      <w:bookmarkEnd w:id="753"/>
      <w:bookmarkEnd w:id="754"/>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5" w:name="_Toc73847911"/>
      <w:bookmarkStart w:id="756" w:name="_Toc80425701"/>
      <w:bookmarkStart w:id="757" w:name="_Toc118224570"/>
      <w:bookmarkStart w:id="758" w:name="_Toc118909638"/>
      <w:bookmarkStart w:id="759" w:name="_Toc205190467"/>
      <w:r w:rsidRPr="004222A1">
        <w:rPr>
          <w:b/>
        </w:rPr>
        <w:t>Provider of Last Resort (POLR)</w:t>
      </w:r>
      <w:bookmarkEnd w:id="755"/>
      <w:bookmarkEnd w:id="756"/>
      <w:bookmarkEnd w:id="757"/>
      <w:bookmarkEnd w:id="758"/>
      <w:bookmarkEnd w:id="759"/>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0" w:name="Q"/>
      <w:bookmarkEnd w:id="760"/>
    </w:p>
    <w:p w14:paraId="2B2B3413" w14:textId="77777777" w:rsidR="00B75513" w:rsidRDefault="00482CE1">
      <w:pPr>
        <w:pStyle w:val="ListIntroduction"/>
        <w:keepNext w:val="0"/>
      </w:pPr>
      <w:hyperlink w:anchor="_DEFINITIONS" w:history="1">
        <w:r w:rsidR="00842B9A">
          <w:rPr>
            <w:rStyle w:val="Hyperlink"/>
          </w:rPr>
          <w:t>[Back to Top]</w:t>
        </w:r>
      </w:hyperlink>
    </w:p>
    <w:p w14:paraId="33798309" w14:textId="77777777" w:rsidR="005D1947" w:rsidRPr="004222A1" w:rsidRDefault="00A442A0">
      <w:pPr>
        <w:pStyle w:val="H2"/>
        <w:rPr>
          <w:b/>
        </w:rPr>
      </w:pPr>
      <w:bookmarkStart w:id="761" w:name="_Toc73847913"/>
      <w:bookmarkStart w:id="762" w:name="_Toc80425706"/>
      <w:bookmarkStart w:id="763" w:name="_Toc118224573"/>
      <w:bookmarkStart w:id="764" w:name="_Toc118909641"/>
      <w:bookmarkStart w:id="765" w:name="_Toc205190470"/>
      <w:bookmarkStart w:id="766" w:name="QSE"/>
      <w:r w:rsidRPr="004222A1">
        <w:rPr>
          <w:b/>
        </w:rPr>
        <w:t>Qualified Scheduling Entity (QSE)</w:t>
      </w:r>
      <w:bookmarkEnd w:id="761"/>
      <w:bookmarkEnd w:id="762"/>
      <w:bookmarkEnd w:id="763"/>
      <w:bookmarkEnd w:id="764"/>
      <w:bookmarkEnd w:id="765"/>
      <w:bookmarkEnd w:id="766"/>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7" w:name="_Toc73847914"/>
      <w:bookmarkStart w:id="768" w:name="_Toc80425707"/>
      <w:bookmarkStart w:id="769" w:name="_Toc118224574"/>
      <w:bookmarkStart w:id="770" w:name="_Toc118909642"/>
      <w:bookmarkStart w:id="771"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w:t>
      </w:r>
      <w:proofErr w:type="spellStart"/>
      <w:r w:rsidRPr="004222A1">
        <w:rPr>
          <w:b/>
        </w:rPr>
        <w:t>Clawback</w:t>
      </w:r>
      <w:proofErr w:type="spellEnd"/>
      <w:r w:rsidRPr="004222A1">
        <w:rPr>
          <w:b/>
        </w:rPr>
        <w:t xml:space="preserve"> Interval </w:t>
      </w:r>
    </w:p>
    <w:p w14:paraId="48538637" w14:textId="77777777" w:rsidR="00F36F62" w:rsidRDefault="00F36F62" w:rsidP="00F36F62">
      <w:pPr>
        <w:pStyle w:val="BodyText"/>
      </w:pPr>
      <w:r>
        <w:lastRenderedPageBreak/>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7"/>
      <w:r w:rsidRPr="004222A1">
        <w:rPr>
          <w:b/>
        </w:rPr>
        <w:t xml:space="preserve"> (QF)</w:t>
      </w:r>
      <w:bookmarkEnd w:id="768"/>
      <w:bookmarkEnd w:id="769"/>
      <w:bookmarkEnd w:id="770"/>
      <w:bookmarkEnd w:id="771"/>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lastRenderedPageBreak/>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2" w:name="R"/>
      <w:bookmarkEnd w:id="772"/>
    </w:p>
    <w:p w14:paraId="29A2C034" w14:textId="77777777" w:rsidR="00B75513" w:rsidRDefault="00482CE1">
      <w:pPr>
        <w:pStyle w:val="ListIntroduction"/>
        <w:keepNext w:val="0"/>
      </w:pPr>
      <w:hyperlink w:anchor="_DEFINITIONS" w:history="1">
        <w:r w:rsidR="00842B9A">
          <w:rPr>
            <w:rStyle w:val="Hyperlink"/>
          </w:rPr>
          <w:t>[Back to Top]</w:t>
        </w:r>
      </w:hyperlink>
    </w:p>
    <w:p w14:paraId="63B45F55" w14:textId="77777777" w:rsidR="005D1947" w:rsidRPr="004222A1" w:rsidRDefault="00A442A0">
      <w:pPr>
        <w:pStyle w:val="H2"/>
        <w:rPr>
          <w:b/>
        </w:rPr>
      </w:pPr>
      <w:bookmarkStart w:id="773" w:name="_Toc118224575"/>
      <w:bookmarkStart w:id="774" w:name="_Toc118909643"/>
      <w:bookmarkStart w:id="775" w:name="_Toc205190472"/>
      <w:bookmarkStart w:id="776" w:name="Ratings"/>
      <w:bookmarkStart w:id="777" w:name="_Toc73847915"/>
      <w:r w:rsidRPr="004222A1">
        <w:rPr>
          <w:b/>
        </w:rPr>
        <w:t>Rating</w:t>
      </w:r>
      <w:bookmarkEnd w:id="773"/>
      <w:bookmarkEnd w:id="774"/>
      <w:bookmarkEnd w:id="775"/>
      <w:bookmarkEnd w:id="776"/>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8" w:name="_Toc118224576"/>
      <w:bookmarkStart w:id="779" w:name="_Toc118909644"/>
      <w:bookmarkStart w:id="780" w:name="_Toc205190473"/>
      <w:r>
        <w:t>Emergency Rating</w:t>
      </w:r>
      <w:bookmarkEnd w:id="778"/>
      <w:bookmarkEnd w:id="779"/>
      <w:bookmarkEnd w:id="780"/>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1" w:name="_Toc118224577"/>
      <w:bookmarkStart w:id="782" w:name="_Toc118909645"/>
      <w:bookmarkStart w:id="783" w:name="_Toc205190474"/>
      <w:r>
        <w:lastRenderedPageBreak/>
        <w:t>15-Minute Rating</w:t>
      </w:r>
      <w:bookmarkEnd w:id="781"/>
      <w:bookmarkEnd w:id="782"/>
      <w:bookmarkEnd w:id="783"/>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4" w:name="_Toc118224578"/>
      <w:bookmarkStart w:id="785" w:name="_Toc118909646"/>
      <w:bookmarkStart w:id="786" w:name="_Toc205190475"/>
      <w:r>
        <w:t>Normal Rating</w:t>
      </w:r>
      <w:bookmarkEnd w:id="784"/>
      <w:bookmarkEnd w:id="785"/>
      <w:bookmarkEnd w:id="786"/>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7" w:name="_Toc118224579"/>
      <w:bookmarkStart w:id="788" w:name="_Toc118909647"/>
      <w:bookmarkStart w:id="789" w:name="_Toc205190476"/>
      <w:r>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7"/>
      <w:bookmarkEnd w:id="787"/>
      <w:bookmarkEnd w:id="788"/>
      <w:bookmarkEnd w:id="789"/>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0" w:name="_Toc73847918"/>
      <w:bookmarkStart w:id="791" w:name="_Toc118224580"/>
      <w:bookmarkStart w:id="792" w:name="_Toc118909648"/>
      <w:bookmarkStart w:id="793" w:name="_Toc205190477"/>
      <w:r w:rsidRPr="004222A1">
        <w:rPr>
          <w:b/>
        </w:rPr>
        <w:t>Real-Time</w:t>
      </w:r>
      <w:bookmarkEnd w:id="790"/>
      <w:bookmarkEnd w:id="791"/>
      <w:bookmarkEnd w:id="792"/>
      <w:bookmarkEnd w:id="793"/>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lastRenderedPageBreak/>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w:t>
      </w:r>
      <w:r>
        <w:lastRenderedPageBreak/>
        <w:t>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lastRenderedPageBreak/>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lastRenderedPageBreak/>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lastRenderedPageBreak/>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4" w:name="_Toc73847924"/>
      <w:bookmarkStart w:id="795" w:name="_Toc118224582"/>
      <w:bookmarkStart w:id="796" w:name="_Toc118909650"/>
      <w:bookmarkStart w:id="797" w:name="_Toc205190481"/>
      <w:r w:rsidRPr="004222A1">
        <w:rPr>
          <w:b/>
          <w:iCs/>
        </w:rPr>
        <w:lastRenderedPageBreak/>
        <w:t>Regulation</w:t>
      </w:r>
      <w:r w:rsidRPr="004222A1">
        <w:rPr>
          <w:b/>
        </w:rPr>
        <w:t xml:space="preserve"> Down Service (Reg-Down)</w:t>
      </w:r>
      <w:bookmarkEnd w:id="794"/>
      <w:bookmarkEnd w:id="795"/>
      <w:bookmarkEnd w:id="796"/>
      <w:bookmarkEnd w:id="797"/>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8" w:name="_Toc73847925"/>
      <w:bookmarkStart w:id="799" w:name="_Toc118224583"/>
      <w:bookmarkStart w:id="800" w:name="_Toc118909651"/>
      <w:bookmarkStart w:id="801" w:name="_Toc205190482"/>
      <w:r w:rsidRPr="004222A1">
        <w:rPr>
          <w:b/>
        </w:rPr>
        <w:t>Regulation Service</w:t>
      </w:r>
      <w:bookmarkEnd w:id="798"/>
      <w:bookmarkEnd w:id="799"/>
      <w:bookmarkEnd w:id="800"/>
      <w:bookmarkEnd w:id="801"/>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w:t>
            </w:r>
            <w:r w:rsidRPr="00F56FDD">
              <w:rPr>
                <w:iCs/>
              </w:rPr>
              <w:lastRenderedPageBreak/>
              <w:t xml:space="preserve">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lastRenderedPageBreak/>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lastRenderedPageBreak/>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2" w:name="_Toc73847926"/>
            <w:bookmarkStart w:id="803" w:name="_Toc118224584"/>
            <w:bookmarkStart w:id="804" w:name="_Toc118909652"/>
            <w:bookmarkStart w:id="805"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2"/>
      <w:bookmarkEnd w:id="803"/>
      <w:bookmarkEnd w:id="804"/>
      <w:bookmarkEnd w:id="805"/>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6" w:name="_Toc80425722"/>
      <w:bookmarkStart w:id="807" w:name="_Toc118224585"/>
      <w:bookmarkStart w:id="808" w:name="_Toc118909653"/>
      <w:bookmarkStart w:id="809" w:name="_Toc205190484"/>
      <w:bookmarkStart w:id="810"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t>Reliability Must-Run (RMR) Service</w:t>
      </w:r>
      <w:bookmarkEnd w:id="806"/>
      <w:bookmarkEnd w:id="807"/>
      <w:bookmarkEnd w:id="808"/>
      <w:bookmarkEnd w:id="809"/>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1" w:name="_Toc73847929"/>
      <w:bookmarkStart w:id="812" w:name="_Toc118224586"/>
      <w:bookmarkStart w:id="813" w:name="_Toc118909654"/>
      <w:bookmarkStart w:id="814" w:name="_Toc205190485"/>
      <w:bookmarkEnd w:id="810"/>
      <w:r w:rsidRPr="004222A1">
        <w:rPr>
          <w:b/>
        </w:rPr>
        <w:t>Reliability Must-Run (RMR) Unit</w:t>
      </w:r>
      <w:bookmarkEnd w:id="811"/>
      <w:bookmarkEnd w:id="812"/>
      <w:bookmarkEnd w:id="813"/>
      <w:bookmarkEnd w:id="814"/>
    </w:p>
    <w:p w14:paraId="6316A9B2" w14:textId="77777777" w:rsidR="005D1947" w:rsidRDefault="00A442A0">
      <w:pPr>
        <w:pStyle w:val="BodyText"/>
      </w:pPr>
      <w:bookmarkStart w:id="815" w:name="_Toc80425724"/>
      <w:bookmarkStart w:id="816"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7" w:name="_Toc118224587"/>
      <w:bookmarkStart w:id="818" w:name="_Toc118909655"/>
      <w:bookmarkStart w:id="819" w:name="_Toc205190486"/>
      <w:r w:rsidRPr="004222A1">
        <w:rPr>
          <w:b/>
        </w:rPr>
        <w:t>Reliability Unit Commitment (RUC)</w:t>
      </w:r>
      <w:bookmarkEnd w:id="815"/>
      <w:bookmarkEnd w:id="817"/>
      <w:bookmarkEnd w:id="818"/>
      <w:bookmarkEnd w:id="819"/>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 xml:space="preserve">instruction from </w:t>
      </w:r>
      <w:r w:rsidRPr="00EB67D8">
        <w:rPr>
          <w:szCs w:val="24"/>
        </w:rPr>
        <w:lastRenderedPageBreak/>
        <w:t>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0" w:name="_Toc73847931"/>
      <w:bookmarkStart w:id="821" w:name="_Toc118224588"/>
      <w:bookmarkStart w:id="822" w:name="_Toc118909656"/>
      <w:bookmarkStart w:id="823" w:name="_Toc205190487"/>
      <w:bookmarkEnd w:id="816"/>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lastRenderedPageBreak/>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0"/>
      <w:bookmarkEnd w:id="821"/>
      <w:bookmarkEnd w:id="822"/>
      <w:bookmarkEnd w:id="823"/>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4" w:name="Remedial"/>
      <w:bookmarkStart w:id="825" w:name="_Toc205190488"/>
      <w:bookmarkStart w:id="826" w:name="_Toc73847932"/>
      <w:bookmarkStart w:id="827" w:name="_Toc118224589"/>
      <w:bookmarkStart w:id="828" w:name="_Toc118909657"/>
      <w:bookmarkEnd w:id="824"/>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5"/>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29"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lastRenderedPageBreak/>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29"/>
    </w:p>
    <w:p w14:paraId="032CC8DA" w14:textId="77777777" w:rsidR="005D1947" w:rsidRPr="004222A1" w:rsidRDefault="00A442A0" w:rsidP="00E81E00">
      <w:pPr>
        <w:pStyle w:val="H2"/>
        <w:rPr>
          <w:b/>
        </w:rPr>
      </w:pPr>
      <w:bookmarkStart w:id="830" w:name="_Toc205190490"/>
      <w:r w:rsidRPr="004222A1">
        <w:rPr>
          <w:b/>
        </w:rPr>
        <w:t>Renewable Production Potential</w:t>
      </w:r>
      <w:bookmarkEnd w:id="826"/>
      <w:r w:rsidRPr="004222A1">
        <w:rPr>
          <w:b/>
        </w:rPr>
        <w:t xml:space="preserve"> (RPP)</w:t>
      </w:r>
      <w:bookmarkEnd w:id="827"/>
      <w:bookmarkEnd w:id="828"/>
      <w:bookmarkEnd w:id="830"/>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1" w:name="_Toc205190491"/>
      <w:bookmarkStart w:id="832" w:name="_Toc73847937"/>
      <w:bookmarkStart w:id="833" w:name="_Toc118224590"/>
      <w:bookmarkStart w:id="834" w:name="_Toc118909658"/>
      <w:r w:rsidRPr="004222A1">
        <w:rPr>
          <w:b/>
        </w:rPr>
        <w:t>Repowered Facility</w:t>
      </w:r>
      <w:bookmarkEnd w:id="831"/>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5"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t>Reserve Discount Factor (RDF)</w:t>
      </w:r>
      <w:bookmarkEnd w:id="835"/>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6" w:name="_Toc205190493"/>
      <w:r w:rsidRPr="004222A1">
        <w:rPr>
          <w:b/>
        </w:rPr>
        <w:t>Resource</w:t>
      </w:r>
      <w:bookmarkStart w:id="837" w:name="Resource"/>
      <w:bookmarkEnd w:id="832"/>
      <w:bookmarkEnd w:id="833"/>
      <w:bookmarkEnd w:id="834"/>
      <w:bookmarkEnd w:id="836"/>
      <w:bookmarkEnd w:id="837"/>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lastRenderedPageBreak/>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p w14:paraId="52BF973F" w14:textId="4C6597AF" w:rsidR="00CC0A31" w:rsidRPr="00947983" w:rsidRDefault="00CC0A31" w:rsidP="005676C8">
      <w:pPr>
        <w:spacing w:before="24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lastRenderedPageBreak/>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lastRenderedPageBreak/>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w:t>
      </w:r>
      <w:r w:rsidRPr="00402446">
        <w:rPr>
          <w:iCs/>
        </w:rPr>
        <w:lastRenderedPageBreak/>
        <w:t xml:space="preserve">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lastRenderedPageBreak/>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5F23DCDC"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8" w:name="ResourceCategory"/>
      <w:bookmarkStart w:id="839" w:name="_Toc73847941"/>
      <w:bookmarkStart w:id="840" w:name="_Toc118224596"/>
      <w:bookmarkStart w:id="841" w:name="_Toc118909664"/>
      <w:bookmarkStart w:id="842" w:name="_Toc205190503"/>
      <w:bookmarkEnd w:id="838"/>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proofErr w:type="spellStart"/>
      <w:r w:rsidRPr="00402446">
        <w:rPr>
          <w:b/>
          <w:bCs/>
          <w:i/>
          <w:snapToGrid w:val="0"/>
          <w:lang w:val="x-none" w:eastAsia="x-none"/>
        </w:rPr>
        <w:t>PhotoVoltaic</w:t>
      </w:r>
      <w:proofErr w:type="spellEnd"/>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 xml:space="preserve">A Generation Resource that is powered by </w:t>
      </w:r>
      <w:proofErr w:type="spellStart"/>
      <w:r w:rsidRPr="00402446">
        <w:rPr>
          <w:iCs/>
        </w:rPr>
        <w:t>PhotoVoltaic</w:t>
      </w:r>
      <w:proofErr w:type="spellEnd"/>
      <w:r w:rsidRPr="00402446">
        <w:rPr>
          <w:iCs/>
        </w:rPr>
        <w:t xml:space="preserve">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39"/>
      <w:bookmarkEnd w:id="840"/>
      <w:bookmarkEnd w:id="841"/>
      <w:bookmarkEnd w:id="842"/>
    </w:p>
    <w:p w14:paraId="41CD42B4" w14:textId="3921D85D" w:rsidR="005D1947" w:rsidRDefault="0020238E">
      <w:pPr>
        <w:pStyle w:val="BodyText"/>
      </w:pPr>
      <w:bookmarkStart w:id="843"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4" w:name="_Toc118224597"/>
            <w:bookmarkStart w:id="845" w:name="_Toc118909665"/>
            <w:bookmarkStart w:id="846"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3"/>
      <w:r w:rsidRPr="004222A1">
        <w:rPr>
          <w:b/>
        </w:rPr>
        <w:t xml:space="preserve"> (RID)</w:t>
      </w:r>
      <w:bookmarkEnd w:id="844"/>
      <w:bookmarkEnd w:id="845"/>
      <w:bookmarkEnd w:id="846"/>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7" w:name="_Toc118224598"/>
      <w:bookmarkStart w:id="848" w:name="_Toc118909666"/>
      <w:bookmarkStart w:id="849" w:name="_Toc205190505"/>
      <w:bookmarkStart w:id="850" w:name="_Toc73847943"/>
      <w:bookmarkStart w:id="851" w:name="_Toc80425740"/>
      <w:bookmarkStart w:id="852" w:name="_Toc73847944"/>
      <w:r w:rsidRPr="004222A1">
        <w:rPr>
          <w:b/>
        </w:rPr>
        <w:t>Resource Node</w:t>
      </w:r>
      <w:bookmarkEnd w:id="847"/>
      <w:bookmarkEnd w:id="848"/>
      <w:bookmarkEnd w:id="849"/>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3" w:name="_Toc118224599"/>
            <w:bookmarkStart w:id="854" w:name="_Toc118909667"/>
            <w:bookmarkStart w:id="855" w:name="_Toc205190506"/>
            <w:bookmarkEnd w:id="850"/>
            <w:bookmarkEnd w:id="851"/>
            <w:bookmarkEnd w:id="852"/>
            <w:r>
              <w:rPr>
                <w:lang w:val="en-US" w:eastAsia="en-US"/>
              </w:rPr>
              <w:lastRenderedPageBreak/>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t>Resource Parameter</w:t>
      </w:r>
      <w:bookmarkEnd w:id="853"/>
      <w:bookmarkEnd w:id="854"/>
      <w:bookmarkEnd w:id="855"/>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6" w:name="_Toc118224600"/>
      <w:bookmarkStart w:id="857" w:name="_Toc118909668"/>
      <w:bookmarkStart w:id="858"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6"/>
      <w:bookmarkEnd w:id="857"/>
      <w:bookmarkEnd w:id="858"/>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59" w:name="_Toc73847946"/>
      <w:bookmarkStart w:id="860" w:name="_Toc118224601"/>
      <w:bookmarkStart w:id="861" w:name="_Toc118909669"/>
      <w:bookmarkStart w:id="862" w:name="_Toc205190508"/>
      <w:r w:rsidRPr="004222A1">
        <w:rPr>
          <w:b/>
        </w:rPr>
        <w:lastRenderedPageBreak/>
        <w:t>Responsive Reserve</w:t>
      </w:r>
      <w:bookmarkEnd w:id="859"/>
      <w:bookmarkEnd w:id="860"/>
      <w:bookmarkEnd w:id="861"/>
      <w:bookmarkEnd w:id="862"/>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3" w:name="_Toc205190509"/>
      <w:bookmarkStart w:id="864" w:name="_Toc73847948"/>
      <w:bookmarkStart w:id="865" w:name="_Toc118224602"/>
      <w:bookmarkStart w:id="866"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3"/>
    </w:p>
    <w:p w14:paraId="450F530F" w14:textId="77777777" w:rsidR="005D1947" w:rsidRPr="004222A1" w:rsidRDefault="00A442A0">
      <w:pPr>
        <w:pStyle w:val="H2"/>
        <w:spacing w:before="360"/>
        <w:ind w:left="907" w:hanging="907"/>
        <w:rPr>
          <w:b/>
        </w:rPr>
      </w:pPr>
      <w:bookmarkStart w:id="867"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4"/>
      <w:r w:rsidRPr="004222A1">
        <w:rPr>
          <w:b/>
        </w:rPr>
        <w:t xml:space="preserve"> (REP)</w:t>
      </w:r>
      <w:bookmarkEnd w:id="865"/>
      <w:bookmarkEnd w:id="866"/>
      <w:bookmarkEnd w:id="867"/>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8" w:name="_Toc205190511"/>
      <w:bookmarkStart w:id="869" w:name="_Toc73847949"/>
      <w:bookmarkStart w:id="870" w:name="_Toc118224603"/>
      <w:bookmarkStart w:id="871" w:name="_Toc118909671"/>
      <w:r w:rsidRPr="004222A1">
        <w:rPr>
          <w:b/>
        </w:rPr>
        <w:t>Retail Entity</w:t>
      </w:r>
      <w:bookmarkEnd w:id="868"/>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2"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69"/>
      <w:bookmarkEnd w:id="870"/>
      <w:bookmarkEnd w:id="871"/>
      <w:bookmarkEnd w:id="872"/>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lastRenderedPageBreak/>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w:t>
            </w:r>
            <w:proofErr w:type="gramStart"/>
            <w:r w:rsidRPr="0078328F">
              <w:rPr>
                <w:szCs w:val="24"/>
              </w:rPr>
              <w:t>ESR</w:t>
            </w:r>
            <w:proofErr w:type="gramEnd"/>
            <w:r w:rsidRPr="0078328F">
              <w:rPr>
                <w:szCs w:val="24"/>
              </w:rPr>
              <w:t xml:space="preserve"> and </w:t>
            </w:r>
            <w:r w:rsidRPr="0078328F">
              <w:t>energy</w:t>
            </w:r>
            <w:r w:rsidRPr="0078328F">
              <w:rPr>
                <w:szCs w:val="24"/>
              </w:rPr>
              <w:t xml:space="preserve"> returned back to the grid are measured at the Point of Interconnection (POI) or Point of Common Coupling (POCC).  The charging and discharging energy </w:t>
            </w:r>
            <w:proofErr w:type="gramStart"/>
            <w:r w:rsidRPr="0078328F">
              <w:rPr>
                <w:szCs w:val="24"/>
              </w:rPr>
              <w:t>does</w:t>
            </w:r>
            <w:proofErr w:type="gramEnd"/>
            <w:r w:rsidRPr="0078328F">
              <w:rPr>
                <w:szCs w:val="24"/>
              </w:rPr>
              <w:t xml:space="preserve">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3" w:name="S"/>
      <w:bookmarkEnd w:id="873"/>
    </w:p>
    <w:p w14:paraId="77DD348A" w14:textId="77777777" w:rsidR="00B75513" w:rsidRDefault="00482CE1">
      <w:pPr>
        <w:pStyle w:val="ListIntroduction"/>
        <w:keepNext w:val="0"/>
      </w:pPr>
      <w:hyperlink w:anchor="_DEFINITIONS" w:history="1">
        <w:r w:rsidR="00842B9A">
          <w:rPr>
            <w:rStyle w:val="Hyperlink"/>
          </w:rPr>
          <w:t>[Back to Top]</w:t>
        </w:r>
      </w:hyperlink>
    </w:p>
    <w:p w14:paraId="7C35788E" w14:textId="77777777" w:rsidR="00E7169F" w:rsidRPr="004222A1" w:rsidRDefault="00E7169F">
      <w:pPr>
        <w:pStyle w:val="H2"/>
        <w:rPr>
          <w:b/>
        </w:rPr>
      </w:pPr>
      <w:bookmarkStart w:id="874" w:name="_Toc118224607"/>
      <w:bookmarkStart w:id="875"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6" w:name="_Toc205190516"/>
      <w:r w:rsidRPr="004222A1">
        <w:rPr>
          <w:b/>
        </w:rPr>
        <w:t>Scheduled Power Consumption Snapshot</w:t>
      </w:r>
      <w:bookmarkEnd w:id="876"/>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7" w:name="_Toc205190517"/>
      <w:r w:rsidRPr="004222A1">
        <w:rPr>
          <w:b/>
        </w:rPr>
        <w:t>Season</w:t>
      </w:r>
      <w:bookmarkEnd w:id="877"/>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p w14:paraId="7A5C1C41" w14:textId="77777777" w:rsidR="00D377D8" w:rsidRPr="00D377D8" w:rsidRDefault="00D377D8" w:rsidP="00D377D8">
      <w:pPr>
        <w:pStyle w:val="H2"/>
        <w:rPr>
          <w:b/>
        </w:rPr>
      </w:pPr>
      <w:bookmarkStart w:id="878" w:name="_Hlk117499314"/>
      <w:bookmarkStart w:id="879" w:name="_Hlk147911310"/>
      <w:bookmarkStart w:id="880" w:name="_Hlk85616131"/>
      <w:bookmarkStart w:id="881" w:name="_Toc205190518"/>
      <w:r w:rsidRPr="00D377D8">
        <w:rPr>
          <w:b/>
        </w:rPr>
        <w:lastRenderedPageBreak/>
        <w:t>Secure Private Network (SPN)</w:t>
      </w:r>
      <w:bookmarkEnd w:id="878"/>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79"/>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2"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2"/>
      <w:r w:rsidRPr="00ED3498">
        <w:rPr>
          <w:bCs/>
        </w:rPr>
        <w:t xml:space="preserve"> (PUCT), but which may not exceed $800 million. </w:t>
      </w:r>
    </w:p>
    <w:p w14:paraId="635F4E53" w14:textId="77777777" w:rsidR="00E83DC9" w:rsidRPr="00E83DC9" w:rsidRDefault="00E83DC9" w:rsidP="00E83DC9">
      <w:pPr>
        <w:pStyle w:val="H2"/>
        <w:rPr>
          <w:b/>
        </w:rPr>
      </w:pPr>
      <w:bookmarkStart w:id="883" w:name="_Hlk83969962"/>
      <w:r w:rsidRPr="00E83DC9">
        <w:rPr>
          <w:b/>
        </w:rPr>
        <w:t>Securitization Default Charge</w:t>
      </w:r>
    </w:p>
    <w:bookmarkEnd w:id="883"/>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4" w:name="_Hlk90630914"/>
      <w:bookmarkEnd w:id="880"/>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5" w:name="_Hlk90036153"/>
      <w:r w:rsidRPr="00ED3498">
        <w:rPr>
          <w:bCs/>
        </w:rPr>
        <w:t>Public Utility Commission of Texas (PUCT)</w:t>
      </w:r>
      <w:bookmarkEnd w:id="885"/>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 xml:space="preserve">Securitization Uplift </w:t>
      </w:r>
      <w:r w:rsidR="003B158C" w:rsidRPr="00585D57">
        <w:lastRenderedPageBreak/>
        <w:t>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w:t>
      </w:r>
      <w:proofErr w:type="spellStart"/>
      <w:r w:rsidR="003B158C">
        <w:t>Opt</w:t>
      </w:r>
      <w:proofErr w:type="spellEnd"/>
      <w:r w:rsidR="003B158C">
        <w:t xml:space="preserve">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4"/>
    <w:p w14:paraId="14CD0A46" w14:textId="49F0C2B9" w:rsidR="005D1947" w:rsidRPr="004222A1" w:rsidRDefault="00A442A0" w:rsidP="00537A50">
      <w:pPr>
        <w:pStyle w:val="H2"/>
        <w:rPr>
          <w:b/>
        </w:rPr>
      </w:pPr>
      <w:r w:rsidRPr="004222A1">
        <w:rPr>
          <w:b/>
        </w:rPr>
        <w:t>Security-Constrained Economic Dispatch (SCED)</w:t>
      </w:r>
      <w:bookmarkEnd w:id="874"/>
      <w:bookmarkEnd w:id="875"/>
      <w:bookmarkEnd w:id="881"/>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6" w:name="_Toc80425757"/>
            <w:bookmarkStart w:id="887" w:name="_Toc118224608"/>
            <w:bookmarkStart w:id="888" w:name="_Toc118909676"/>
            <w:bookmarkStart w:id="889" w:name="_Toc205190519"/>
            <w:bookmarkStart w:id="890"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t>Self-Arranged Ancillary Service</w:t>
      </w:r>
      <w:bookmarkEnd w:id="886"/>
      <w:r w:rsidRPr="004222A1">
        <w:rPr>
          <w:b/>
        </w:rPr>
        <w:t xml:space="preserve"> Quantity</w:t>
      </w:r>
      <w:bookmarkEnd w:id="887"/>
      <w:bookmarkEnd w:id="888"/>
      <w:bookmarkEnd w:id="889"/>
    </w:p>
    <w:p w14:paraId="10E34D96" w14:textId="6628C545" w:rsidR="005D1947" w:rsidRDefault="00A442A0">
      <w:pPr>
        <w:pStyle w:val="BodyText"/>
      </w:pPr>
      <w:bookmarkStart w:id="891" w:name="_Toc80425758"/>
      <w:bookmarkStart w:id="892" w:name="_Toc73847959"/>
      <w:bookmarkEnd w:id="890"/>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3" w:name="_Toc118224609"/>
            <w:bookmarkStart w:id="894" w:name="_Toc118909677"/>
            <w:bookmarkStart w:id="895" w:name="_Toc205190520"/>
            <w:bookmarkStart w:id="896" w:name="_Toc80425760"/>
            <w:bookmarkStart w:id="897" w:name="_Toc73847963"/>
            <w:bookmarkEnd w:id="891"/>
            <w:bookmarkEnd w:id="892"/>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lastRenderedPageBreak/>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lastRenderedPageBreak/>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3"/>
      <w:bookmarkEnd w:id="894"/>
      <w:bookmarkEnd w:id="895"/>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8" w:name="_Toc205190521"/>
      <w:bookmarkStart w:id="899" w:name="_Toc118224610"/>
      <w:bookmarkStart w:id="900" w:name="_Toc118909678"/>
      <w:r w:rsidRPr="004222A1">
        <w:rPr>
          <w:b/>
        </w:rPr>
        <w:t>Service Address</w:t>
      </w:r>
      <w:bookmarkEnd w:id="898"/>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1" w:name="_Toc205190522"/>
      <w:r w:rsidRPr="004222A1">
        <w:rPr>
          <w:b/>
        </w:rPr>
        <w:t>Service Delivery Point</w:t>
      </w:r>
      <w:bookmarkEnd w:id="896"/>
      <w:bookmarkEnd w:id="899"/>
      <w:bookmarkEnd w:id="900"/>
      <w:bookmarkEnd w:id="901"/>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2" w:name="_Toc118224611"/>
      <w:bookmarkStart w:id="903" w:name="_Toc118909679"/>
      <w:bookmarkStart w:id="904" w:name="_Toc205190523"/>
      <w:bookmarkStart w:id="905" w:name="_Toc73847964"/>
      <w:bookmarkStart w:id="906" w:name="_Toc80425764"/>
      <w:bookmarkStart w:id="907" w:name="_Toc73847967"/>
      <w:bookmarkEnd w:id="897"/>
      <w:r w:rsidRPr="004222A1">
        <w:rPr>
          <w:b/>
        </w:rPr>
        <w:lastRenderedPageBreak/>
        <w:t>Settlement</w:t>
      </w:r>
      <w:bookmarkEnd w:id="902"/>
      <w:bookmarkEnd w:id="903"/>
      <w:bookmarkEnd w:id="904"/>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8" w:name="_Toc205190524"/>
      <w:bookmarkStart w:id="909" w:name="_Toc118224612"/>
      <w:bookmarkStart w:id="910" w:name="_Toc118909680"/>
      <w:r w:rsidRPr="004222A1">
        <w:rPr>
          <w:b/>
        </w:rPr>
        <w:t>Settlement Calendar</w:t>
      </w:r>
      <w:bookmarkEnd w:id="908"/>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1" w:name="_Toc205190525"/>
      <w:r w:rsidRPr="004222A1">
        <w:rPr>
          <w:b/>
        </w:rPr>
        <w:t>Settlement Interval</w:t>
      </w:r>
      <w:bookmarkEnd w:id="905"/>
      <w:bookmarkEnd w:id="906"/>
      <w:bookmarkEnd w:id="909"/>
      <w:bookmarkEnd w:id="910"/>
      <w:bookmarkEnd w:id="911"/>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2" w:name="_Toc73847966"/>
      <w:bookmarkStart w:id="913" w:name="_Toc80425766"/>
      <w:bookmarkStart w:id="914" w:name="_Toc118224613"/>
      <w:bookmarkStart w:id="915" w:name="_Toc118909681"/>
      <w:bookmarkStart w:id="916"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2"/>
      <w:bookmarkEnd w:id="913"/>
      <w:bookmarkEnd w:id="914"/>
      <w:bookmarkEnd w:id="915"/>
      <w:bookmarkEnd w:id="916"/>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7" w:name="_Toc80425767"/>
            <w:bookmarkStart w:id="918" w:name="_Toc118224614"/>
            <w:bookmarkStart w:id="919" w:name="_Toc118909682"/>
            <w:bookmarkStart w:id="920" w:name="_Toc205190527"/>
            <w:bookmarkEnd w:id="907"/>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1"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lastRenderedPageBreak/>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1"/>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2"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2"/>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w:t>
      </w:r>
      <w:proofErr w:type="spellStart"/>
      <w:r>
        <w:rPr>
          <w:b/>
          <w:lang w:val="fr-FR"/>
        </w:rPr>
        <w:t>Generator</w:t>
      </w:r>
      <w:proofErr w:type="spellEnd"/>
      <w:r>
        <w:rPr>
          <w:b/>
          <w:lang w:val="fr-FR"/>
        </w:rPr>
        <w:t xml:space="preserve">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proofErr w:type="spellStart"/>
      <w:r w:rsidRPr="00C174D2">
        <w:rPr>
          <w:b/>
          <w:lang w:val="fr-FR"/>
        </w:rPr>
        <w:t>Generator</w:t>
      </w:r>
      <w:proofErr w:type="spellEnd"/>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proofErr w:type="spellStart"/>
      <w:r w:rsidRPr="00C174D2">
        <w:rPr>
          <w:b/>
          <w:lang w:val="fr-FR"/>
        </w:rPr>
        <w:t>Generator</w:t>
      </w:r>
      <w:proofErr w:type="spellEnd"/>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proofErr w:type="spellStart"/>
      <w:r w:rsidRPr="00C174D2">
        <w:rPr>
          <w:b/>
          <w:lang w:val="fr-FR"/>
        </w:rPr>
        <w:t>Generator</w:t>
      </w:r>
      <w:proofErr w:type="spellEnd"/>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7"/>
      <w:bookmarkEnd w:id="918"/>
      <w:bookmarkEnd w:id="919"/>
      <w:bookmarkEnd w:id="920"/>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3" w:name="_Toc80425768"/>
      <w:bookmarkStart w:id="924" w:name="_Toc118224615"/>
      <w:bookmarkStart w:id="925" w:name="_Toc118909683"/>
      <w:bookmarkStart w:id="926" w:name="_Toc205190528"/>
      <w:r w:rsidRPr="004222A1">
        <w:rPr>
          <w:b/>
        </w:rPr>
        <w:t>Settlement Point Price</w:t>
      </w:r>
      <w:bookmarkEnd w:id="923"/>
      <w:bookmarkEnd w:id="924"/>
      <w:bookmarkEnd w:id="925"/>
      <w:bookmarkEnd w:id="926"/>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7" w:name="_Toc118224616"/>
      <w:bookmarkStart w:id="928" w:name="_Toc118909684"/>
      <w:bookmarkStart w:id="929" w:name="_Toc205190529"/>
      <w:r w:rsidRPr="004222A1">
        <w:rPr>
          <w:b/>
        </w:rPr>
        <w:t>Settlement Quality Meter Data</w:t>
      </w:r>
      <w:bookmarkEnd w:id="927"/>
      <w:bookmarkEnd w:id="928"/>
      <w:bookmarkEnd w:id="929"/>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0" w:name="_Toc73847972"/>
      <w:bookmarkStart w:id="931" w:name="_Toc118224617"/>
      <w:bookmarkStart w:id="932" w:name="_Toc118909685"/>
      <w:bookmarkStart w:id="933" w:name="_Toc205190530"/>
      <w:r w:rsidRPr="004222A1">
        <w:rPr>
          <w:b/>
        </w:rPr>
        <w:t>Settlement Statement</w:t>
      </w:r>
      <w:bookmarkStart w:id="934" w:name="Settlementstatement"/>
      <w:bookmarkEnd w:id="934"/>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lastRenderedPageBreak/>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0"/>
      <w:bookmarkEnd w:id="931"/>
      <w:bookmarkEnd w:id="932"/>
      <w:bookmarkEnd w:id="933"/>
    </w:p>
    <w:p w14:paraId="51E37754" w14:textId="77777777" w:rsidR="005D1947" w:rsidRDefault="00A442A0">
      <w:pPr>
        <w:pStyle w:val="BodyText"/>
      </w:pPr>
      <w:bookmarkStart w:id="935"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6" w:name="_Toc118224618"/>
      <w:bookmarkStart w:id="937" w:name="_Toc118909686"/>
      <w:bookmarkStart w:id="938" w:name="_Toc205190531"/>
      <w:r w:rsidRPr="004222A1">
        <w:rPr>
          <w:b/>
        </w:rPr>
        <w:t>Shift Factor</w:t>
      </w:r>
      <w:bookmarkEnd w:id="935"/>
      <w:bookmarkEnd w:id="936"/>
      <w:bookmarkEnd w:id="937"/>
      <w:bookmarkEnd w:id="938"/>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lastRenderedPageBreak/>
        <w:t xml:space="preserve">Short-Term </w:t>
      </w:r>
      <w:proofErr w:type="spellStart"/>
      <w:r>
        <w:rPr>
          <w:b/>
        </w:rPr>
        <w:t>PhotoVoltaic</w:t>
      </w:r>
      <w:proofErr w:type="spellEnd"/>
      <w:r>
        <w:rPr>
          <w:b/>
        </w:rPr>
        <w:t xml:space="preserve">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39" w:name="_Toc118224619"/>
      <w:bookmarkStart w:id="940" w:name="_Toc118909687"/>
      <w:bookmarkStart w:id="941" w:name="_Toc205190532"/>
      <w:bookmarkStart w:id="942" w:name="_Toc73847975"/>
      <w:bookmarkStart w:id="943" w:name="_Toc80425774"/>
      <w:bookmarkStart w:id="944" w:name="_Toc73847976"/>
      <w:r w:rsidRPr="004222A1">
        <w:rPr>
          <w:b/>
        </w:rPr>
        <w:t>Short-Term Wind Power Forecast</w:t>
      </w:r>
      <w:bookmarkEnd w:id="939"/>
      <w:bookmarkEnd w:id="940"/>
      <w:bookmarkEnd w:id="941"/>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5" w:name="_Toc118224620"/>
      <w:bookmarkStart w:id="946" w:name="_Toc118909688"/>
      <w:bookmarkStart w:id="947" w:name="_Toc205190533"/>
      <w:bookmarkEnd w:id="942"/>
      <w:bookmarkEnd w:id="943"/>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5"/>
      <w:bookmarkEnd w:id="946"/>
      <w:bookmarkEnd w:id="947"/>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p w14:paraId="41D57FB2" w14:textId="1AC4389E" w:rsidR="009A2C57" w:rsidRPr="004222A1" w:rsidRDefault="009A2C57" w:rsidP="009A2C57">
      <w:pPr>
        <w:pStyle w:val="H2"/>
        <w:rPr>
          <w:b/>
        </w:rPr>
      </w:pPr>
      <w:bookmarkStart w:id="948" w:name="_Toc118224622"/>
      <w:bookmarkStart w:id="949" w:name="_Toc118909690"/>
      <w:bookmarkStart w:id="950" w:name="_Toc205190535"/>
      <w:bookmarkStart w:id="951" w:name="_Toc80425775"/>
      <w:bookmarkEnd w:id="944"/>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p w14:paraId="317995E0" w14:textId="3242E2CD" w:rsidR="00B75513" w:rsidRPr="004222A1" w:rsidRDefault="00A442A0" w:rsidP="00E81E00">
      <w:pPr>
        <w:pStyle w:val="H2"/>
        <w:keepNext w:val="0"/>
        <w:ind w:left="907" w:hanging="907"/>
        <w:rPr>
          <w:b/>
        </w:rPr>
      </w:pPr>
      <w:r w:rsidRPr="004222A1">
        <w:rPr>
          <w:b/>
        </w:rPr>
        <w:t>Split Generation Resource</w:t>
      </w:r>
      <w:bookmarkEnd w:id="948"/>
      <w:bookmarkEnd w:id="949"/>
      <w:bookmarkEnd w:id="950"/>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2" w:name="_Toc118224623"/>
      <w:bookmarkStart w:id="953" w:name="_Toc118909691"/>
      <w:bookmarkStart w:id="954" w:name="_Toc205190536"/>
      <w:r w:rsidRPr="004222A1">
        <w:rPr>
          <w:b/>
        </w:rPr>
        <w:t>Startup Cost</w:t>
      </w:r>
      <w:bookmarkEnd w:id="952"/>
      <w:bookmarkEnd w:id="953"/>
      <w:bookmarkEnd w:id="954"/>
      <w:r w:rsidRPr="004222A1">
        <w:rPr>
          <w:b/>
        </w:rPr>
        <w:t xml:space="preserve"> </w:t>
      </w:r>
      <w:bookmarkEnd w:id="951"/>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5" w:name="_Toc80425776"/>
      <w:bookmarkStart w:id="956" w:name="_Toc118224624"/>
      <w:bookmarkStart w:id="957" w:name="_Toc118909692"/>
      <w:bookmarkStart w:id="958" w:name="_Toc205190537"/>
      <w:bookmarkStart w:id="959" w:name="_Toc73847977"/>
      <w:r w:rsidRPr="004222A1">
        <w:rPr>
          <w:b/>
        </w:rPr>
        <w:lastRenderedPageBreak/>
        <w:t>Startup Offer</w:t>
      </w:r>
      <w:bookmarkEnd w:id="955"/>
      <w:bookmarkEnd w:id="956"/>
      <w:bookmarkEnd w:id="957"/>
      <w:bookmarkEnd w:id="958"/>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0" w:name="_Toc118224625"/>
      <w:bookmarkStart w:id="961" w:name="_Toc118909693"/>
      <w:bookmarkStart w:id="962" w:name="_Toc205190538"/>
      <w:r w:rsidRPr="004222A1">
        <w:rPr>
          <w:b/>
        </w:rPr>
        <w:t>State Estimator</w:t>
      </w:r>
      <w:bookmarkEnd w:id="959"/>
      <w:bookmarkEnd w:id="960"/>
      <w:bookmarkEnd w:id="961"/>
      <w:bookmarkEnd w:id="962"/>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w:t>
      </w:r>
      <w:proofErr w:type="spellStart"/>
      <w:r w:rsidRPr="00966633">
        <w:rPr>
          <w:b/>
          <w:bCs/>
          <w:i/>
          <w:lang w:val="x-none" w:eastAsia="x-none"/>
        </w:rPr>
        <w:t>MaxSOC</w:t>
      </w:r>
      <w:proofErr w:type="spellEnd"/>
      <w:r w:rsidRPr="00966633">
        <w:rPr>
          <w:b/>
          <w:bCs/>
          <w:i/>
          <w:lang w:val="x-none" w:eastAsia="x-none"/>
        </w:rPr>
        <w:t>)</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w:t>
      </w:r>
      <w:proofErr w:type="spellStart"/>
      <w:r w:rsidRPr="00966633">
        <w:rPr>
          <w:b/>
          <w:bCs/>
          <w:i/>
          <w:lang w:val="x-none" w:eastAsia="x-none"/>
        </w:rPr>
        <w:t>MinSOC</w:t>
      </w:r>
      <w:proofErr w:type="spellEnd"/>
      <w:r w:rsidRPr="00966633">
        <w:rPr>
          <w:b/>
          <w:bCs/>
          <w:i/>
          <w:lang w:val="x-none" w:eastAsia="x-none"/>
        </w:rPr>
        <w:t>)</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68BED671" w14:textId="77777777" w:rsidR="001E598F" w:rsidRPr="00936C15" w:rsidRDefault="001E598F" w:rsidP="00C318EE">
      <w:pPr>
        <w:spacing w:before="240" w:after="240"/>
        <w:rPr>
          <w:b/>
          <w:szCs w:val="24"/>
        </w:rPr>
      </w:pPr>
      <w:proofErr w:type="spellStart"/>
      <w:r w:rsidRPr="00936C15">
        <w:rPr>
          <w:b/>
          <w:szCs w:val="24"/>
        </w:rPr>
        <w:t>Subsynchronous</w:t>
      </w:r>
      <w:proofErr w:type="spellEnd"/>
      <w:r w:rsidRPr="00936C15">
        <w:rPr>
          <w:b/>
          <w:szCs w:val="24"/>
        </w:rPr>
        <w:t xml:space="preserve"> Oscillation (SSO)</w:t>
      </w:r>
    </w:p>
    <w:p w14:paraId="7C35AA2D" w14:textId="77777777" w:rsidR="001E598F" w:rsidRPr="00936C15" w:rsidRDefault="001E598F" w:rsidP="001E598F">
      <w:pPr>
        <w:spacing w:after="240"/>
        <w:rPr>
          <w:szCs w:val="24"/>
        </w:rPr>
      </w:pPr>
      <w:r w:rsidRPr="00936C15">
        <w:rPr>
          <w:szCs w:val="24"/>
        </w:rPr>
        <w:lastRenderedPageBreak/>
        <w:t>Coincident oscillation occurring between two or more Transmission Elements or Generation Resources at a natural harmonic frequency lower than the normal operating frequency of the ERCOT System (60 Hz).</w:t>
      </w:r>
    </w:p>
    <w:p w14:paraId="31CE8D97" w14:textId="77777777" w:rsidR="001E598F" w:rsidRPr="00936C15" w:rsidRDefault="001E598F" w:rsidP="001E598F">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03F16D6E"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Induction Generator Effect (IGE)</w:t>
      </w:r>
    </w:p>
    <w:p w14:paraId="08E8D4A2" w14:textId="77777777" w:rsidR="001E598F" w:rsidRPr="00936C15" w:rsidRDefault="001E598F" w:rsidP="001E598F">
      <w:pPr>
        <w:spacing w:after="240"/>
        <w:ind w:left="720"/>
        <w:rPr>
          <w:szCs w:val="24"/>
        </w:rPr>
      </w:pPr>
      <w:r w:rsidRPr="00936C15">
        <w:rPr>
          <w:szCs w:val="24"/>
        </w:rPr>
        <w:t xml:space="preserve">An </w:t>
      </w:r>
      <w:proofErr w:type="gramStart"/>
      <w:r w:rsidRPr="00936C15">
        <w:rPr>
          <w:szCs w:val="24"/>
        </w:rPr>
        <w:t>electrical phenomena</w:t>
      </w:r>
      <w:proofErr w:type="gramEnd"/>
      <w:r w:rsidRPr="00936C15">
        <w:rPr>
          <w:szCs w:val="24"/>
        </w:rPr>
        <w:t xml:space="preserve"> in which a resonance involving a Generation Resource and a series compensated transmission system results in electrical self-excitation of the Generation Resource at a </w:t>
      </w:r>
      <w:proofErr w:type="spellStart"/>
      <w:r w:rsidRPr="00936C15">
        <w:rPr>
          <w:szCs w:val="24"/>
        </w:rPr>
        <w:t>subsynchronous</w:t>
      </w:r>
      <w:proofErr w:type="spellEnd"/>
      <w:r w:rsidRPr="00936C15">
        <w:rPr>
          <w:szCs w:val="24"/>
        </w:rPr>
        <w:t xml:space="preserve"> frequency.</w:t>
      </w:r>
    </w:p>
    <w:p w14:paraId="673203DF"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p w14:paraId="09DFDCBD" w14:textId="77777777" w:rsidR="001E598F" w:rsidRPr="00936C15" w:rsidRDefault="001E598F" w:rsidP="001E598F">
      <w:pPr>
        <w:keepNext/>
        <w:widowControl w:val="0"/>
        <w:spacing w:before="240" w:after="120"/>
        <w:ind w:left="720"/>
        <w:outlineLvl w:val="3"/>
        <w:rPr>
          <w:b/>
          <w:bCs/>
          <w:i/>
          <w:snapToGrid w:val="0"/>
          <w:lang w:val="x-none" w:eastAsia="x-none"/>
        </w:rPr>
      </w:pPr>
      <w:proofErr w:type="spellStart"/>
      <w:r w:rsidRPr="00936C15">
        <w:rPr>
          <w:b/>
          <w:bCs/>
          <w:i/>
          <w:snapToGrid w:val="0"/>
          <w:lang w:val="x-none" w:eastAsia="x-none"/>
        </w:rPr>
        <w:t>Subsynchronous</w:t>
      </w:r>
      <w:proofErr w:type="spellEnd"/>
      <w:r w:rsidRPr="00936C15">
        <w:rPr>
          <w:b/>
          <w:bCs/>
          <w:i/>
          <w:snapToGrid w:val="0"/>
          <w:lang w:val="x-none" w:eastAsia="x-none"/>
        </w:rPr>
        <w:t xml:space="preserve">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p w14:paraId="3C76FE95" w14:textId="77777777" w:rsidR="001E598F" w:rsidRPr="00227BDD" w:rsidRDefault="001E598F" w:rsidP="001E598F">
      <w:pPr>
        <w:spacing w:before="240" w:after="240"/>
        <w:rPr>
          <w:b/>
        </w:rPr>
      </w:pPr>
      <w:proofErr w:type="spellStart"/>
      <w:r w:rsidRPr="00227BDD">
        <w:rPr>
          <w:b/>
        </w:rPr>
        <w:t>Subsynchronous</w:t>
      </w:r>
      <w:proofErr w:type="spellEnd"/>
      <w:r w:rsidRPr="00227BDD">
        <w:rPr>
          <w:b/>
        </w:rPr>
        <w:t xml:space="preserve">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p w14:paraId="286D547F"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lastRenderedPageBreak/>
        <w:t>Subsynchronous</w:t>
      </w:r>
      <w:proofErr w:type="spellEnd"/>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p w14:paraId="4FB21464" w14:textId="77777777" w:rsidR="00A27A60" w:rsidRPr="004222A1" w:rsidRDefault="00A27A60" w:rsidP="00A27A60">
      <w:pPr>
        <w:pStyle w:val="H2"/>
        <w:rPr>
          <w:b/>
        </w:rPr>
      </w:pPr>
      <w:bookmarkStart w:id="963" w:name="_Hlk178063135"/>
      <w:r w:rsidRPr="004222A1">
        <w:rPr>
          <w:b/>
        </w:rPr>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4" w:name="_Toc205190539"/>
      <w:bookmarkStart w:id="965" w:name="_Toc73847983"/>
      <w:bookmarkStart w:id="966" w:name="_Toc118224626"/>
      <w:bookmarkStart w:id="967" w:name="_Toc118909694"/>
      <w:bookmarkEnd w:id="963"/>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lastRenderedPageBreak/>
        <w:t>System Operator</w:t>
      </w:r>
      <w:bookmarkEnd w:id="964"/>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68" w:name="_Toc205190540"/>
      <w:r w:rsidRPr="004222A1">
        <w:rPr>
          <w:b/>
        </w:rPr>
        <w:t>System-Wide Offer Cap (SWC</w:t>
      </w:r>
      <w:r w:rsidR="00EF4BE7" w:rsidRPr="004222A1">
        <w:rPr>
          <w:b/>
        </w:rPr>
        <w:t>A</w:t>
      </w:r>
      <w:r w:rsidRPr="004222A1">
        <w:rPr>
          <w:b/>
        </w:rPr>
        <w:t>P)</w:t>
      </w:r>
      <w:bookmarkEnd w:id="968"/>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5"/>
          <w:bookmarkEnd w:id="966"/>
          <w:bookmarkEnd w:id="967"/>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69" w:name="T"/>
      <w:bookmarkEnd w:id="969"/>
    </w:p>
    <w:p w14:paraId="76806BF3" w14:textId="77777777" w:rsidR="00B75513" w:rsidRDefault="00482CE1">
      <w:pPr>
        <w:pStyle w:val="ListIntroduction"/>
        <w:keepNext w:val="0"/>
      </w:pPr>
      <w:hyperlink w:anchor="_DEFINITIONS" w:history="1">
        <w:r w:rsidR="00842B9A">
          <w:rPr>
            <w:rStyle w:val="Hyperlink"/>
          </w:rPr>
          <w:t>[Back to Top]</w:t>
        </w:r>
      </w:hyperlink>
    </w:p>
    <w:p w14:paraId="37BA4BA7" w14:textId="77777777" w:rsidR="005D1947" w:rsidRPr="004222A1" w:rsidRDefault="00A442A0">
      <w:pPr>
        <w:pStyle w:val="H2"/>
        <w:rPr>
          <w:b/>
        </w:rPr>
      </w:pPr>
      <w:bookmarkStart w:id="970" w:name="_Toc73847986"/>
      <w:bookmarkStart w:id="971" w:name="_Toc118224627"/>
      <w:bookmarkStart w:id="972" w:name="_Toc118909695"/>
      <w:bookmarkStart w:id="973" w:name="_Toc205190541"/>
      <w:r w:rsidRPr="004222A1">
        <w:rPr>
          <w:b/>
        </w:rPr>
        <w:t>T</w:t>
      </w:r>
      <w:r w:rsidR="00EF4BE7" w:rsidRPr="004222A1">
        <w:rPr>
          <w:b/>
        </w:rPr>
        <w:t xml:space="preserve">SP and </w:t>
      </w:r>
      <w:r w:rsidRPr="004222A1">
        <w:rPr>
          <w:b/>
        </w:rPr>
        <w:t>DSP Metered Entity</w:t>
      </w:r>
      <w:bookmarkEnd w:id="970"/>
      <w:bookmarkEnd w:id="971"/>
      <w:bookmarkEnd w:id="972"/>
      <w:bookmarkEnd w:id="973"/>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4" w:name="_Toc80425787"/>
      <w:bookmarkStart w:id="975" w:name="_Toc118224629"/>
      <w:bookmarkStart w:id="976" w:name="_Toc118909697"/>
      <w:bookmarkStart w:id="977" w:name="_Toc205190543"/>
      <w:bookmarkStart w:id="978"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4"/>
      <w:bookmarkEnd w:id="975"/>
      <w:bookmarkEnd w:id="976"/>
      <w:bookmarkEnd w:id="977"/>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79" w:name="_Toc118224630"/>
      <w:bookmarkStart w:id="980" w:name="_Toc118909698"/>
      <w:bookmarkStart w:id="981" w:name="_Toc205190544"/>
      <w:r w:rsidRPr="004222A1">
        <w:rPr>
          <w:b/>
        </w:rPr>
        <w:t xml:space="preserve">Texas </w:t>
      </w:r>
      <w:r w:rsidR="00EF4BE7" w:rsidRPr="004222A1">
        <w:rPr>
          <w:b/>
        </w:rPr>
        <w:t xml:space="preserve">Standard Electronic Transaction (TX </w:t>
      </w:r>
      <w:r w:rsidRPr="004222A1">
        <w:rPr>
          <w:b/>
        </w:rPr>
        <w:t>SET</w:t>
      </w:r>
      <w:bookmarkEnd w:id="978"/>
      <w:bookmarkEnd w:id="979"/>
      <w:bookmarkEnd w:id="980"/>
      <w:bookmarkEnd w:id="981"/>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lastRenderedPageBreak/>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2" w:name="_Toc118224631"/>
      <w:bookmarkStart w:id="983" w:name="_Toc118909699"/>
      <w:bookmarkStart w:id="984" w:name="_Toc205190545"/>
      <w:bookmarkStart w:id="985" w:name="_Toc80425796"/>
      <w:r w:rsidRPr="004222A1">
        <w:rPr>
          <w:b/>
        </w:rPr>
        <w:t>Three-Part Supply Offer</w:t>
      </w:r>
      <w:bookmarkEnd w:id="982"/>
      <w:bookmarkEnd w:id="983"/>
      <w:bookmarkEnd w:id="984"/>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6" w:name="_Toc118224632"/>
      <w:bookmarkStart w:id="987" w:name="_Toc118909700"/>
      <w:bookmarkStart w:id="988"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85"/>
      <w:bookmarkEnd w:id="986"/>
      <w:bookmarkEnd w:id="987"/>
      <w:bookmarkEnd w:id="988"/>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89" w:name="_Toc73848000"/>
      <w:bookmarkStart w:id="990" w:name="_Toc118224633"/>
      <w:bookmarkStart w:id="991" w:name="_Toc118909701"/>
      <w:bookmarkStart w:id="992" w:name="_Toc205190547"/>
      <w:r w:rsidRPr="004222A1">
        <w:rPr>
          <w:b/>
        </w:rPr>
        <w:t>Transmission and/or Distribution Service Provider (TDSP)</w:t>
      </w:r>
      <w:bookmarkEnd w:id="989"/>
      <w:bookmarkEnd w:id="990"/>
      <w:bookmarkEnd w:id="991"/>
      <w:bookmarkEnd w:id="992"/>
    </w:p>
    <w:p w14:paraId="0F29D92C" w14:textId="77777777" w:rsidR="0011691A" w:rsidRDefault="0011691A" w:rsidP="0011691A">
      <w:pPr>
        <w:pStyle w:val="BodyText"/>
      </w:pPr>
      <w:bookmarkStart w:id="993" w:name="_Toc118224634"/>
      <w:bookmarkStart w:id="994" w:name="_Toc118909702"/>
      <w:bookmarkStart w:id="995"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6" w:name="TransmissionElement"/>
      <w:r>
        <w:rPr>
          <w:b/>
        </w:rPr>
        <w:t>Transmission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3"/>
      <w:bookmarkEnd w:id="994"/>
      <w:bookmarkEnd w:id="995"/>
    </w:p>
    <w:bookmarkEnd w:id="996"/>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997" w:name="_Toc80425802"/>
      <w:bookmarkStart w:id="998" w:name="_Toc118224635"/>
      <w:bookmarkStart w:id="999" w:name="_Toc118909703"/>
      <w:bookmarkStart w:id="1000" w:name="_Toc205190549"/>
      <w:bookmarkStart w:id="1001" w:name="_Toc73848001"/>
      <w:r w:rsidRPr="004222A1">
        <w:rPr>
          <w:b/>
        </w:rPr>
        <w:lastRenderedPageBreak/>
        <w:t>Transmission Facilities</w:t>
      </w:r>
      <w:bookmarkEnd w:id="997"/>
      <w:bookmarkEnd w:id="998"/>
      <w:bookmarkEnd w:id="999"/>
      <w:bookmarkEnd w:id="1000"/>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 xml:space="preserve">The direct current interconnections between ERCOT and the Southwest Power Pool or </w:t>
      </w:r>
      <w:proofErr w:type="spellStart"/>
      <w:r>
        <w:t>Comision</w:t>
      </w:r>
      <w:proofErr w:type="spellEnd"/>
      <w:r>
        <w:t xml:space="preserve"> Federal de </w:t>
      </w:r>
      <w:proofErr w:type="spellStart"/>
      <w:r>
        <w:t>Electricidad</w:t>
      </w:r>
      <w:proofErr w:type="spellEnd"/>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2" w:name="_Toc80425803"/>
            <w:bookmarkStart w:id="1003" w:name="_Toc118224636"/>
            <w:bookmarkStart w:id="1004" w:name="_Toc118909704"/>
            <w:bookmarkStart w:id="1005" w:name="_Toc205190550"/>
            <w:bookmarkStart w:id="1006" w:name="_Toc73848002"/>
            <w:bookmarkEnd w:id="1001"/>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2"/>
      <w:bookmarkEnd w:id="1003"/>
      <w:bookmarkEnd w:id="1004"/>
      <w:bookmarkEnd w:id="1005"/>
    </w:p>
    <w:p w14:paraId="43FF0DEB" w14:textId="77777777" w:rsidR="005D1947" w:rsidRDefault="00A442A0">
      <w:pPr>
        <w:pStyle w:val="BodyText"/>
      </w:pPr>
      <w:r>
        <w:t xml:space="preserve">The fraction of ERCOT Load (forecast or actual) that is considered to constitute the ERCOT Transmission Grid losses in </w:t>
      </w:r>
      <w:r w:rsidR="0039107A">
        <w:t xml:space="preserve">a </w:t>
      </w:r>
      <w:r>
        <w:t>Settlement Interval, based on a linear interpolation (or extrapolation) of the calculated losses in the off-peak and on-peak seasonal ERCOT base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243A" w:rsidRPr="004B32CF" w14:paraId="27AA633D" w14:textId="77777777" w:rsidTr="008713B8">
        <w:trPr>
          <w:trHeight w:val="386"/>
        </w:trPr>
        <w:tc>
          <w:tcPr>
            <w:tcW w:w="9350" w:type="dxa"/>
            <w:shd w:val="pct12" w:color="auto" w:fill="auto"/>
          </w:tcPr>
          <w:p w14:paraId="7D1CD4F1" w14:textId="77777777" w:rsidR="004D243A" w:rsidRPr="004B32CF" w:rsidRDefault="004D243A" w:rsidP="008713B8">
            <w:pPr>
              <w:spacing w:before="120" w:after="240"/>
              <w:rPr>
                <w:b/>
                <w:i/>
                <w:iCs/>
              </w:rPr>
            </w:pPr>
            <w:bookmarkStart w:id="1007" w:name="_Toc73848003"/>
            <w:bookmarkStart w:id="1008" w:name="_Toc80425804"/>
            <w:bookmarkStart w:id="1009" w:name="_Toc118224637"/>
            <w:bookmarkStart w:id="1010" w:name="_Toc118909705"/>
            <w:bookmarkStart w:id="1011" w:name="_Toc205190551"/>
            <w:bookmarkStart w:id="1012" w:name="_Toc73848004"/>
            <w:bookmarkEnd w:id="1006"/>
            <w:r>
              <w:rPr>
                <w:b/>
                <w:i/>
                <w:iCs/>
              </w:rPr>
              <w:t>[NPRR1145</w:t>
            </w:r>
            <w:r w:rsidRPr="004B32CF">
              <w:rPr>
                <w:b/>
                <w:i/>
                <w:iCs/>
              </w:rPr>
              <w:t>:  Replace the above definition “</w:t>
            </w:r>
            <w:r w:rsidRPr="00A822BC">
              <w:rPr>
                <w:b/>
                <w:i/>
                <w:iCs/>
              </w:rPr>
              <w:t>Transmission Loss Factor (TLF</w:t>
            </w:r>
            <w:r>
              <w:rPr>
                <w:b/>
                <w:i/>
                <w:iCs/>
              </w:rPr>
              <w:t>)</w:t>
            </w:r>
            <w:r w:rsidRPr="004B32CF">
              <w:rPr>
                <w:b/>
                <w:i/>
                <w:iCs/>
              </w:rPr>
              <w:t>” with the following upon system implementation:]</w:t>
            </w:r>
          </w:p>
          <w:p w14:paraId="56221ADC" w14:textId="77777777" w:rsidR="004D243A" w:rsidRPr="00A822BC" w:rsidRDefault="004D243A" w:rsidP="008713B8">
            <w:pPr>
              <w:pStyle w:val="H2"/>
              <w:spacing w:before="0"/>
              <w:rPr>
                <w:b/>
              </w:rPr>
            </w:pPr>
            <w:r w:rsidRPr="00A822BC">
              <w:rPr>
                <w:b/>
              </w:rPr>
              <w:t>Transmission Loss Factor (TLF)</w:t>
            </w:r>
          </w:p>
          <w:p w14:paraId="756D46C1" w14:textId="77777777" w:rsidR="004D243A" w:rsidRDefault="004D243A" w:rsidP="008713B8">
            <w:pPr>
              <w:pStyle w:val="BodyText"/>
            </w:pPr>
            <w:r>
              <w:t>The fraction of ERCOT Load (forecast or actual) that is considered to constitute the ERCOT Transmission Grid losses in a Settlement Interval.</w:t>
            </w:r>
          </w:p>
          <w:p w14:paraId="7C405C56" w14:textId="77777777" w:rsidR="004D243A" w:rsidRPr="004066AE"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Actual Transmission Loss Factor</w:t>
            </w:r>
            <w:r>
              <w:rPr>
                <w:rFonts w:ascii="Times New Roman" w:hAnsi="Times New Roman" w:cs="Times New Roman"/>
                <w:b/>
                <w:bCs/>
                <w:sz w:val="24"/>
                <w:szCs w:val="24"/>
              </w:rPr>
              <w:t xml:space="preserve"> (TLF)</w:t>
            </w:r>
          </w:p>
          <w:p w14:paraId="4C2343C1" w14:textId="77777777" w:rsidR="004D243A" w:rsidRPr="004F7397" w:rsidRDefault="004D243A" w:rsidP="008713B8">
            <w:pPr>
              <w:pStyle w:val="xmsonormal"/>
              <w:spacing w:after="240"/>
              <w:ind w:left="720"/>
              <w:rPr>
                <w:rFonts w:ascii="Times New Roman" w:hAnsi="Times New Roman" w:cs="Times New Roman"/>
                <w:sz w:val="24"/>
                <w:szCs w:val="24"/>
              </w:rPr>
            </w:pPr>
            <w:r w:rsidRPr="00AF3507">
              <w:rPr>
                <w:rFonts w:ascii="Times New Roman" w:hAnsi="Times New Roman" w:cs="Times New Roman"/>
                <w:sz w:val="24"/>
                <w:szCs w:val="24"/>
              </w:rPr>
              <w:t xml:space="preserve">Actual Transmission Loss Factor for each </w:t>
            </w:r>
            <w:r>
              <w:rPr>
                <w:rFonts w:ascii="Times New Roman" w:hAnsi="Times New Roman" w:cs="Times New Roman"/>
                <w:sz w:val="24"/>
                <w:szCs w:val="24"/>
              </w:rPr>
              <w:t xml:space="preserve">Settlement Interval </w:t>
            </w:r>
            <w:r w:rsidRPr="00AF3507">
              <w:rPr>
                <w:rFonts w:ascii="Times New Roman" w:hAnsi="Times New Roman" w:cs="Times New Roman"/>
                <w:sz w:val="24"/>
                <w:szCs w:val="24"/>
              </w:rPr>
              <w:t xml:space="preserve">in the Operating </w:t>
            </w:r>
            <w:r>
              <w:rPr>
                <w:rFonts w:ascii="Times New Roman" w:hAnsi="Times New Roman" w:cs="Times New Roman"/>
                <w:sz w:val="24"/>
                <w:szCs w:val="24"/>
              </w:rPr>
              <w:t>D</w:t>
            </w:r>
            <w:r w:rsidRPr="00AF3507">
              <w:rPr>
                <w:rFonts w:ascii="Times New Roman" w:hAnsi="Times New Roman" w:cs="Times New Roman"/>
                <w:sz w:val="24"/>
                <w:szCs w:val="24"/>
              </w:rPr>
              <w:t xml:space="preserve">ay is determined by </w:t>
            </w:r>
            <w:r w:rsidRPr="0087284D">
              <w:rPr>
                <w:rFonts w:ascii="Times New Roman" w:hAnsi="Times New Roman" w:cs="Times New Roman"/>
                <w:sz w:val="24"/>
                <w:szCs w:val="24"/>
              </w:rPr>
              <w:t xml:space="preserve">dividing the sum of line and transformer MW losses by the total ERCOT </w:t>
            </w:r>
            <w:r>
              <w:rPr>
                <w:rFonts w:ascii="Times New Roman" w:hAnsi="Times New Roman" w:cs="Times New Roman"/>
                <w:sz w:val="24"/>
                <w:szCs w:val="24"/>
              </w:rPr>
              <w:t>L</w:t>
            </w:r>
            <w:r w:rsidRPr="0087284D">
              <w:rPr>
                <w:rFonts w:ascii="Times New Roman" w:hAnsi="Times New Roman" w:cs="Times New Roman"/>
                <w:sz w:val="24"/>
                <w:szCs w:val="24"/>
              </w:rPr>
              <w:t xml:space="preserve">oad as determined by the State Estimator in </w:t>
            </w:r>
            <w:r w:rsidRPr="00906B73">
              <w:rPr>
                <w:rFonts w:ascii="Times New Roman" w:hAnsi="Times New Roman" w:cs="Times New Roman"/>
                <w:sz w:val="24"/>
                <w:szCs w:val="24"/>
              </w:rPr>
              <w:t>the</w:t>
            </w:r>
            <w:r>
              <w:rPr>
                <w:rFonts w:ascii="Times New Roman" w:hAnsi="Times New Roman" w:cs="Times New Roman"/>
                <w:sz w:val="24"/>
                <w:szCs w:val="24"/>
              </w:rPr>
              <w:t xml:space="preserve"> </w:t>
            </w:r>
            <w:r w:rsidRPr="0087284D">
              <w:rPr>
                <w:rFonts w:ascii="Times New Roman" w:hAnsi="Times New Roman" w:cs="Times New Roman"/>
                <w:sz w:val="24"/>
                <w:szCs w:val="24"/>
              </w:rPr>
              <w:t>Energy Management System (EMS).</w:t>
            </w:r>
          </w:p>
          <w:p w14:paraId="7FEB2E55" w14:textId="77777777" w:rsidR="004D243A" w:rsidRPr="00AF3507"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Seasonal On-Peak and Off-Peak Transmission Loss Factor</w:t>
            </w:r>
            <w:r>
              <w:rPr>
                <w:rFonts w:ascii="Times New Roman" w:hAnsi="Times New Roman" w:cs="Times New Roman"/>
                <w:b/>
                <w:bCs/>
                <w:sz w:val="24"/>
                <w:szCs w:val="24"/>
              </w:rPr>
              <w:t xml:space="preserve"> (TLF)</w:t>
            </w:r>
          </w:p>
          <w:p w14:paraId="7C5D704E" w14:textId="77777777" w:rsidR="004D243A" w:rsidRPr="00A822BC" w:rsidRDefault="004D243A" w:rsidP="008713B8">
            <w:pPr>
              <w:pStyle w:val="BodyText"/>
              <w:ind w:left="720"/>
            </w:pPr>
            <w:r w:rsidRPr="00AF3507">
              <w:lastRenderedPageBreak/>
              <w:t xml:space="preserve">Seasonal </w:t>
            </w:r>
            <w:r>
              <w:t>O</w:t>
            </w:r>
            <w:r w:rsidRPr="00AF3507">
              <w:t xml:space="preserve">n-Peak and Off-Peak Transmission Loss Factor, as may be applied to determine </w:t>
            </w:r>
            <w:r w:rsidRPr="00872E20">
              <w:t>forecasted ERCOT-wide</w:t>
            </w:r>
            <w:r w:rsidRPr="00AF3507">
              <w:rPr>
                <w:color w:val="FF0000"/>
              </w:rPr>
              <w:t xml:space="preserve"> </w:t>
            </w:r>
            <w:r w:rsidRPr="00AF3507">
              <w:t xml:space="preserve">or deemed actual Transmission </w:t>
            </w:r>
            <w:r>
              <w:t>L</w:t>
            </w:r>
            <w:r w:rsidRPr="00AF3507">
              <w:t>osses for Non</w:t>
            </w:r>
            <w:r>
              <w:t>-</w:t>
            </w:r>
            <w:r w:rsidRPr="00AF3507">
              <w:t>Opt-</w:t>
            </w:r>
            <w:r>
              <w:t>I</w:t>
            </w:r>
            <w:r w:rsidRPr="00AF3507">
              <w:t>n Entities (NOIE</w:t>
            </w:r>
            <w:r>
              <w:t>s</w:t>
            </w:r>
            <w:r w:rsidRPr="00AF3507">
              <w:t>), is based on the use of a linear interpolation or extrapolation of the calculated losses in the off-peak and on-peak seasonal ERCOT base cases.</w:t>
            </w:r>
          </w:p>
        </w:tc>
      </w:tr>
    </w:tbl>
    <w:p w14:paraId="2AC5C5DE" w14:textId="77777777" w:rsidR="005D1947" w:rsidRPr="004222A1" w:rsidRDefault="00A442A0" w:rsidP="004D243A">
      <w:pPr>
        <w:pStyle w:val="H2"/>
        <w:spacing w:before="480"/>
        <w:rPr>
          <w:b/>
        </w:rPr>
      </w:pPr>
      <w:r w:rsidRPr="004222A1">
        <w:rPr>
          <w:b/>
        </w:rPr>
        <w:lastRenderedPageBreak/>
        <w:t>Transmission Losses</w:t>
      </w:r>
      <w:bookmarkEnd w:id="1007"/>
      <w:bookmarkEnd w:id="1008"/>
      <w:bookmarkEnd w:id="1009"/>
      <w:bookmarkEnd w:id="1010"/>
      <w:bookmarkEnd w:id="1011"/>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3" w:name="_Toc118224638"/>
      <w:bookmarkStart w:id="1014" w:name="_Toc118909706"/>
      <w:bookmarkStart w:id="1015"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2"/>
      <w:bookmarkEnd w:id="1013"/>
      <w:bookmarkEnd w:id="1014"/>
      <w:bookmarkEnd w:id="1015"/>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6" w:name="_Toc73848005"/>
      <w:bookmarkStart w:id="1017" w:name="_Toc118224639"/>
      <w:bookmarkStart w:id="1018" w:name="_Toc118909707"/>
      <w:bookmarkStart w:id="1019" w:name="_Toc205190553"/>
      <w:r w:rsidRPr="004222A1">
        <w:rPr>
          <w:b/>
        </w:rPr>
        <w:t>Transmission Service Provider</w:t>
      </w:r>
      <w:bookmarkEnd w:id="1016"/>
      <w:r w:rsidRPr="004222A1">
        <w:rPr>
          <w:b/>
        </w:rPr>
        <w:t xml:space="preserve"> (TSP)</w:t>
      </w:r>
      <w:bookmarkEnd w:id="1017"/>
      <w:bookmarkEnd w:id="1018"/>
      <w:bookmarkEnd w:id="1019"/>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0" w:name="U"/>
      <w:bookmarkEnd w:id="1020"/>
    </w:p>
    <w:p w14:paraId="1E3F674E" w14:textId="77777777" w:rsidR="00B75513" w:rsidRDefault="00482CE1">
      <w:pPr>
        <w:pStyle w:val="ListIntroduction"/>
        <w:keepNext w:val="0"/>
      </w:pPr>
      <w:hyperlink w:anchor="_DEFINITIONS" w:history="1">
        <w:r w:rsidR="00842B9A">
          <w:rPr>
            <w:rStyle w:val="Hyperlink"/>
          </w:rPr>
          <w:t>[Back to Top]</w:t>
        </w:r>
      </w:hyperlink>
    </w:p>
    <w:p w14:paraId="016AD6E8" w14:textId="77777777" w:rsidR="005D1947" w:rsidRPr="004222A1" w:rsidRDefault="00A442A0">
      <w:pPr>
        <w:pStyle w:val="H2"/>
        <w:rPr>
          <w:b/>
        </w:rPr>
      </w:pPr>
      <w:bookmarkStart w:id="1021" w:name="_Toc73848008"/>
      <w:bookmarkStart w:id="1022" w:name="_Toc80425809"/>
      <w:bookmarkStart w:id="1023" w:name="_Toc118224640"/>
      <w:bookmarkStart w:id="1024" w:name="_Toc118909708"/>
      <w:bookmarkStart w:id="1025" w:name="_Toc205190554"/>
      <w:bookmarkStart w:id="1026" w:name="_Toc73848010"/>
      <w:r w:rsidRPr="004222A1">
        <w:rPr>
          <w:b/>
        </w:rPr>
        <w:lastRenderedPageBreak/>
        <w:t>Unaccounted for Energy (UFE)</w:t>
      </w:r>
      <w:bookmarkEnd w:id="1021"/>
      <w:bookmarkEnd w:id="1022"/>
      <w:bookmarkEnd w:id="1023"/>
      <w:bookmarkEnd w:id="1024"/>
      <w:bookmarkEnd w:id="1025"/>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27" w:name="_Toc118224641"/>
      <w:bookmarkStart w:id="1028" w:name="_Toc118909709"/>
      <w:bookmarkStart w:id="1029" w:name="_Toc205190555"/>
      <w:bookmarkStart w:id="1030" w:name="_Toc73848014"/>
      <w:bookmarkEnd w:id="1026"/>
      <w:r w:rsidRPr="004222A1">
        <w:rPr>
          <w:b/>
        </w:rPr>
        <w:t>Unit Reactive Limit</w:t>
      </w:r>
      <w:bookmarkEnd w:id="1027"/>
      <w:bookmarkEnd w:id="1028"/>
      <w:bookmarkEnd w:id="1029"/>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p w14:paraId="51553E51" w14:textId="77777777" w:rsidR="005D1947" w:rsidRPr="004222A1" w:rsidRDefault="00A442A0">
      <w:pPr>
        <w:pStyle w:val="H2"/>
        <w:rPr>
          <w:b/>
        </w:rPr>
      </w:pPr>
      <w:bookmarkStart w:id="1031" w:name="_Toc205190556"/>
      <w:bookmarkStart w:id="1032" w:name="_Toc118224642"/>
      <w:bookmarkStart w:id="1033" w:name="_Toc118909710"/>
      <w:r w:rsidRPr="004222A1">
        <w:rPr>
          <w:b/>
        </w:rPr>
        <w:t>Updated Desired Base Point</w:t>
      </w:r>
      <w:bookmarkEnd w:id="1031"/>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4"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2"/>
      <w:bookmarkEnd w:id="1033"/>
      <w:bookmarkEnd w:id="1034"/>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0"/>
    <w:p w14:paraId="2421C9E7" w14:textId="77777777" w:rsidR="005D1947" w:rsidRDefault="00A442A0">
      <w:pPr>
        <w:pStyle w:val="BodyText"/>
        <w:keepNext/>
        <w:rPr>
          <w:b/>
          <w:sz w:val="40"/>
          <w:szCs w:val="40"/>
        </w:rPr>
      </w:pPr>
      <w:r>
        <w:rPr>
          <w:b/>
          <w:sz w:val="40"/>
          <w:szCs w:val="40"/>
        </w:rPr>
        <w:t>V</w:t>
      </w:r>
      <w:bookmarkStart w:id="1035" w:name="V"/>
      <w:bookmarkEnd w:id="1035"/>
    </w:p>
    <w:p w14:paraId="3F4B6B86" w14:textId="77777777" w:rsidR="00B75513" w:rsidRDefault="00482CE1">
      <w:pPr>
        <w:pStyle w:val="ListIntroduction"/>
        <w:keepNext w:val="0"/>
      </w:pPr>
      <w:hyperlink w:anchor="_DEFINITIONS" w:history="1">
        <w:r w:rsidR="00842B9A">
          <w:rPr>
            <w:rStyle w:val="Hyperlink"/>
          </w:rPr>
          <w:t>[Back to Top]</w:t>
        </w:r>
      </w:hyperlink>
    </w:p>
    <w:p w14:paraId="4B68CDE5" w14:textId="77777777" w:rsidR="005D1947" w:rsidRPr="004222A1" w:rsidRDefault="00A442A0">
      <w:pPr>
        <w:pStyle w:val="H2"/>
        <w:rPr>
          <w:b/>
        </w:rPr>
      </w:pPr>
      <w:bookmarkStart w:id="1036" w:name="_Toc80425818"/>
      <w:bookmarkStart w:id="1037" w:name="_Toc118224645"/>
      <w:bookmarkStart w:id="1038" w:name="_Toc118909713"/>
      <w:bookmarkStart w:id="1039" w:name="_Toc205190560"/>
      <w:r w:rsidRPr="004222A1">
        <w:rPr>
          <w:b/>
        </w:rPr>
        <w:lastRenderedPageBreak/>
        <w:t>Verbal Dispatch Instruction (VDI)</w:t>
      </w:r>
      <w:bookmarkEnd w:id="1036"/>
      <w:bookmarkEnd w:id="1037"/>
      <w:bookmarkEnd w:id="1038"/>
      <w:bookmarkEnd w:id="1039"/>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0" w:name="_Toc205190561"/>
      <w:bookmarkStart w:id="1041" w:name="_Toc73848017"/>
      <w:bookmarkStart w:id="1042" w:name="_Toc118224646"/>
      <w:bookmarkStart w:id="1043" w:name="_Toc118909714"/>
      <w:r w:rsidRPr="004222A1">
        <w:rPr>
          <w:b/>
        </w:rPr>
        <w:t>Voltage Profile</w:t>
      </w:r>
      <w:bookmarkEnd w:id="1040"/>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4" w:name="_Toc205190562"/>
      <w:r w:rsidRPr="00B20862">
        <w:rPr>
          <w:b/>
        </w:rPr>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1"/>
      <w:bookmarkEnd w:id="1042"/>
      <w:bookmarkEnd w:id="1043"/>
      <w:bookmarkEnd w:id="1044"/>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45" w:name="W"/>
      <w:bookmarkEnd w:id="1045"/>
    </w:p>
    <w:p w14:paraId="79345C73" w14:textId="77777777" w:rsidR="00B75513" w:rsidRDefault="00482CE1">
      <w:pPr>
        <w:pStyle w:val="ListIntroduction"/>
        <w:keepNext w:val="0"/>
      </w:pPr>
      <w:hyperlink w:anchor="_DEFINITIONS" w:history="1">
        <w:r w:rsidR="00842B9A">
          <w:rPr>
            <w:rStyle w:val="Hyperlink"/>
          </w:rPr>
          <w:t>[Back to Top]</w:t>
        </w:r>
      </w:hyperlink>
    </w:p>
    <w:p w14:paraId="7ADEDECE" w14:textId="77777777" w:rsidR="00BD07BC" w:rsidRPr="004222A1" w:rsidRDefault="00BD07BC" w:rsidP="00BD07BC">
      <w:pPr>
        <w:pStyle w:val="H2"/>
        <w:rPr>
          <w:b/>
        </w:rPr>
      </w:pPr>
      <w:bookmarkStart w:id="1046" w:name="_Toc73848019"/>
      <w:bookmarkStart w:id="1047" w:name="_Toc118224647"/>
      <w:bookmarkStart w:id="1048" w:name="_Toc118909715"/>
      <w:bookmarkStart w:id="1049"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6"/>
      <w:bookmarkEnd w:id="1047"/>
      <w:bookmarkEnd w:id="1048"/>
      <w:bookmarkEnd w:id="1049"/>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0" w:name="_Toc73848020"/>
      <w:bookmarkStart w:id="1051" w:name="_Toc80425825"/>
      <w:bookmarkStart w:id="1052" w:name="_Toc118224648"/>
      <w:bookmarkStart w:id="1053" w:name="_Toc118909716"/>
      <w:bookmarkStart w:id="1054" w:name="_Toc205190564"/>
      <w:r w:rsidRPr="004222A1">
        <w:rPr>
          <w:b/>
        </w:rPr>
        <w:lastRenderedPageBreak/>
        <w:t>Wholesale Customer</w:t>
      </w:r>
      <w:bookmarkEnd w:id="1050"/>
      <w:bookmarkEnd w:id="1051"/>
      <w:bookmarkEnd w:id="1052"/>
      <w:bookmarkEnd w:id="1053"/>
      <w:bookmarkEnd w:id="1054"/>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5"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6"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6"/>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5"/>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57" w:name="_Toc205190566"/>
      <w:r w:rsidRPr="004222A1">
        <w:rPr>
          <w:b/>
        </w:rPr>
        <w:t>Wind-powered Generation Resource Production Potential (WGRPP)</w:t>
      </w:r>
      <w:bookmarkEnd w:id="1057"/>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58" w:name="X"/>
      <w:bookmarkEnd w:id="1058"/>
    </w:p>
    <w:p w14:paraId="14574AFC" w14:textId="77777777" w:rsidR="00B75513" w:rsidRDefault="00482CE1">
      <w:pPr>
        <w:pStyle w:val="ListIntroduction"/>
        <w:keepNext w:val="0"/>
      </w:pPr>
      <w:hyperlink w:anchor="_DEFINITIONS" w:history="1">
        <w:r w:rsidR="00842B9A">
          <w:rPr>
            <w:rStyle w:val="Hyperlink"/>
          </w:rPr>
          <w:t>[Back to Top]</w:t>
        </w:r>
      </w:hyperlink>
    </w:p>
    <w:p w14:paraId="73E46C47" w14:textId="77777777" w:rsidR="005D1947" w:rsidRDefault="00482CE1">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lastRenderedPageBreak/>
        <w:t>Y</w:t>
      </w:r>
      <w:bookmarkStart w:id="1059" w:name="Y"/>
      <w:bookmarkEnd w:id="1059"/>
    </w:p>
    <w:p w14:paraId="28022E90" w14:textId="77777777" w:rsidR="00B75513" w:rsidRDefault="00482CE1">
      <w:pPr>
        <w:pStyle w:val="ListIntroduction"/>
        <w:keepNext w:val="0"/>
      </w:pPr>
      <w:hyperlink w:anchor="_DEFINITIONS" w:history="1">
        <w:r w:rsidR="00842B9A">
          <w:rPr>
            <w:rStyle w:val="Hyperlink"/>
          </w:rPr>
          <w:t>[Back to Top]</w:t>
        </w:r>
      </w:hyperlink>
    </w:p>
    <w:p w14:paraId="76C10CB2" w14:textId="77777777" w:rsidR="005D1947" w:rsidRDefault="00482CE1">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482CE1">
      <w:pPr>
        <w:pStyle w:val="ListIntroduction"/>
        <w:keepNext w:val="0"/>
      </w:pPr>
      <w:hyperlink w:anchor="_DEFINITIONS" w:history="1">
        <w:r w:rsidR="00842B9A">
          <w:rPr>
            <w:rStyle w:val="Hyperlink"/>
          </w:rPr>
          <w:t>[Back to Top]</w:t>
        </w:r>
      </w:hyperlink>
    </w:p>
    <w:p w14:paraId="240B38C5" w14:textId="77777777" w:rsidR="005D1947" w:rsidRDefault="00536FEB" w:rsidP="00536FEB">
      <w:pPr>
        <w:pStyle w:val="Heading2"/>
        <w:numPr>
          <w:ilvl w:val="0"/>
          <w:numId w:val="0"/>
        </w:numPr>
        <w:spacing w:after="360"/>
      </w:pPr>
      <w:bookmarkStart w:id="1060" w:name="_ACRONYMS_AND_ABBREVIATIONS"/>
      <w:bookmarkStart w:id="1061" w:name="_Toc118224650"/>
      <w:bookmarkStart w:id="1062" w:name="_Toc118909718"/>
      <w:bookmarkStart w:id="1063" w:name="_Toc205190567"/>
      <w:bookmarkEnd w:id="1060"/>
      <w:r>
        <w:t>2.2</w:t>
      </w:r>
      <w:r>
        <w:tab/>
      </w:r>
      <w:r w:rsidR="00A442A0">
        <w:t>ACRONYMS AND ABBREVIATIONS</w:t>
      </w:r>
      <w:bookmarkEnd w:id="1061"/>
      <w:bookmarkEnd w:id="1062"/>
      <w:bookmarkEnd w:id="1063"/>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2C6BF9">
      <w:pPr>
        <w:pStyle w:val="Acronym"/>
        <w:tabs>
          <w:tab w:val="clear" w:pos="1440"/>
          <w:tab w:val="left" w:pos="2160"/>
        </w:tabs>
      </w:pPr>
      <w:r w:rsidRPr="00B4380F">
        <w:rPr>
          <w:b/>
        </w:rPr>
        <w:t>ARR</w:t>
      </w:r>
      <w:r>
        <w:tab/>
        <w:t xml:space="preserve">Adjusted </w:t>
      </w:r>
      <w:r w:rsidR="0058795B">
        <w:t>S</w:t>
      </w:r>
      <w:r>
        <w:t>RPS Requirement</w:t>
      </w:r>
    </w:p>
    <w:p w14:paraId="40472D2B" w14:textId="77777777" w:rsidR="00303344" w:rsidRPr="00745E79" w:rsidRDefault="00303344" w:rsidP="00303344">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lastRenderedPageBreak/>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lastRenderedPageBreak/>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proofErr w:type="spellStart"/>
      <w:r>
        <w:t>Flowgate</w:t>
      </w:r>
      <w:proofErr w:type="spellEnd"/>
      <w:r>
        <w:t xml:space="preserv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lastRenderedPageBreak/>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58795B">
      <w:pPr>
        <w:pStyle w:val="Acronym"/>
        <w:tabs>
          <w:tab w:val="clear" w:pos="1440"/>
          <w:tab w:val="left" w:pos="2160"/>
        </w:tabs>
        <w:spacing w:before="240"/>
      </w:pPr>
      <w:r w:rsidRPr="00B4380F">
        <w:rPr>
          <w:b/>
        </w:rPr>
        <w:t>F</w:t>
      </w:r>
      <w:r>
        <w:rPr>
          <w:b/>
        </w:rPr>
        <w:t>S</w:t>
      </w:r>
      <w:r w:rsidRPr="00B4380F">
        <w:rPr>
          <w:b/>
        </w:rPr>
        <w:t>RR</w:t>
      </w:r>
      <w:r>
        <w:tab/>
        <w:t>Final SRPS Requirement</w:t>
      </w:r>
    </w:p>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r>
      <w:proofErr w:type="gramStart"/>
      <w:r>
        <w:t>Investor Owned</w:t>
      </w:r>
      <w:proofErr w:type="gramEnd"/>
      <w:r>
        <w:t xml:space="preserve">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lastRenderedPageBreak/>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proofErr w:type="spellStart"/>
      <w:r>
        <w:rPr>
          <w:b/>
        </w:rPr>
        <w:t>kVAr</w:t>
      </w:r>
      <w:proofErr w:type="spellEnd"/>
      <w:r>
        <w:tab/>
        <w:t>Kilovolt-Ampere reactive</w:t>
      </w:r>
    </w:p>
    <w:p w14:paraId="734A1A7D" w14:textId="77777777" w:rsidR="00831914" w:rsidRDefault="00831914" w:rsidP="00831914">
      <w:pPr>
        <w:tabs>
          <w:tab w:val="left" w:pos="2160"/>
        </w:tabs>
        <w:rPr>
          <w:b/>
        </w:rPr>
      </w:pPr>
      <w:proofErr w:type="spellStart"/>
      <w:r>
        <w:rPr>
          <w:b/>
        </w:rPr>
        <w:t>kVArh</w:t>
      </w:r>
      <w:proofErr w:type="spellEnd"/>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proofErr w:type="spellStart"/>
      <w:r w:rsidRPr="00F06E8E">
        <w:rPr>
          <w:b/>
          <w:bCs/>
        </w:rPr>
        <w:t>MaxSOC</w:t>
      </w:r>
      <w:proofErr w:type="spellEnd"/>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proofErr w:type="spellStart"/>
      <w:r w:rsidRPr="00F06E8E">
        <w:rPr>
          <w:b/>
          <w:bCs/>
        </w:rPr>
        <w:t>MinSOC</w:t>
      </w:r>
      <w:proofErr w:type="spellEnd"/>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proofErr w:type="spellStart"/>
      <w:r>
        <w:rPr>
          <w:b/>
        </w:rPr>
        <w:lastRenderedPageBreak/>
        <w:t>MWhh</w:t>
      </w:r>
      <w:proofErr w:type="spellEnd"/>
      <w:r>
        <w:tab/>
        <w:t xml:space="preserve">Megawatt Hour </w:t>
      </w:r>
      <w:proofErr w:type="spellStart"/>
      <w:r>
        <w:t>Hour</w:t>
      </w:r>
      <w:proofErr w:type="spellEnd"/>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lastRenderedPageBreak/>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proofErr w:type="spellStart"/>
      <w:r>
        <w:t>PhotoVoltaic</w:t>
      </w:r>
      <w:proofErr w:type="spellEnd"/>
    </w:p>
    <w:p w14:paraId="53A5F8F0" w14:textId="77777777" w:rsidR="00912CB4" w:rsidRPr="00912CB4" w:rsidRDefault="00912CB4" w:rsidP="00831914">
      <w:pPr>
        <w:tabs>
          <w:tab w:val="left" w:pos="2160"/>
        </w:tabs>
      </w:pPr>
      <w:r w:rsidRPr="000328E8">
        <w:rPr>
          <w:b/>
        </w:rPr>
        <w:t>PVGR</w:t>
      </w:r>
      <w:r w:rsidRPr="000328E8">
        <w:rPr>
          <w:b/>
        </w:rPr>
        <w:tab/>
      </w:r>
      <w:proofErr w:type="spellStart"/>
      <w:r w:rsidRPr="00912CB4">
        <w:t>PhotoVoltaic</w:t>
      </w:r>
      <w:proofErr w:type="spellEnd"/>
      <w:r w:rsidRPr="00912CB4">
        <w:t xml:space="preserve"> Generation Resource</w:t>
      </w:r>
    </w:p>
    <w:p w14:paraId="214BEA3A" w14:textId="77777777" w:rsidR="0078079C" w:rsidRPr="00BD72A1" w:rsidRDefault="0078079C" w:rsidP="0078079C">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C73B04">
      <w:pPr>
        <w:tabs>
          <w:tab w:val="left" w:pos="2160"/>
        </w:tabs>
      </w:pPr>
      <w:r w:rsidRPr="0058795B">
        <w:rPr>
          <w:b/>
          <w:bCs/>
        </w:rPr>
        <w:t>SREC</w:t>
      </w:r>
      <w:r>
        <w:tab/>
        <w:t>Solar Renewable Energy Credit</w:t>
      </w:r>
    </w:p>
    <w:p w14:paraId="075A4E8F" w14:textId="626E59EB" w:rsidR="0058795B" w:rsidRDefault="0058795B" w:rsidP="0058795B">
      <w:pPr>
        <w:tabs>
          <w:tab w:val="left" w:pos="2160"/>
        </w:tabs>
      </w:pPr>
      <w:r>
        <w:rPr>
          <w:b/>
        </w:rPr>
        <w:t>SRPS</w:t>
      </w:r>
      <w:r>
        <w:tab/>
        <w:t>Solar Renewable Portfolio Standard</w:t>
      </w:r>
    </w:p>
    <w:p w14:paraId="4E815607" w14:textId="77777777" w:rsidR="004908FA" w:rsidRPr="004908FA" w:rsidRDefault="004908FA">
      <w:pPr>
        <w:tabs>
          <w:tab w:val="left" w:pos="2160"/>
        </w:tabs>
      </w:pPr>
      <w:r>
        <w:rPr>
          <w:b/>
        </w:rPr>
        <w:t>SSCI</w:t>
      </w:r>
      <w:r>
        <w:rPr>
          <w:b/>
        </w:rPr>
        <w:tab/>
      </w:r>
      <w:proofErr w:type="spellStart"/>
      <w:r w:rsidR="001633F7" w:rsidRPr="001633F7">
        <w:t>Subsynchronous</w:t>
      </w:r>
      <w:proofErr w:type="spellEnd"/>
      <w:r w:rsidR="001633F7" w:rsidRPr="001633F7">
        <w:t xml:space="preserve"> Control Interaction</w:t>
      </w:r>
    </w:p>
    <w:p w14:paraId="52CE39E3" w14:textId="77777777" w:rsidR="004908FA" w:rsidRPr="004908FA" w:rsidRDefault="004908FA">
      <w:pPr>
        <w:tabs>
          <w:tab w:val="left" w:pos="2160"/>
        </w:tabs>
      </w:pPr>
      <w:r>
        <w:rPr>
          <w:b/>
        </w:rPr>
        <w:t>SSO</w:t>
      </w:r>
      <w:r>
        <w:rPr>
          <w:b/>
        </w:rPr>
        <w:tab/>
      </w:r>
      <w:proofErr w:type="spellStart"/>
      <w:r w:rsidR="001633F7" w:rsidRPr="00936C15">
        <w:t>Subsynchronous</w:t>
      </w:r>
      <w:proofErr w:type="spellEnd"/>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proofErr w:type="spellStart"/>
      <w:r w:rsidR="001633F7" w:rsidRPr="00936C15">
        <w:t>Subsynchronous</w:t>
      </w:r>
      <w:proofErr w:type="spellEnd"/>
      <w:r w:rsidR="001633F7" w:rsidRPr="00936C15">
        <w:rPr>
          <w:szCs w:val="24"/>
        </w:rPr>
        <w:t xml:space="preserve"> Resonance</w:t>
      </w:r>
    </w:p>
    <w:p w14:paraId="62C2A414" w14:textId="27E0310C" w:rsidR="0058795B" w:rsidRDefault="0058795B" w:rsidP="0058795B">
      <w:pPr>
        <w:tabs>
          <w:tab w:val="left" w:pos="2160"/>
        </w:tabs>
      </w:pPr>
      <w:r w:rsidRPr="00B4380F">
        <w:rPr>
          <w:b/>
        </w:rPr>
        <w:t>S</w:t>
      </w:r>
      <w:r>
        <w:rPr>
          <w:b/>
        </w:rPr>
        <w:t>S</w:t>
      </w:r>
      <w:r w:rsidRPr="00B4380F">
        <w:rPr>
          <w:b/>
        </w:rPr>
        <w:t>RR</w:t>
      </w:r>
      <w:r>
        <w:tab/>
        <w:t>Statewide SRPS Requirement</w:t>
      </w:r>
    </w:p>
    <w:p w14:paraId="3A9A2E71" w14:textId="77777777" w:rsidR="00831914" w:rsidRDefault="00831914">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8448515" w14:textId="77777777" w:rsidR="0078079C" w:rsidRDefault="0078079C" w:rsidP="0078079C">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lastRenderedPageBreak/>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proofErr w:type="spellStart"/>
      <w:r>
        <w:rPr>
          <w:b/>
        </w:rPr>
        <w:t>VAr</w:t>
      </w:r>
      <w:proofErr w:type="spellEnd"/>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2F3" w14:textId="6807A7A4" w:rsidR="003109F8" w:rsidRPr="00F909A2" w:rsidRDefault="003109F8">
    <w:pPr>
      <w:pStyle w:val="Footer"/>
      <w:tabs>
        <w:tab w:val="clear" w:pos="4680"/>
      </w:tabs>
      <w:spacing w:before="0" w:after="0"/>
    </w:pPr>
    <w:r w:rsidRPr="00F909A2">
      <w:t>ERCOT Nodal Protocols –</w:t>
    </w:r>
    <w:r w:rsidR="007A6E43">
      <w:t xml:space="preserve"> </w:t>
    </w:r>
    <w:r w:rsidR="000716B3">
      <w:t>December</w:t>
    </w:r>
    <w:r w:rsidR="00C35A18">
      <w:t xml:space="preserve"> 1</w:t>
    </w:r>
    <w:r w:rsidR="00244855">
      <w:t>2</w:t>
    </w:r>
    <w:r>
      <w:t xml:space="preserve">, </w:t>
    </w:r>
    <w:proofErr w:type="gramStart"/>
    <w:r>
      <w:t>202</w:t>
    </w:r>
    <w:r w:rsidR="00831DAE">
      <w:t>4</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8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75AE"/>
    <w:rsid w:val="00227864"/>
    <w:rsid w:val="0023178C"/>
    <w:rsid w:val="00231A2B"/>
    <w:rsid w:val="00232EDE"/>
    <w:rsid w:val="00233BDC"/>
    <w:rsid w:val="0023512C"/>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B12A6"/>
    <w:rsid w:val="002B2AF8"/>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C0978"/>
    <w:rsid w:val="004C2DAA"/>
    <w:rsid w:val="004C34F9"/>
    <w:rsid w:val="004C4C3E"/>
    <w:rsid w:val="004C6190"/>
    <w:rsid w:val="004C64EB"/>
    <w:rsid w:val="004C6715"/>
    <w:rsid w:val="004C6AD8"/>
    <w:rsid w:val="004C7AE0"/>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4674"/>
    <w:rsid w:val="00524710"/>
    <w:rsid w:val="005248E3"/>
    <w:rsid w:val="00525026"/>
    <w:rsid w:val="00525E7A"/>
    <w:rsid w:val="0052766A"/>
    <w:rsid w:val="005366F2"/>
    <w:rsid w:val="00536FEB"/>
    <w:rsid w:val="00537A50"/>
    <w:rsid w:val="00537D5F"/>
    <w:rsid w:val="005402BB"/>
    <w:rsid w:val="00547264"/>
    <w:rsid w:val="0055130D"/>
    <w:rsid w:val="00551FFD"/>
    <w:rsid w:val="005522B9"/>
    <w:rsid w:val="00552E20"/>
    <w:rsid w:val="00553485"/>
    <w:rsid w:val="00553A71"/>
    <w:rsid w:val="00555B7C"/>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F278A"/>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5229"/>
    <w:rsid w:val="009A52E2"/>
    <w:rsid w:val="009A588D"/>
    <w:rsid w:val="009A7BEF"/>
    <w:rsid w:val="009B033A"/>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7251"/>
    <w:rsid w:val="009D79A7"/>
    <w:rsid w:val="009D7F77"/>
    <w:rsid w:val="009E1D3D"/>
    <w:rsid w:val="009E1E29"/>
    <w:rsid w:val="009E217F"/>
    <w:rsid w:val="009E2465"/>
    <w:rsid w:val="009E355B"/>
    <w:rsid w:val="009E46D3"/>
    <w:rsid w:val="009E7C2F"/>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42A3"/>
    <w:rsid w:val="00B445A4"/>
    <w:rsid w:val="00B468E6"/>
    <w:rsid w:val="00B46C21"/>
    <w:rsid w:val="00B473F2"/>
    <w:rsid w:val="00B5058F"/>
    <w:rsid w:val="00B5168E"/>
    <w:rsid w:val="00B52417"/>
    <w:rsid w:val="00B5334E"/>
    <w:rsid w:val="00B54247"/>
    <w:rsid w:val="00B55C81"/>
    <w:rsid w:val="00B5614D"/>
    <w:rsid w:val="00B60DCF"/>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D10"/>
    <w:rsid w:val="00E143A6"/>
    <w:rsid w:val="00E146B7"/>
    <w:rsid w:val="00E14A01"/>
    <w:rsid w:val="00E14AB0"/>
    <w:rsid w:val="00E17058"/>
    <w:rsid w:val="00E17893"/>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947"/>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31997</Words>
  <Characters>188914</Characters>
  <Application>Microsoft Office Word</Application>
  <DocSecurity>0</DocSecurity>
  <Lines>1574</Lines>
  <Paragraphs>440</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220471</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C Phillips</cp:lastModifiedBy>
  <cp:revision>3</cp:revision>
  <cp:lastPrinted>2006-04-19T19:09:00Z</cp:lastPrinted>
  <dcterms:created xsi:type="dcterms:W3CDTF">2024-12-10T16:38:00Z</dcterms:created>
  <dcterms:modified xsi:type="dcterms:W3CDTF">2024-12-10T16:39:00Z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