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10C5E9D3" w:rsidR="00C51FB1" w:rsidRDefault="00707F06" w:rsidP="00C51FB1">
      <w:pPr>
        <w:spacing w:before="360"/>
        <w:jc w:val="center"/>
        <w:rPr>
          <w:b/>
          <w:szCs w:val="24"/>
        </w:rPr>
      </w:pPr>
      <w:r>
        <w:rPr>
          <w:b/>
          <w:szCs w:val="24"/>
        </w:rPr>
        <w:t>October 1</w:t>
      </w:r>
      <w:r w:rsidR="002D72D0">
        <w:rPr>
          <w:b/>
          <w:szCs w:val="24"/>
        </w:rPr>
        <w:t>, 20</w:t>
      </w:r>
      <w:r w:rsidR="005C3E46">
        <w:rPr>
          <w:b/>
          <w:szCs w:val="24"/>
        </w:rPr>
        <w:t>2</w:t>
      </w:r>
      <w:r w:rsidR="00A51DA1">
        <w:rPr>
          <w:b/>
          <w:szCs w:val="24"/>
        </w:rPr>
        <w:t>4</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2B2EB5D3" w14:textId="324722B1" w:rsidR="00376BF0" w:rsidRDefault="002246A8">
      <w:pPr>
        <w:pStyle w:val="TOC1"/>
        <w:rPr>
          <w:rFonts w:asciiTheme="minorHAnsi" w:eastAsiaTheme="minorEastAsia" w:hAnsiTheme="minorHAnsi" w:cstheme="minorBidi"/>
          <w:b w:val="0"/>
          <w:bCs w:val="0"/>
          <w:kern w:val="2"/>
          <w:sz w:val="22"/>
          <w:szCs w:val="22"/>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78232010" w:history="1">
        <w:r w:rsidR="00376BF0" w:rsidRPr="006A7FD8">
          <w:rPr>
            <w:rStyle w:val="Hyperlink"/>
          </w:rPr>
          <w:t>3</w:t>
        </w:r>
        <w:r w:rsidR="00376BF0">
          <w:rPr>
            <w:rFonts w:asciiTheme="minorHAnsi" w:eastAsiaTheme="minorEastAsia" w:hAnsiTheme="minorHAnsi" w:cstheme="minorBidi"/>
            <w:b w:val="0"/>
            <w:bCs w:val="0"/>
            <w:kern w:val="2"/>
            <w:sz w:val="22"/>
            <w:szCs w:val="22"/>
            <w14:ligatures w14:val="standardContextual"/>
          </w:rPr>
          <w:tab/>
        </w:r>
        <w:r w:rsidR="00376BF0" w:rsidRPr="006A7FD8">
          <w:rPr>
            <w:rStyle w:val="Hyperlink"/>
          </w:rPr>
          <w:t>MANAGEMENT ACTIVITIES FOR THE ERCOT SYSTEM</w:t>
        </w:r>
        <w:r w:rsidR="00376BF0">
          <w:rPr>
            <w:webHidden/>
          </w:rPr>
          <w:tab/>
        </w:r>
        <w:r w:rsidR="00376BF0">
          <w:rPr>
            <w:webHidden/>
          </w:rPr>
          <w:fldChar w:fldCharType="begin"/>
        </w:r>
        <w:r w:rsidR="00376BF0">
          <w:rPr>
            <w:webHidden/>
          </w:rPr>
          <w:instrText xml:space="preserve"> PAGEREF _Toc178232010 \h </w:instrText>
        </w:r>
        <w:r w:rsidR="00376BF0">
          <w:rPr>
            <w:webHidden/>
          </w:rPr>
        </w:r>
        <w:r w:rsidR="00376BF0">
          <w:rPr>
            <w:webHidden/>
          </w:rPr>
          <w:fldChar w:fldCharType="separate"/>
        </w:r>
        <w:r w:rsidR="00376BF0">
          <w:rPr>
            <w:webHidden/>
          </w:rPr>
          <w:t>3-1</w:t>
        </w:r>
        <w:r w:rsidR="00376BF0">
          <w:rPr>
            <w:webHidden/>
          </w:rPr>
          <w:fldChar w:fldCharType="end"/>
        </w:r>
      </w:hyperlink>
    </w:p>
    <w:p w14:paraId="3A021F44" w14:textId="1F473B8B" w:rsidR="00376BF0" w:rsidRPr="00376BF0" w:rsidRDefault="00376BF0">
      <w:pPr>
        <w:pStyle w:val="TOC2"/>
        <w:rPr>
          <w:rFonts w:eastAsiaTheme="minorEastAsia"/>
          <w:noProof/>
          <w:kern w:val="2"/>
          <w14:ligatures w14:val="standardContextual"/>
        </w:rPr>
      </w:pPr>
      <w:hyperlink w:anchor="_Toc178232011" w:history="1">
        <w:r w:rsidRPr="00376BF0">
          <w:rPr>
            <w:rStyle w:val="Hyperlink"/>
            <w:noProof/>
            <w:u w:val="none"/>
          </w:rPr>
          <w:t>3.1</w:t>
        </w:r>
        <w:r w:rsidRPr="00376BF0">
          <w:rPr>
            <w:rFonts w:eastAsiaTheme="minorEastAsia"/>
            <w:noProof/>
            <w:kern w:val="2"/>
            <w14:ligatures w14:val="standardContextual"/>
          </w:rPr>
          <w:tab/>
        </w:r>
        <w:r w:rsidRPr="00376BF0">
          <w:rPr>
            <w:rStyle w:val="Hyperlink"/>
            <w:noProof/>
            <w:u w:val="none"/>
          </w:rPr>
          <w:t>Outage Coordination</w:t>
        </w:r>
        <w:r w:rsidRPr="00376BF0">
          <w:rPr>
            <w:noProof/>
            <w:webHidden/>
          </w:rPr>
          <w:tab/>
        </w:r>
        <w:r w:rsidRPr="00376BF0">
          <w:rPr>
            <w:noProof/>
            <w:webHidden/>
          </w:rPr>
          <w:fldChar w:fldCharType="begin"/>
        </w:r>
        <w:r w:rsidRPr="00376BF0">
          <w:rPr>
            <w:noProof/>
            <w:webHidden/>
          </w:rPr>
          <w:instrText xml:space="preserve"> PAGEREF _Toc178232011 \h </w:instrText>
        </w:r>
        <w:r w:rsidRPr="00376BF0">
          <w:rPr>
            <w:noProof/>
            <w:webHidden/>
          </w:rPr>
        </w:r>
        <w:r w:rsidRPr="00376BF0">
          <w:rPr>
            <w:noProof/>
            <w:webHidden/>
          </w:rPr>
          <w:fldChar w:fldCharType="separate"/>
        </w:r>
        <w:r w:rsidRPr="00376BF0">
          <w:rPr>
            <w:noProof/>
            <w:webHidden/>
          </w:rPr>
          <w:t>3-1</w:t>
        </w:r>
        <w:r w:rsidRPr="00376BF0">
          <w:rPr>
            <w:noProof/>
            <w:webHidden/>
          </w:rPr>
          <w:fldChar w:fldCharType="end"/>
        </w:r>
      </w:hyperlink>
    </w:p>
    <w:p w14:paraId="7E7655B5" w14:textId="5A89845E" w:rsidR="00376BF0" w:rsidRPr="00376BF0" w:rsidRDefault="00376BF0">
      <w:pPr>
        <w:pStyle w:val="TOC3"/>
        <w:rPr>
          <w:rFonts w:eastAsiaTheme="minorEastAsia"/>
          <w:kern w:val="2"/>
          <w14:ligatures w14:val="standardContextual"/>
        </w:rPr>
      </w:pPr>
      <w:hyperlink w:anchor="_Toc178232012" w:history="1">
        <w:r w:rsidRPr="00376BF0">
          <w:rPr>
            <w:rStyle w:val="Hyperlink"/>
            <w:u w:val="none"/>
          </w:rPr>
          <w:t>3.1.1</w:t>
        </w:r>
        <w:r w:rsidRPr="00376BF0">
          <w:rPr>
            <w:rFonts w:eastAsiaTheme="minorEastAsia"/>
            <w:kern w:val="2"/>
            <w14:ligatures w14:val="standardContextual"/>
          </w:rPr>
          <w:tab/>
        </w:r>
        <w:r w:rsidRPr="00376BF0">
          <w:rPr>
            <w:rStyle w:val="Hyperlink"/>
            <w:u w:val="none"/>
          </w:rPr>
          <w:t>Role of ERCOT</w:t>
        </w:r>
        <w:r w:rsidRPr="00376BF0">
          <w:rPr>
            <w:webHidden/>
          </w:rPr>
          <w:tab/>
        </w:r>
        <w:r w:rsidRPr="00376BF0">
          <w:rPr>
            <w:webHidden/>
          </w:rPr>
          <w:fldChar w:fldCharType="begin"/>
        </w:r>
        <w:r w:rsidRPr="00376BF0">
          <w:rPr>
            <w:webHidden/>
          </w:rPr>
          <w:instrText xml:space="preserve"> PAGEREF _Toc178232012 \h </w:instrText>
        </w:r>
        <w:r w:rsidRPr="00376BF0">
          <w:rPr>
            <w:webHidden/>
          </w:rPr>
        </w:r>
        <w:r w:rsidRPr="00376BF0">
          <w:rPr>
            <w:webHidden/>
          </w:rPr>
          <w:fldChar w:fldCharType="separate"/>
        </w:r>
        <w:r w:rsidRPr="00376BF0">
          <w:rPr>
            <w:webHidden/>
          </w:rPr>
          <w:t>3-1</w:t>
        </w:r>
        <w:r w:rsidRPr="00376BF0">
          <w:rPr>
            <w:webHidden/>
          </w:rPr>
          <w:fldChar w:fldCharType="end"/>
        </w:r>
      </w:hyperlink>
    </w:p>
    <w:p w14:paraId="1CC2F113" w14:textId="7BED8F63" w:rsidR="00376BF0" w:rsidRPr="00376BF0" w:rsidRDefault="00376BF0">
      <w:pPr>
        <w:pStyle w:val="TOC3"/>
        <w:rPr>
          <w:rFonts w:eastAsiaTheme="minorEastAsia"/>
          <w:kern w:val="2"/>
          <w14:ligatures w14:val="standardContextual"/>
        </w:rPr>
      </w:pPr>
      <w:hyperlink w:anchor="_Toc178232013" w:history="1">
        <w:r w:rsidRPr="00376BF0">
          <w:rPr>
            <w:rStyle w:val="Hyperlink"/>
            <w:u w:val="none"/>
          </w:rPr>
          <w:t>3.1.2</w:t>
        </w:r>
        <w:r w:rsidRPr="00376BF0">
          <w:rPr>
            <w:rFonts w:eastAsiaTheme="minorEastAsia"/>
            <w:kern w:val="2"/>
            <w14:ligatures w14:val="standardContextual"/>
          </w:rPr>
          <w:tab/>
        </w:r>
        <w:r w:rsidRPr="00376BF0">
          <w:rPr>
            <w:rStyle w:val="Hyperlink"/>
            <w:u w:val="none"/>
          </w:rPr>
          <w:t>Planned Outage, Maintenance Outage, or Rescheduled Outage Data Reporting</w:t>
        </w:r>
        <w:r w:rsidRPr="00376BF0">
          <w:rPr>
            <w:webHidden/>
          </w:rPr>
          <w:tab/>
        </w:r>
        <w:r w:rsidRPr="00376BF0">
          <w:rPr>
            <w:webHidden/>
          </w:rPr>
          <w:fldChar w:fldCharType="begin"/>
        </w:r>
        <w:r w:rsidRPr="00376BF0">
          <w:rPr>
            <w:webHidden/>
          </w:rPr>
          <w:instrText xml:space="preserve"> PAGEREF _Toc178232013 \h </w:instrText>
        </w:r>
        <w:r w:rsidRPr="00376BF0">
          <w:rPr>
            <w:webHidden/>
          </w:rPr>
        </w:r>
        <w:r w:rsidRPr="00376BF0">
          <w:rPr>
            <w:webHidden/>
          </w:rPr>
          <w:fldChar w:fldCharType="separate"/>
        </w:r>
        <w:r w:rsidRPr="00376BF0">
          <w:rPr>
            <w:webHidden/>
          </w:rPr>
          <w:t>3-3</w:t>
        </w:r>
        <w:r w:rsidRPr="00376BF0">
          <w:rPr>
            <w:webHidden/>
          </w:rPr>
          <w:fldChar w:fldCharType="end"/>
        </w:r>
      </w:hyperlink>
    </w:p>
    <w:p w14:paraId="7DA7242A" w14:textId="626B00F6" w:rsidR="00376BF0" w:rsidRPr="00376BF0" w:rsidRDefault="00376BF0">
      <w:pPr>
        <w:pStyle w:val="TOC3"/>
        <w:rPr>
          <w:rFonts w:eastAsiaTheme="minorEastAsia"/>
          <w:kern w:val="2"/>
          <w14:ligatures w14:val="standardContextual"/>
        </w:rPr>
      </w:pPr>
      <w:hyperlink w:anchor="_Toc178232014" w:history="1">
        <w:r w:rsidRPr="00376BF0">
          <w:rPr>
            <w:rStyle w:val="Hyperlink"/>
            <w:u w:val="none"/>
          </w:rPr>
          <w:t>3.1.3</w:t>
        </w:r>
        <w:r w:rsidRPr="00376BF0">
          <w:rPr>
            <w:rFonts w:eastAsiaTheme="minorEastAsia"/>
            <w:kern w:val="2"/>
            <w14:ligatures w14:val="standardContextual"/>
          </w:rPr>
          <w:tab/>
        </w:r>
        <w:r w:rsidRPr="00376BF0">
          <w:rPr>
            <w:rStyle w:val="Hyperlink"/>
            <w:u w:val="none"/>
          </w:rPr>
          <w:t>Rolling 12-Month Outage Planning and Update</w:t>
        </w:r>
        <w:r w:rsidRPr="00376BF0">
          <w:rPr>
            <w:webHidden/>
          </w:rPr>
          <w:tab/>
        </w:r>
        <w:r w:rsidRPr="00376BF0">
          <w:rPr>
            <w:webHidden/>
          </w:rPr>
          <w:fldChar w:fldCharType="begin"/>
        </w:r>
        <w:r w:rsidRPr="00376BF0">
          <w:rPr>
            <w:webHidden/>
          </w:rPr>
          <w:instrText xml:space="preserve"> PAGEREF _Toc178232014 \h </w:instrText>
        </w:r>
        <w:r w:rsidRPr="00376BF0">
          <w:rPr>
            <w:webHidden/>
          </w:rPr>
        </w:r>
        <w:r w:rsidRPr="00376BF0">
          <w:rPr>
            <w:webHidden/>
          </w:rPr>
          <w:fldChar w:fldCharType="separate"/>
        </w:r>
        <w:r w:rsidRPr="00376BF0">
          <w:rPr>
            <w:webHidden/>
          </w:rPr>
          <w:t>3-4</w:t>
        </w:r>
        <w:r w:rsidRPr="00376BF0">
          <w:rPr>
            <w:webHidden/>
          </w:rPr>
          <w:fldChar w:fldCharType="end"/>
        </w:r>
      </w:hyperlink>
    </w:p>
    <w:p w14:paraId="10235D4A" w14:textId="505FD0E0" w:rsidR="00376BF0" w:rsidRPr="00376BF0" w:rsidRDefault="00376BF0">
      <w:pPr>
        <w:pStyle w:val="TOC4"/>
        <w:rPr>
          <w:rFonts w:eastAsiaTheme="minorEastAsia"/>
          <w:bCs w:val="0"/>
          <w:snapToGrid/>
          <w:kern w:val="2"/>
          <w:sz w:val="20"/>
          <w:szCs w:val="20"/>
          <w14:ligatures w14:val="standardContextual"/>
        </w:rPr>
      </w:pPr>
      <w:hyperlink w:anchor="_Toc178232015" w:history="1">
        <w:r w:rsidRPr="00376BF0">
          <w:rPr>
            <w:rStyle w:val="Hyperlink"/>
            <w:bCs w:val="0"/>
            <w:sz w:val="20"/>
            <w:szCs w:val="20"/>
            <w:u w:val="none"/>
          </w:rPr>
          <w:t>3.1.3.1</w:t>
        </w:r>
        <w:r w:rsidRPr="00376BF0">
          <w:rPr>
            <w:rFonts w:eastAsiaTheme="minorEastAsia"/>
            <w:bCs w:val="0"/>
            <w:snapToGrid/>
            <w:kern w:val="2"/>
            <w:sz w:val="20"/>
            <w:szCs w:val="20"/>
            <w14:ligatures w14:val="standardContextual"/>
          </w:rPr>
          <w:tab/>
        </w:r>
        <w:r w:rsidRPr="00376BF0">
          <w:rPr>
            <w:rStyle w:val="Hyperlink"/>
            <w:bCs w:val="0"/>
            <w:sz w:val="20"/>
            <w:szCs w:val="20"/>
            <w:u w:val="none"/>
          </w:rPr>
          <w:t>Transmission Facilities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_Toc178232015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3-4</w:t>
        </w:r>
        <w:r w:rsidRPr="00376BF0">
          <w:rPr>
            <w:bCs w:val="0"/>
            <w:webHidden/>
            <w:sz w:val="20"/>
            <w:szCs w:val="20"/>
          </w:rPr>
          <w:fldChar w:fldCharType="end"/>
        </w:r>
      </w:hyperlink>
    </w:p>
    <w:p w14:paraId="37BEA771" w14:textId="5DD064E3" w:rsidR="00376BF0" w:rsidRPr="00376BF0" w:rsidRDefault="00376BF0">
      <w:pPr>
        <w:pStyle w:val="TOC4"/>
        <w:rPr>
          <w:rFonts w:eastAsiaTheme="minorEastAsia"/>
          <w:bCs w:val="0"/>
          <w:snapToGrid/>
          <w:kern w:val="2"/>
          <w:sz w:val="20"/>
          <w:szCs w:val="20"/>
          <w14:ligatures w14:val="standardContextual"/>
        </w:rPr>
      </w:pPr>
      <w:hyperlink w:anchor="_Toc178232016" w:history="1">
        <w:r w:rsidRPr="00376BF0">
          <w:rPr>
            <w:rStyle w:val="Hyperlink"/>
            <w:bCs w:val="0"/>
            <w:sz w:val="20"/>
            <w:szCs w:val="20"/>
            <w:u w:val="none"/>
          </w:rPr>
          <w:t>3.1.3.2</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Resources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_Toc178232016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3-4</w:t>
        </w:r>
        <w:r w:rsidRPr="00376BF0">
          <w:rPr>
            <w:bCs w:val="0"/>
            <w:webHidden/>
            <w:sz w:val="20"/>
            <w:szCs w:val="20"/>
          </w:rPr>
          <w:fldChar w:fldCharType="end"/>
        </w:r>
      </w:hyperlink>
    </w:p>
    <w:p w14:paraId="282A5F70" w14:textId="6A647F35" w:rsidR="00376BF0" w:rsidRPr="00376BF0" w:rsidRDefault="00376BF0">
      <w:pPr>
        <w:pStyle w:val="TOC3"/>
        <w:rPr>
          <w:rFonts w:eastAsiaTheme="minorEastAsia"/>
          <w:kern w:val="2"/>
          <w14:ligatures w14:val="standardContextual"/>
        </w:rPr>
      </w:pPr>
      <w:hyperlink w:anchor="_Toc178232017" w:history="1">
        <w:r w:rsidRPr="00376BF0">
          <w:rPr>
            <w:rStyle w:val="Hyperlink"/>
            <w:u w:val="none"/>
          </w:rPr>
          <w:t>3.1.4</w:t>
        </w:r>
        <w:r w:rsidRPr="00376BF0">
          <w:rPr>
            <w:rFonts w:eastAsiaTheme="minorEastAsia"/>
            <w:kern w:val="2"/>
            <w14:ligatures w14:val="standardContextual"/>
          </w:rPr>
          <w:tab/>
        </w:r>
        <w:r w:rsidRPr="00376BF0">
          <w:rPr>
            <w:rStyle w:val="Hyperlink"/>
            <w:u w:val="none"/>
          </w:rPr>
          <w:t>Communications Regarding Resource and Transmission Facilities Outages</w:t>
        </w:r>
        <w:r w:rsidRPr="00376BF0">
          <w:rPr>
            <w:webHidden/>
          </w:rPr>
          <w:tab/>
        </w:r>
        <w:r w:rsidRPr="00376BF0">
          <w:rPr>
            <w:webHidden/>
          </w:rPr>
          <w:fldChar w:fldCharType="begin"/>
        </w:r>
        <w:r w:rsidRPr="00376BF0">
          <w:rPr>
            <w:webHidden/>
          </w:rPr>
          <w:instrText xml:space="preserve"> PAGEREF _Toc178232017 \h </w:instrText>
        </w:r>
        <w:r w:rsidRPr="00376BF0">
          <w:rPr>
            <w:webHidden/>
          </w:rPr>
        </w:r>
        <w:r w:rsidRPr="00376BF0">
          <w:rPr>
            <w:webHidden/>
          </w:rPr>
          <w:fldChar w:fldCharType="separate"/>
        </w:r>
        <w:r w:rsidRPr="00376BF0">
          <w:rPr>
            <w:webHidden/>
          </w:rPr>
          <w:t>3-5</w:t>
        </w:r>
        <w:r w:rsidRPr="00376BF0">
          <w:rPr>
            <w:webHidden/>
          </w:rPr>
          <w:fldChar w:fldCharType="end"/>
        </w:r>
      </w:hyperlink>
    </w:p>
    <w:p w14:paraId="7C9C06CD" w14:textId="74A03226" w:rsidR="00376BF0" w:rsidRPr="00376BF0" w:rsidRDefault="00376BF0">
      <w:pPr>
        <w:pStyle w:val="TOC4"/>
        <w:rPr>
          <w:rFonts w:eastAsiaTheme="minorEastAsia"/>
          <w:bCs w:val="0"/>
          <w:snapToGrid/>
          <w:kern w:val="2"/>
          <w:sz w:val="20"/>
          <w:szCs w:val="20"/>
          <w14:ligatures w14:val="standardContextual"/>
        </w:rPr>
      </w:pPr>
      <w:hyperlink w:anchor="_Toc178232018" w:history="1">
        <w:r w:rsidRPr="00376BF0">
          <w:rPr>
            <w:rStyle w:val="Hyperlink"/>
            <w:bCs w:val="0"/>
            <w:sz w:val="20"/>
            <w:szCs w:val="20"/>
            <w:u w:val="none"/>
          </w:rPr>
          <w:t>3.1.4.1</w:t>
        </w:r>
        <w:r w:rsidRPr="00376BF0">
          <w:rPr>
            <w:rFonts w:eastAsiaTheme="minorEastAsia"/>
            <w:bCs w:val="0"/>
            <w:snapToGrid/>
            <w:kern w:val="2"/>
            <w:sz w:val="20"/>
            <w:szCs w:val="20"/>
            <w14:ligatures w14:val="standardContextual"/>
          </w:rPr>
          <w:tab/>
        </w:r>
        <w:r w:rsidRPr="00376BF0">
          <w:rPr>
            <w:rStyle w:val="Hyperlink"/>
            <w:bCs w:val="0"/>
            <w:sz w:val="20"/>
            <w:szCs w:val="20"/>
            <w:u w:val="none"/>
          </w:rPr>
          <w:t>Single Point of Contact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_Toc178232018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3-5</w:t>
        </w:r>
        <w:r w:rsidRPr="00376BF0">
          <w:rPr>
            <w:bCs w:val="0"/>
            <w:webHidden/>
            <w:sz w:val="20"/>
            <w:szCs w:val="20"/>
          </w:rPr>
          <w:fldChar w:fldCharType="end"/>
        </w:r>
      </w:hyperlink>
    </w:p>
    <w:p w14:paraId="08BDF2BE" w14:textId="2FB71D5F" w:rsidR="00376BF0" w:rsidRPr="00376BF0" w:rsidRDefault="00376BF0">
      <w:pPr>
        <w:pStyle w:val="TOC4"/>
        <w:rPr>
          <w:rFonts w:eastAsiaTheme="minorEastAsia"/>
          <w:bCs w:val="0"/>
          <w:snapToGrid/>
          <w:kern w:val="2"/>
          <w:sz w:val="20"/>
          <w:szCs w:val="20"/>
          <w14:ligatures w14:val="standardContextual"/>
        </w:rPr>
      </w:pPr>
      <w:hyperlink w:anchor="_Toc178232019" w:history="1">
        <w:r w:rsidRPr="00376BF0">
          <w:rPr>
            <w:rStyle w:val="Hyperlink"/>
            <w:bCs w:val="0"/>
            <w:sz w:val="20"/>
            <w:szCs w:val="20"/>
            <w:u w:val="none"/>
          </w:rPr>
          <w:t>3.1.4.2</w:t>
        </w:r>
        <w:r w:rsidRPr="00376BF0">
          <w:rPr>
            <w:rFonts w:eastAsiaTheme="minorEastAsia"/>
            <w:bCs w:val="0"/>
            <w:snapToGrid/>
            <w:kern w:val="2"/>
            <w:sz w:val="20"/>
            <w:szCs w:val="20"/>
            <w14:ligatures w14:val="standardContextual"/>
          </w:rPr>
          <w:tab/>
        </w:r>
        <w:r w:rsidRPr="00376BF0">
          <w:rPr>
            <w:rStyle w:val="Hyperlink"/>
            <w:bCs w:val="0"/>
            <w:sz w:val="20"/>
            <w:szCs w:val="20"/>
            <w:u w:val="none"/>
          </w:rPr>
          <w:t>Method of Communication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_Toc178232019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w:t>
        </w:r>
        <w:r w:rsidRPr="00376BF0">
          <w:rPr>
            <w:bCs w:val="0"/>
            <w:webHidden/>
            <w:sz w:val="20"/>
            <w:szCs w:val="20"/>
          </w:rPr>
          <w:fldChar w:fldCharType="end"/>
        </w:r>
      </w:hyperlink>
    </w:p>
    <w:p w14:paraId="7A1617B2" w14:textId="16552CD3" w:rsidR="00376BF0" w:rsidRPr="00376BF0" w:rsidRDefault="00376BF0">
      <w:pPr>
        <w:pStyle w:val="TOC4"/>
        <w:rPr>
          <w:rFonts w:eastAsiaTheme="minorEastAsia"/>
          <w:bCs w:val="0"/>
          <w:snapToGrid/>
          <w:kern w:val="2"/>
          <w:sz w:val="20"/>
          <w:szCs w:val="20"/>
          <w14:ligatures w14:val="standardContextual"/>
        </w:rPr>
      </w:pPr>
      <w:hyperlink w:anchor="_Toc178232020" w:history="1">
        <w:r w:rsidRPr="00376BF0">
          <w:rPr>
            <w:rStyle w:val="Hyperlink"/>
            <w:bCs w:val="0"/>
            <w:sz w:val="20"/>
            <w:szCs w:val="20"/>
            <w:u w:val="none"/>
          </w:rPr>
          <w:t>3.1.4.3</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Reporting for Planned Outages, Maintenance Outages, and Rescheduled Outages of Resource and Transmission Facilities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3-7</w:t>
        </w:r>
        <w:r w:rsidRPr="00376BF0">
          <w:rPr>
            <w:bCs w:val="0"/>
            <w:webHidden/>
            <w:sz w:val="20"/>
            <w:szCs w:val="20"/>
          </w:rPr>
          <w:fldChar w:fldCharType="end"/>
        </w:r>
      </w:hyperlink>
    </w:p>
    <w:p w14:paraId="3C97FC1A" w14:textId="040C7626" w:rsidR="00376BF0" w:rsidRPr="00376BF0" w:rsidRDefault="00376BF0">
      <w:pPr>
        <w:pStyle w:val="TOC4"/>
        <w:rPr>
          <w:rFonts w:eastAsiaTheme="minorEastAsia"/>
          <w:bCs w:val="0"/>
          <w:snapToGrid/>
          <w:kern w:val="2"/>
          <w:sz w:val="20"/>
          <w:szCs w:val="20"/>
          <w14:ligatures w14:val="standardContextual"/>
        </w:rPr>
      </w:pPr>
      <w:hyperlink w:anchor="_Toc178232021" w:history="1">
        <w:r w:rsidRPr="00376BF0">
          <w:rPr>
            <w:rStyle w:val="Hyperlink"/>
            <w:bCs w:val="0"/>
            <w:sz w:val="20"/>
            <w:szCs w:val="20"/>
            <w:u w:val="none"/>
          </w:rPr>
          <w:t>3.1.4.4</w:t>
        </w:r>
        <w:r w:rsidRPr="00376BF0">
          <w:rPr>
            <w:rFonts w:eastAsiaTheme="minorEastAsia"/>
            <w:bCs w:val="0"/>
            <w:snapToGrid/>
            <w:kern w:val="2"/>
            <w:sz w:val="20"/>
            <w:szCs w:val="20"/>
            <w14:ligatures w14:val="standardContextual"/>
          </w:rPr>
          <w:tab/>
        </w:r>
        <w:r w:rsidRPr="00376BF0">
          <w:rPr>
            <w:rStyle w:val="Hyperlink"/>
            <w:bCs w:val="0"/>
            <w:sz w:val="20"/>
            <w:szCs w:val="20"/>
            <w:u w:val="none"/>
          </w:rPr>
          <w:t>Management of Forced Outages or Maintenance Outages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3-8</w:t>
        </w:r>
        <w:r w:rsidRPr="00376BF0">
          <w:rPr>
            <w:bCs w:val="0"/>
            <w:webHidden/>
            <w:sz w:val="20"/>
            <w:szCs w:val="20"/>
          </w:rPr>
          <w:fldChar w:fldCharType="end"/>
        </w:r>
      </w:hyperlink>
    </w:p>
    <w:p w14:paraId="2DAF55C7" w14:textId="4131714D" w:rsidR="00376BF0" w:rsidRPr="00376BF0" w:rsidRDefault="00376BF0">
      <w:pPr>
        <w:pStyle w:val="TOC4"/>
        <w:rPr>
          <w:rFonts w:eastAsiaTheme="minorEastAsia"/>
          <w:bCs w:val="0"/>
          <w:snapToGrid/>
          <w:kern w:val="2"/>
          <w:sz w:val="20"/>
          <w:szCs w:val="20"/>
          <w14:ligatures w14:val="standardContextual"/>
        </w:rPr>
      </w:pPr>
      <w:hyperlink w:anchor="_Toc178232022" w:history="1">
        <w:r w:rsidRPr="00376BF0">
          <w:rPr>
            <w:rStyle w:val="Hyperlink"/>
            <w:bCs w:val="0"/>
            <w:sz w:val="20"/>
            <w:szCs w:val="20"/>
            <w:u w:val="none"/>
          </w:rPr>
          <w:t>3.1.4.5</w:t>
        </w:r>
        <w:r w:rsidRPr="00376BF0">
          <w:rPr>
            <w:rFonts w:eastAsiaTheme="minorEastAsia"/>
            <w:bCs w:val="0"/>
            <w:snapToGrid/>
            <w:kern w:val="2"/>
            <w:sz w:val="20"/>
            <w:szCs w:val="20"/>
            <w14:ligatures w14:val="standardContextual"/>
          </w:rPr>
          <w:tab/>
        </w:r>
        <w:r w:rsidRPr="00376BF0">
          <w:rPr>
            <w:rStyle w:val="Hyperlink"/>
            <w:bCs w:val="0"/>
            <w:sz w:val="20"/>
            <w:szCs w:val="20"/>
            <w:u w:val="none"/>
          </w:rPr>
          <w:t>Notice of Forced Outage or Unavoidable Extension of Planned, Maintenance, or Rescheduled Outage Due to Unforeseen Events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3-10</w:t>
        </w:r>
        <w:r w:rsidRPr="00376BF0">
          <w:rPr>
            <w:bCs w:val="0"/>
            <w:webHidden/>
            <w:sz w:val="20"/>
            <w:szCs w:val="20"/>
          </w:rPr>
          <w:fldChar w:fldCharType="end"/>
        </w:r>
      </w:hyperlink>
    </w:p>
    <w:p w14:paraId="3A7A6F16" w14:textId="486FD68D" w:rsidR="00376BF0" w:rsidRPr="00376BF0" w:rsidRDefault="00376BF0">
      <w:pPr>
        <w:pStyle w:val="TOC4"/>
        <w:rPr>
          <w:rFonts w:eastAsiaTheme="minorEastAsia"/>
          <w:bCs w:val="0"/>
          <w:snapToGrid/>
          <w:kern w:val="2"/>
          <w:sz w:val="20"/>
          <w:szCs w:val="20"/>
          <w14:ligatures w14:val="standardContextual"/>
        </w:rPr>
      </w:pPr>
      <w:hyperlink w:anchor="_Toc178232023" w:history="1">
        <w:r w:rsidRPr="00376BF0">
          <w:rPr>
            <w:rStyle w:val="Hyperlink"/>
            <w:bCs w:val="0"/>
            <w:sz w:val="20"/>
            <w:szCs w:val="20"/>
            <w:u w:val="none"/>
          </w:rPr>
          <w:t>3.1.4.6</w:t>
        </w:r>
        <w:r w:rsidRPr="00376BF0">
          <w:rPr>
            <w:rFonts w:eastAsiaTheme="minorEastAsia"/>
            <w:bCs w:val="0"/>
            <w:snapToGrid/>
            <w:kern w:val="2"/>
            <w:sz w:val="20"/>
            <w:szCs w:val="20"/>
            <w14:ligatures w14:val="standardContextual"/>
          </w:rPr>
          <w:tab/>
        </w:r>
        <w:r w:rsidRPr="00376BF0">
          <w:rPr>
            <w:rStyle w:val="Hyperlink"/>
            <w:bCs w:val="0"/>
            <w:sz w:val="20"/>
            <w:szCs w:val="20"/>
            <w:u w:val="none"/>
          </w:rPr>
          <w:t>Outage Coordination of Potential Transmission Emergency Conditions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3-11</w:t>
        </w:r>
        <w:r w:rsidRPr="00376BF0">
          <w:rPr>
            <w:bCs w:val="0"/>
            <w:webHidden/>
            <w:sz w:val="20"/>
            <w:szCs w:val="20"/>
          </w:rPr>
          <w:fldChar w:fldCharType="end"/>
        </w:r>
      </w:hyperlink>
    </w:p>
    <w:p w14:paraId="060476E3" w14:textId="33608530" w:rsidR="00376BF0" w:rsidRPr="00376BF0" w:rsidRDefault="00376BF0">
      <w:pPr>
        <w:pStyle w:val="TOC4"/>
        <w:rPr>
          <w:rFonts w:eastAsiaTheme="minorEastAsia"/>
          <w:bCs w:val="0"/>
          <w:snapToGrid/>
          <w:kern w:val="2"/>
          <w:sz w:val="20"/>
          <w:szCs w:val="20"/>
          <w14:ligatures w14:val="standardContextual"/>
        </w:rPr>
      </w:pPr>
      <w:hyperlink w:anchor="_Toc178232024" w:history="1">
        <w:r w:rsidRPr="00376BF0">
          <w:rPr>
            <w:rStyle w:val="Hyperlink"/>
            <w:bCs w:val="0"/>
            <w:sz w:val="20"/>
            <w:szCs w:val="20"/>
            <w:u w:val="none"/>
          </w:rPr>
          <w:t>3.1.4.7</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Reporting of Forced Derates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3-11</w:t>
        </w:r>
        <w:r w:rsidRPr="00376BF0">
          <w:rPr>
            <w:bCs w:val="0"/>
            <w:webHidden/>
            <w:sz w:val="20"/>
            <w:szCs w:val="20"/>
          </w:rPr>
          <w:fldChar w:fldCharType="end"/>
        </w:r>
      </w:hyperlink>
    </w:p>
    <w:p w14:paraId="74519869" w14:textId="57099453" w:rsidR="00376BF0" w:rsidRPr="00376BF0" w:rsidRDefault="00376BF0">
      <w:pPr>
        <w:pStyle w:val="TOC4"/>
        <w:rPr>
          <w:rFonts w:eastAsiaTheme="minorEastAsia"/>
          <w:bCs w:val="0"/>
          <w:snapToGrid/>
          <w:kern w:val="2"/>
          <w:sz w:val="20"/>
          <w:szCs w:val="20"/>
          <w14:ligatures w14:val="standardContextual"/>
        </w:rPr>
      </w:pPr>
      <w:hyperlink w:anchor="_Toc178232025" w:history="1">
        <w:r w:rsidRPr="00376BF0">
          <w:rPr>
            <w:rStyle w:val="Hyperlink"/>
            <w:bCs w:val="0"/>
            <w:sz w:val="20"/>
            <w:szCs w:val="20"/>
            <w:u w:val="none"/>
          </w:rPr>
          <w:t>3.1.4.8</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Resource Forced Outage Report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3-12</w:t>
        </w:r>
        <w:r w:rsidRPr="00376BF0">
          <w:rPr>
            <w:bCs w:val="0"/>
            <w:webHidden/>
            <w:sz w:val="20"/>
            <w:szCs w:val="20"/>
          </w:rPr>
          <w:fldChar w:fldCharType="end"/>
        </w:r>
      </w:hyperlink>
    </w:p>
    <w:p w14:paraId="7950EBF4" w14:textId="6BE5BDC8" w:rsidR="00376BF0" w:rsidRPr="00376BF0" w:rsidRDefault="00376BF0">
      <w:pPr>
        <w:pStyle w:val="TOC3"/>
        <w:rPr>
          <w:rFonts w:eastAsiaTheme="minorEastAsia"/>
          <w:kern w:val="2"/>
          <w14:ligatures w14:val="standardContextual"/>
        </w:rPr>
      </w:pPr>
      <w:hyperlink w:anchor="_Toc178232026" w:history="1">
        <w:r w:rsidRPr="00376BF0">
          <w:rPr>
            <w:rStyle w:val="Hyperlink"/>
            <w:u w:val="none"/>
          </w:rPr>
          <w:t>3.1.5</w:t>
        </w:r>
        <w:r w:rsidRPr="00376BF0">
          <w:rPr>
            <w:rFonts w:eastAsiaTheme="minorEastAsia"/>
            <w:kern w:val="2"/>
            <w14:ligatures w14:val="standardContextual"/>
          </w:rPr>
          <w:tab/>
        </w:r>
        <w:r w:rsidRPr="00376BF0">
          <w:rPr>
            <w:rStyle w:val="Hyperlink"/>
            <w:u w:val="none"/>
          </w:rPr>
          <w:t>Transmission System Outages</w:t>
        </w:r>
        <w:r w:rsidRPr="00376BF0">
          <w:rPr>
            <w:webHidden/>
          </w:rPr>
          <w:tab/>
        </w:r>
        <w:r w:rsidRPr="00376BF0">
          <w:rPr>
            <w:webHidden/>
          </w:rPr>
          <w:fldChar w:fldCharType="begin"/>
        </w:r>
        <w:r w:rsidRPr="00376BF0">
          <w:rPr>
            <w:webHidden/>
          </w:rPr>
          <w:instrText xml:space="preserve"> PAGEREF _Toc178232026 \h </w:instrText>
        </w:r>
        <w:r w:rsidRPr="00376BF0">
          <w:rPr>
            <w:webHidden/>
          </w:rPr>
        </w:r>
        <w:r w:rsidRPr="00376BF0">
          <w:rPr>
            <w:webHidden/>
          </w:rPr>
          <w:fldChar w:fldCharType="separate"/>
        </w:r>
        <w:r w:rsidRPr="00376BF0">
          <w:rPr>
            <w:webHidden/>
          </w:rPr>
          <w:t>3-13</w:t>
        </w:r>
        <w:r w:rsidRPr="00376BF0">
          <w:rPr>
            <w:webHidden/>
          </w:rPr>
          <w:fldChar w:fldCharType="end"/>
        </w:r>
      </w:hyperlink>
    </w:p>
    <w:p w14:paraId="3078DA91" w14:textId="56CFC1A2" w:rsidR="00376BF0" w:rsidRPr="00376BF0" w:rsidRDefault="00376BF0">
      <w:pPr>
        <w:pStyle w:val="TOC4"/>
        <w:rPr>
          <w:rFonts w:eastAsiaTheme="minorEastAsia"/>
          <w:bCs w:val="0"/>
          <w:snapToGrid/>
          <w:kern w:val="2"/>
          <w:sz w:val="20"/>
          <w:szCs w:val="20"/>
          <w14:ligatures w14:val="standardContextual"/>
        </w:rPr>
      </w:pPr>
      <w:hyperlink w:anchor="_Toc178232027" w:history="1">
        <w:r w:rsidRPr="00376BF0">
          <w:rPr>
            <w:rStyle w:val="Hyperlink"/>
            <w:bCs w:val="0"/>
            <w:sz w:val="20"/>
            <w:szCs w:val="20"/>
            <w:u w:val="none"/>
          </w:rPr>
          <w:t>3.1.5.1</w:t>
        </w:r>
        <w:r w:rsidRPr="00376BF0">
          <w:rPr>
            <w:rFonts w:eastAsiaTheme="minorEastAsia"/>
            <w:bCs w:val="0"/>
            <w:snapToGrid/>
            <w:kern w:val="2"/>
            <w:sz w:val="20"/>
            <w:szCs w:val="20"/>
            <w14:ligatures w14:val="standardContextual"/>
          </w:rPr>
          <w:tab/>
        </w:r>
        <w:r w:rsidRPr="00376BF0">
          <w:rPr>
            <w:rStyle w:val="Hyperlink"/>
            <w:bCs w:val="0"/>
            <w:sz w:val="20"/>
            <w:szCs w:val="20"/>
            <w:u w:val="none"/>
          </w:rPr>
          <w:t>ERCOT Evaluation of Planned Outage and Maintenance Outage of Transmission Facilities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3-13</w:t>
        </w:r>
        <w:r w:rsidRPr="00376BF0">
          <w:rPr>
            <w:bCs w:val="0"/>
            <w:webHidden/>
            <w:sz w:val="20"/>
            <w:szCs w:val="20"/>
          </w:rPr>
          <w:fldChar w:fldCharType="end"/>
        </w:r>
      </w:hyperlink>
    </w:p>
    <w:p w14:paraId="2765A7F2" w14:textId="1577ED52" w:rsidR="00376BF0" w:rsidRPr="00376BF0" w:rsidRDefault="00376BF0">
      <w:pPr>
        <w:pStyle w:val="TOC4"/>
        <w:rPr>
          <w:rFonts w:eastAsiaTheme="minorEastAsia"/>
          <w:bCs w:val="0"/>
          <w:snapToGrid/>
          <w:kern w:val="2"/>
          <w:sz w:val="20"/>
          <w:szCs w:val="20"/>
          <w14:ligatures w14:val="standardContextual"/>
        </w:rPr>
      </w:pPr>
      <w:hyperlink w:anchor="_Toc178232028" w:history="1">
        <w:r w:rsidRPr="00376BF0">
          <w:rPr>
            <w:rStyle w:val="Hyperlink"/>
            <w:bCs w:val="0"/>
            <w:sz w:val="20"/>
            <w:szCs w:val="20"/>
            <w:u w:val="none"/>
          </w:rPr>
          <w:t>3.1.5.2</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Receipt of TSP Requests by ERCOT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_Toc178232028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3-15</w:t>
        </w:r>
        <w:r w:rsidRPr="00376BF0">
          <w:rPr>
            <w:bCs w:val="0"/>
            <w:webHidden/>
            <w:sz w:val="20"/>
            <w:szCs w:val="20"/>
          </w:rPr>
          <w:fldChar w:fldCharType="end"/>
        </w:r>
      </w:hyperlink>
    </w:p>
    <w:p w14:paraId="58901B1F" w14:textId="55D9ECF8" w:rsidR="00376BF0" w:rsidRPr="00376BF0" w:rsidRDefault="00376BF0">
      <w:pPr>
        <w:pStyle w:val="TOC4"/>
        <w:rPr>
          <w:rFonts w:eastAsiaTheme="minorEastAsia"/>
          <w:bCs w:val="0"/>
          <w:snapToGrid/>
          <w:kern w:val="2"/>
          <w:sz w:val="20"/>
          <w:szCs w:val="20"/>
          <w14:ligatures w14:val="standardContextual"/>
        </w:rPr>
      </w:pPr>
      <w:hyperlink w:anchor="_Toc178232030" w:history="1">
        <w:r w:rsidRPr="00376BF0">
          <w:rPr>
            <w:rStyle w:val="Hyperlink"/>
            <w:bCs w:val="0"/>
            <w:sz w:val="20"/>
            <w:szCs w:val="20"/>
            <w:u w:val="none"/>
          </w:rPr>
          <w:t>3.1.5.3</w:t>
        </w:r>
        <w:r w:rsidRPr="00376BF0">
          <w:rPr>
            <w:rFonts w:eastAsiaTheme="minorEastAsia"/>
            <w:bCs w:val="0"/>
            <w:snapToGrid/>
            <w:kern w:val="2"/>
            <w:sz w:val="20"/>
            <w:szCs w:val="20"/>
            <w14:ligatures w14:val="standardContextual"/>
          </w:rPr>
          <w:tab/>
        </w:r>
        <w:r w:rsidRPr="00376BF0">
          <w:rPr>
            <w:rStyle w:val="Hyperlink"/>
            <w:bCs w:val="0"/>
            <w:sz w:val="20"/>
            <w:szCs w:val="20"/>
            <w:u w:val="none"/>
          </w:rPr>
          <w:t>Timelines for Response by ERCOT for TSP Requests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3-16</w:t>
        </w:r>
        <w:r w:rsidRPr="00376BF0">
          <w:rPr>
            <w:bCs w:val="0"/>
            <w:webHidden/>
            <w:sz w:val="20"/>
            <w:szCs w:val="20"/>
          </w:rPr>
          <w:fldChar w:fldCharType="end"/>
        </w:r>
      </w:hyperlink>
    </w:p>
    <w:p w14:paraId="1F7354EB" w14:textId="7DA53CBC" w:rsidR="00376BF0" w:rsidRPr="00376BF0" w:rsidRDefault="00376BF0">
      <w:pPr>
        <w:pStyle w:val="TOC4"/>
        <w:rPr>
          <w:rFonts w:eastAsiaTheme="minorEastAsia"/>
          <w:bCs w:val="0"/>
          <w:snapToGrid/>
          <w:kern w:val="2"/>
          <w:sz w:val="20"/>
          <w:szCs w:val="20"/>
          <w14:ligatures w14:val="standardContextual"/>
        </w:rPr>
      </w:pPr>
      <w:hyperlink w:anchor="_Toc178232032" w:history="1">
        <w:r w:rsidRPr="00376BF0">
          <w:rPr>
            <w:rStyle w:val="Hyperlink"/>
            <w:bCs w:val="0"/>
            <w:sz w:val="20"/>
            <w:szCs w:val="20"/>
            <w:u w:val="none"/>
          </w:rPr>
          <w:t>3.1.5.4</w:t>
        </w:r>
        <w:r w:rsidRPr="00376BF0">
          <w:rPr>
            <w:rFonts w:eastAsiaTheme="minorEastAsia"/>
            <w:bCs w:val="0"/>
            <w:snapToGrid/>
            <w:kern w:val="2"/>
            <w:sz w:val="20"/>
            <w:szCs w:val="20"/>
            <w14:ligatures w14:val="standardContextual"/>
          </w:rPr>
          <w:tab/>
        </w:r>
        <w:r w:rsidRPr="00376BF0">
          <w:rPr>
            <w:rStyle w:val="Hyperlink"/>
            <w:bCs w:val="0"/>
            <w:sz w:val="20"/>
            <w:szCs w:val="20"/>
            <w:u w:val="none"/>
          </w:rPr>
          <w:t>Delay</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3-17</w:t>
        </w:r>
        <w:r w:rsidRPr="00376BF0">
          <w:rPr>
            <w:bCs w:val="0"/>
            <w:webHidden/>
            <w:sz w:val="20"/>
            <w:szCs w:val="20"/>
          </w:rPr>
          <w:fldChar w:fldCharType="end"/>
        </w:r>
      </w:hyperlink>
    </w:p>
    <w:p w14:paraId="268D83AE" w14:textId="7F03ED5C" w:rsidR="00376BF0" w:rsidRPr="00376BF0" w:rsidRDefault="00376BF0">
      <w:pPr>
        <w:pStyle w:val="TOC4"/>
        <w:rPr>
          <w:rFonts w:eastAsiaTheme="minorEastAsia"/>
          <w:bCs w:val="0"/>
          <w:snapToGrid/>
          <w:kern w:val="2"/>
          <w:sz w:val="20"/>
          <w:szCs w:val="20"/>
          <w14:ligatures w14:val="standardContextual"/>
        </w:rPr>
      </w:pPr>
      <w:hyperlink w:anchor="_Toc178232033" w:history="1">
        <w:r w:rsidRPr="00376BF0">
          <w:rPr>
            <w:rStyle w:val="Hyperlink"/>
            <w:bCs w:val="0"/>
            <w:sz w:val="20"/>
            <w:szCs w:val="20"/>
            <w:u w:val="none"/>
          </w:rPr>
          <w:t>3.1.5.5</w:t>
        </w:r>
        <w:r w:rsidRPr="00376BF0">
          <w:rPr>
            <w:rFonts w:eastAsiaTheme="minorEastAsia"/>
            <w:bCs w:val="0"/>
            <w:snapToGrid/>
            <w:kern w:val="2"/>
            <w:sz w:val="20"/>
            <w:szCs w:val="20"/>
            <w14:ligatures w14:val="standardContextual"/>
          </w:rPr>
          <w:tab/>
        </w:r>
        <w:r w:rsidRPr="00376BF0">
          <w:rPr>
            <w:rStyle w:val="Hyperlink"/>
            <w:bCs w:val="0"/>
            <w:sz w:val="20"/>
            <w:szCs w:val="20"/>
            <w:u w:val="none"/>
          </w:rPr>
          <w:t>Opportunity Outage of Transmission Facilities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3-18</w:t>
        </w:r>
        <w:r w:rsidRPr="00376BF0">
          <w:rPr>
            <w:bCs w:val="0"/>
            <w:webHidden/>
            <w:sz w:val="20"/>
            <w:szCs w:val="20"/>
          </w:rPr>
          <w:fldChar w:fldCharType="end"/>
        </w:r>
      </w:hyperlink>
    </w:p>
    <w:p w14:paraId="1E01688E" w14:textId="09BB77BF" w:rsidR="00376BF0" w:rsidRPr="00376BF0" w:rsidRDefault="00376BF0">
      <w:pPr>
        <w:pStyle w:val="TOC4"/>
        <w:rPr>
          <w:rFonts w:eastAsiaTheme="minorEastAsia"/>
          <w:bCs w:val="0"/>
          <w:snapToGrid/>
          <w:kern w:val="2"/>
          <w:sz w:val="20"/>
          <w:szCs w:val="20"/>
          <w14:ligatures w14:val="standardContextual"/>
        </w:rPr>
      </w:pPr>
      <w:hyperlink w:anchor="_Toc178232034" w:history="1">
        <w:r w:rsidRPr="00376BF0">
          <w:rPr>
            <w:rStyle w:val="Hyperlink"/>
            <w:bCs w:val="0"/>
            <w:sz w:val="20"/>
            <w:szCs w:val="20"/>
            <w:u w:val="none"/>
          </w:rPr>
          <w:t>3.1.5.6</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Rejection Notice</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3-18</w:t>
        </w:r>
        <w:r w:rsidRPr="00376BF0">
          <w:rPr>
            <w:bCs w:val="0"/>
            <w:webHidden/>
            <w:sz w:val="20"/>
            <w:szCs w:val="20"/>
          </w:rPr>
          <w:fldChar w:fldCharType="end"/>
        </w:r>
      </w:hyperlink>
    </w:p>
    <w:p w14:paraId="3714C7DC" w14:textId="2201EC3B" w:rsidR="00376BF0" w:rsidRPr="00376BF0" w:rsidRDefault="00376BF0">
      <w:pPr>
        <w:pStyle w:val="TOC4"/>
        <w:rPr>
          <w:rFonts w:eastAsiaTheme="minorEastAsia"/>
          <w:bCs w:val="0"/>
          <w:snapToGrid/>
          <w:kern w:val="2"/>
          <w:sz w:val="20"/>
          <w:szCs w:val="20"/>
          <w14:ligatures w14:val="standardContextual"/>
        </w:rPr>
      </w:pPr>
      <w:hyperlink w:anchor="_Toc178232035" w:history="1">
        <w:r w:rsidRPr="00376BF0">
          <w:rPr>
            <w:rStyle w:val="Hyperlink"/>
            <w:bCs w:val="0"/>
            <w:sz w:val="20"/>
            <w:szCs w:val="20"/>
            <w:u w:val="none"/>
          </w:rPr>
          <w:t>3.1.5.7</w:t>
        </w:r>
        <w:r w:rsidRPr="00376BF0">
          <w:rPr>
            <w:rFonts w:eastAsiaTheme="minorEastAsia"/>
            <w:bCs w:val="0"/>
            <w:snapToGrid/>
            <w:kern w:val="2"/>
            <w:sz w:val="20"/>
            <w:szCs w:val="20"/>
            <w14:ligatures w14:val="standardContextual"/>
          </w:rPr>
          <w:tab/>
        </w:r>
        <w:r w:rsidRPr="00376BF0">
          <w:rPr>
            <w:rStyle w:val="Hyperlink"/>
            <w:bCs w:val="0"/>
            <w:sz w:val="20"/>
            <w:szCs w:val="20"/>
            <w:u w:val="none"/>
          </w:rPr>
          <w:t>Withdrawal of Approval of Approved Planned Outages, Maintenance Outages, and Rescheduled Outages of Transmission Facilities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3-19</w:t>
        </w:r>
        <w:r w:rsidRPr="00376BF0">
          <w:rPr>
            <w:bCs w:val="0"/>
            <w:webHidden/>
            <w:sz w:val="20"/>
            <w:szCs w:val="20"/>
          </w:rPr>
          <w:fldChar w:fldCharType="end"/>
        </w:r>
      </w:hyperlink>
    </w:p>
    <w:p w14:paraId="33440635" w14:textId="28DE06E4" w:rsidR="00376BF0" w:rsidRPr="00376BF0" w:rsidRDefault="00376BF0">
      <w:pPr>
        <w:pStyle w:val="TOC4"/>
        <w:rPr>
          <w:rFonts w:eastAsiaTheme="minorEastAsia"/>
          <w:bCs w:val="0"/>
          <w:snapToGrid/>
          <w:kern w:val="2"/>
          <w:sz w:val="20"/>
          <w:szCs w:val="20"/>
          <w14:ligatures w14:val="standardContextual"/>
        </w:rPr>
      </w:pPr>
      <w:hyperlink w:anchor="_Toc178232036" w:history="1">
        <w:r w:rsidRPr="00376BF0">
          <w:rPr>
            <w:rStyle w:val="Hyperlink"/>
            <w:bCs w:val="0"/>
            <w:sz w:val="20"/>
            <w:szCs w:val="20"/>
            <w:u w:val="none"/>
          </w:rPr>
          <w:t>3.1.5.8</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Priority of Approved Planned, Maintenance, and Rescheduled Outages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w:t>
        </w:r>
        <w:r w:rsidRPr="00376BF0">
          <w:rPr>
            <w:bCs w:val="0"/>
            <w:webHidden/>
            <w:sz w:val="20"/>
            <w:szCs w:val="20"/>
          </w:rPr>
          <w:fldChar w:fldCharType="end"/>
        </w:r>
      </w:hyperlink>
    </w:p>
    <w:p w14:paraId="53AEFD70" w14:textId="68430764" w:rsidR="00376BF0" w:rsidRPr="00376BF0" w:rsidRDefault="00376BF0">
      <w:pPr>
        <w:pStyle w:val="TOC4"/>
        <w:rPr>
          <w:rFonts w:eastAsiaTheme="minorEastAsia"/>
          <w:bCs w:val="0"/>
          <w:snapToGrid/>
          <w:kern w:val="2"/>
          <w:sz w:val="20"/>
          <w:szCs w:val="20"/>
          <w14:ligatures w14:val="standardContextual"/>
        </w:rPr>
      </w:pPr>
      <w:hyperlink w:anchor="_Toc178232037" w:history="1">
        <w:r w:rsidRPr="00376BF0">
          <w:rPr>
            <w:rStyle w:val="Hyperlink"/>
            <w:bCs w:val="0"/>
            <w:sz w:val="20"/>
            <w:szCs w:val="20"/>
            <w:u w:val="none"/>
          </w:rPr>
          <w:t>3.1.5.9</w:t>
        </w:r>
        <w:r w:rsidRPr="00376BF0">
          <w:rPr>
            <w:rFonts w:eastAsiaTheme="minorEastAsia"/>
            <w:bCs w:val="0"/>
            <w:snapToGrid/>
            <w:kern w:val="2"/>
            <w:sz w:val="20"/>
            <w:szCs w:val="20"/>
            <w14:ligatures w14:val="standardContextual"/>
          </w:rPr>
          <w:tab/>
        </w:r>
        <w:r w:rsidRPr="00376BF0">
          <w:rPr>
            <w:rStyle w:val="Hyperlink"/>
            <w:bCs w:val="0"/>
            <w:sz w:val="20"/>
            <w:szCs w:val="20"/>
            <w:u w:val="none"/>
          </w:rPr>
          <w:t>Information for Inclusion in Transmission Facilities Outage Requests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w:t>
        </w:r>
        <w:r w:rsidRPr="00376BF0">
          <w:rPr>
            <w:bCs w:val="0"/>
            <w:webHidden/>
            <w:sz w:val="20"/>
            <w:szCs w:val="20"/>
          </w:rPr>
          <w:fldChar w:fldCharType="end"/>
        </w:r>
      </w:hyperlink>
    </w:p>
    <w:p w14:paraId="7B3D97E3" w14:textId="2F5FE5DC" w:rsidR="00376BF0" w:rsidRPr="00376BF0" w:rsidRDefault="00376BF0">
      <w:pPr>
        <w:pStyle w:val="TOC4"/>
        <w:rPr>
          <w:rFonts w:eastAsiaTheme="minorEastAsia"/>
          <w:bCs w:val="0"/>
          <w:snapToGrid/>
          <w:kern w:val="2"/>
          <w:sz w:val="20"/>
          <w:szCs w:val="20"/>
          <w14:ligatures w14:val="standardContextual"/>
        </w:rPr>
      </w:pPr>
      <w:hyperlink w:anchor="_Toc178232038" w:history="1">
        <w:r w:rsidRPr="00376BF0">
          <w:rPr>
            <w:rStyle w:val="Hyperlink"/>
            <w:bCs w:val="0"/>
            <w:sz w:val="20"/>
            <w:szCs w:val="20"/>
            <w:u w:val="none"/>
          </w:rPr>
          <w:t>3.1.5.10</w:t>
        </w:r>
        <w:r w:rsidRPr="00376BF0">
          <w:rPr>
            <w:rFonts w:eastAsiaTheme="minorEastAsia"/>
            <w:bCs w:val="0"/>
            <w:snapToGrid/>
            <w:kern w:val="2"/>
            <w:sz w:val="20"/>
            <w:szCs w:val="20"/>
            <w14:ligatures w14:val="standardContextual"/>
          </w:rPr>
          <w:tab/>
        </w:r>
        <w:r w:rsidRPr="00376BF0">
          <w:rPr>
            <w:rStyle w:val="Hyperlink"/>
            <w:bCs w:val="0"/>
            <w:sz w:val="20"/>
            <w:szCs w:val="20"/>
            <w:u w:val="none"/>
          </w:rPr>
          <w:t>Additional Information Requests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w:t>
        </w:r>
        <w:r w:rsidRPr="00376BF0">
          <w:rPr>
            <w:bCs w:val="0"/>
            <w:webHidden/>
            <w:sz w:val="20"/>
            <w:szCs w:val="20"/>
          </w:rPr>
          <w:fldChar w:fldCharType="end"/>
        </w:r>
      </w:hyperlink>
    </w:p>
    <w:p w14:paraId="04F8D661" w14:textId="2C8AB4E4" w:rsidR="00376BF0" w:rsidRPr="00376BF0" w:rsidRDefault="00376BF0">
      <w:pPr>
        <w:pStyle w:val="TOC4"/>
        <w:rPr>
          <w:rFonts w:eastAsiaTheme="minorEastAsia"/>
          <w:bCs w:val="0"/>
          <w:snapToGrid/>
          <w:kern w:val="2"/>
          <w:sz w:val="20"/>
          <w:szCs w:val="20"/>
          <w14:ligatures w14:val="standardContextual"/>
        </w:rPr>
      </w:pPr>
      <w:hyperlink w:anchor="_Toc178232039" w:history="1">
        <w:r w:rsidRPr="00376BF0">
          <w:rPr>
            <w:rStyle w:val="Hyperlink"/>
            <w:bCs w:val="0"/>
            <w:sz w:val="20"/>
            <w:szCs w:val="20"/>
            <w:u w:val="none"/>
          </w:rPr>
          <w:t>3.1.5.11</w:t>
        </w:r>
        <w:r w:rsidRPr="00376BF0">
          <w:rPr>
            <w:rFonts w:eastAsiaTheme="minorEastAsia"/>
            <w:bCs w:val="0"/>
            <w:snapToGrid/>
            <w:kern w:val="2"/>
            <w:sz w:val="20"/>
            <w:szCs w:val="20"/>
            <w14:ligatures w14:val="standardContextual"/>
          </w:rPr>
          <w:tab/>
        </w:r>
        <w:r w:rsidRPr="00376BF0">
          <w:rPr>
            <w:rStyle w:val="Hyperlink"/>
            <w:bCs w:val="0"/>
            <w:sz w:val="20"/>
            <w:szCs w:val="20"/>
            <w:u w:val="none"/>
          </w:rPr>
          <w:t>Evaluation of Transmission Facilities Planned Outage or Maintenance Outage Requests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_Toc178232039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w:t>
        </w:r>
        <w:r w:rsidRPr="00376BF0">
          <w:rPr>
            <w:bCs w:val="0"/>
            <w:webHidden/>
            <w:sz w:val="20"/>
            <w:szCs w:val="20"/>
          </w:rPr>
          <w:fldChar w:fldCharType="end"/>
        </w:r>
      </w:hyperlink>
    </w:p>
    <w:p w14:paraId="594504E7" w14:textId="0BFC52AF" w:rsidR="00376BF0" w:rsidRPr="00376BF0" w:rsidRDefault="00376BF0">
      <w:pPr>
        <w:pStyle w:val="TOC4"/>
        <w:rPr>
          <w:rFonts w:eastAsiaTheme="minorEastAsia"/>
          <w:bCs w:val="0"/>
          <w:snapToGrid/>
          <w:kern w:val="2"/>
          <w:sz w:val="20"/>
          <w:szCs w:val="20"/>
          <w14:ligatures w14:val="standardContextual"/>
        </w:rPr>
      </w:pPr>
      <w:hyperlink w:anchor="_Toc178232040" w:history="1">
        <w:r w:rsidRPr="00376BF0">
          <w:rPr>
            <w:rStyle w:val="Hyperlink"/>
            <w:bCs w:val="0"/>
            <w:sz w:val="20"/>
            <w:szCs w:val="20"/>
            <w:u w:val="none"/>
          </w:rPr>
          <w:t>3.1.5.12</w:t>
        </w:r>
        <w:r w:rsidRPr="00376BF0">
          <w:rPr>
            <w:rFonts w:eastAsiaTheme="minorEastAsia"/>
            <w:bCs w:val="0"/>
            <w:snapToGrid/>
            <w:kern w:val="2"/>
            <w:sz w:val="20"/>
            <w:szCs w:val="20"/>
            <w14:ligatures w14:val="standardContextual"/>
          </w:rPr>
          <w:tab/>
        </w:r>
        <w:r w:rsidRPr="00376BF0">
          <w:rPr>
            <w:rStyle w:val="Hyperlink"/>
            <w:bCs w:val="0"/>
            <w:sz w:val="20"/>
            <w:szCs w:val="20"/>
            <w:u w:val="none"/>
          </w:rPr>
          <w:t>Submittal Timeline for Transmission Facility Outage Requests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3-25</w:t>
        </w:r>
        <w:r w:rsidRPr="00376BF0">
          <w:rPr>
            <w:bCs w:val="0"/>
            <w:webHidden/>
            <w:sz w:val="20"/>
            <w:szCs w:val="20"/>
          </w:rPr>
          <w:fldChar w:fldCharType="end"/>
        </w:r>
      </w:hyperlink>
    </w:p>
    <w:p w14:paraId="47D9FE90" w14:textId="24FA64DB" w:rsidR="00376BF0" w:rsidRPr="00376BF0" w:rsidRDefault="00376BF0">
      <w:pPr>
        <w:pStyle w:val="TOC4"/>
        <w:rPr>
          <w:rFonts w:eastAsiaTheme="minorEastAsia"/>
          <w:bCs w:val="0"/>
          <w:snapToGrid/>
          <w:kern w:val="2"/>
          <w:sz w:val="20"/>
          <w:szCs w:val="20"/>
          <w14:ligatures w14:val="standardContextual"/>
        </w:rPr>
      </w:pPr>
      <w:hyperlink w:anchor="_Toc178232041" w:history="1">
        <w:r w:rsidRPr="00376BF0">
          <w:rPr>
            <w:rStyle w:val="Hyperlink"/>
            <w:bCs w:val="0"/>
            <w:sz w:val="20"/>
            <w:szCs w:val="20"/>
            <w:u w:val="none"/>
          </w:rPr>
          <w:t>3.1.5.13</w:t>
        </w:r>
        <w:r w:rsidRPr="00376BF0">
          <w:rPr>
            <w:rFonts w:eastAsiaTheme="minorEastAsia"/>
            <w:bCs w:val="0"/>
            <w:snapToGrid/>
            <w:kern w:val="2"/>
            <w:sz w:val="20"/>
            <w:szCs w:val="20"/>
            <w14:ligatures w14:val="standardContextual"/>
          </w:rPr>
          <w:tab/>
        </w:r>
        <w:r w:rsidRPr="00376BF0">
          <w:rPr>
            <w:rStyle w:val="Hyperlink"/>
            <w:bCs w:val="0"/>
            <w:sz w:val="20"/>
            <w:szCs w:val="20"/>
            <w:u w:val="none"/>
          </w:rPr>
          <w:t>Transmission Report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w:t>
        </w:r>
        <w:r w:rsidRPr="00376BF0">
          <w:rPr>
            <w:bCs w:val="0"/>
            <w:webHidden/>
            <w:sz w:val="20"/>
            <w:szCs w:val="20"/>
          </w:rPr>
          <w:fldChar w:fldCharType="end"/>
        </w:r>
      </w:hyperlink>
    </w:p>
    <w:p w14:paraId="1107C2B1" w14:textId="1C7B51BC" w:rsidR="00376BF0" w:rsidRPr="00376BF0" w:rsidRDefault="00376BF0">
      <w:pPr>
        <w:pStyle w:val="TOC3"/>
        <w:rPr>
          <w:rFonts w:eastAsiaTheme="minorEastAsia"/>
          <w:kern w:val="2"/>
          <w14:ligatures w14:val="standardContextual"/>
        </w:rPr>
      </w:pPr>
      <w:hyperlink w:anchor="_Toc178232042" w:history="1">
        <w:r w:rsidRPr="00376BF0">
          <w:rPr>
            <w:rStyle w:val="Hyperlink"/>
            <w:u w:val="none"/>
          </w:rPr>
          <w:t>3.1.6</w:t>
        </w:r>
        <w:r w:rsidRPr="00376BF0">
          <w:rPr>
            <w:rFonts w:eastAsiaTheme="minorEastAsia"/>
            <w:kern w:val="2"/>
            <w14:ligatures w14:val="standardContextual"/>
          </w:rPr>
          <w:tab/>
        </w:r>
        <w:r w:rsidRPr="00376BF0">
          <w:rPr>
            <w:rStyle w:val="Hyperlink"/>
            <w:u w:val="none"/>
          </w:rPr>
          <w:t>Outages of Resources Other than Reliability Resources</w:t>
        </w:r>
        <w:r w:rsidRPr="00376BF0">
          <w:rPr>
            <w:webHidden/>
          </w:rPr>
          <w:tab/>
        </w:r>
        <w:r w:rsidRPr="00376BF0">
          <w:rPr>
            <w:webHidden/>
          </w:rPr>
          <w:fldChar w:fldCharType="begin"/>
        </w:r>
        <w:r w:rsidRPr="00376BF0">
          <w:rPr>
            <w:webHidden/>
          </w:rPr>
          <w:instrText xml:space="preserve"> PAGEREF _Toc178232042 \h </w:instrText>
        </w:r>
        <w:r w:rsidRPr="00376BF0">
          <w:rPr>
            <w:webHidden/>
          </w:rPr>
        </w:r>
        <w:r w:rsidRPr="00376BF0">
          <w:rPr>
            <w:webHidden/>
          </w:rPr>
          <w:fldChar w:fldCharType="separate"/>
        </w:r>
        <w:r w:rsidRPr="00376BF0">
          <w:rPr>
            <w:webHidden/>
          </w:rPr>
          <w:t>3-26</w:t>
        </w:r>
        <w:r w:rsidRPr="00376BF0">
          <w:rPr>
            <w:webHidden/>
          </w:rPr>
          <w:fldChar w:fldCharType="end"/>
        </w:r>
      </w:hyperlink>
    </w:p>
    <w:p w14:paraId="71C4B4BF" w14:textId="2213EC33" w:rsidR="00376BF0" w:rsidRPr="00376BF0" w:rsidRDefault="00376BF0">
      <w:pPr>
        <w:pStyle w:val="TOC4"/>
        <w:rPr>
          <w:rFonts w:eastAsiaTheme="minorEastAsia"/>
          <w:bCs w:val="0"/>
          <w:snapToGrid/>
          <w:kern w:val="2"/>
          <w:sz w:val="20"/>
          <w:szCs w:val="20"/>
          <w14:ligatures w14:val="standardContextual"/>
        </w:rPr>
      </w:pPr>
      <w:hyperlink w:anchor="_Toc178232043" w:history="1">
        <w:r w:rsidRPr="00376BF0">
          <w:rPr>
            <w:rStyle w:val="Hyperlink"/>
            <w:bCs w:val="0"/>
            <w:sz w:val="20"/>
            <w:szCs w:val="20"/>
            <w:u w:val="none"/>
          </w:rPr>
          <w:t>3.1.6.1</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Receipt of Resource Requests by ERCOT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3-28</w:t>
        </w:r>
        <w:r w:rsidRPr="00376BF0">
          <w:rPr>
            <w:bCs w:val="0"/>
            <w:webHidden/>
            <w:sz w:val="20"/>
            <w:szCs w:val="20"/>
          </w:rPr>
          <w:fldChar w:fldCharType="end"/>
        </w:r>
      </w:hyperlink>
    </w:p>
    <w:p w14:paraId="22570949" w14:textId="584E7313" w:rsidR="00376BF0" w:rsidRPr="00376BF0" w:rsidRDefault="00376BF0">
      <w:pPr>
        <w:pStyle w:val="TOC4"/>
        <w:rPr>
          <w:rFonts w:eastAsiaTheme="minorEastAsia"/>
          <w:bCs w:val="0"/>
          <w:snapToGrid/>
          <w:kern w:val="2"/>
          <w:sz w:val="20"/>
          <w:szCs w:val="20"/>
          <w14:ligatures w14:val="standardContextual"/>
        </w:rPr>
      </w:pPr>
      <w:hyperlink w:anchor="_Toc178232044" w:history="1">
        <w:r w:rsidRPr="00376BF0">
          <w:rPr>
            <w:rStyle w:val="Hyperlink"/>
            <w:bCs w:val="0"/>
            <w:sz w:val="20"/>
            <w:szCs w:val="20"/>
            <w:u w:val="none"/>
          </w:rPr>
          <w:t>3.1.6.2</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Resource Outage Plan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3-28</w:t>
        </w:r>
        <w:r w:rsidRPr="00376BF0">
          <w:rPr>
            <w:bCs w:val="0"/>
            <w:webHidden/>
            <w:sz w:val="20"/>
            <w:szCs w:val="20"/>
          </w:rPr>
          <w:fldChar w:fldCharType="end"/>
        </w:r>
      </w:hyperlink>
    </w:p>
    <w:p w14:paraId="000BFFC7" w14:textId="379360EA" w:rsidR="00376BF0" w:rsidRPr="00376BF0" w:rsidRDefault="00376BF0">
      <w:pPr>
        <w:pStyle w:val="TOC4"/>
        <w:rPr>
          <w:rFonts w:eastAsiaTheme="minorEastAsia"/>
          <w:bCs w:val="0"/>
          <w:snapToGrid/>
          <w:kern w:val="2"/>
          <w:sz w:val="20"/>
          <w:szCs w:val="20"/>
          <w14:ligatures w14:val="standardContextual"/>
        </w:rPr>
      </w:pPr>
      <w:hyperlink w:anchor="_Toc178232045" w:history="1">
        <w:r w:rsidRPr="00376BF0">
          <w:rPr>
            <w:rStyle w:val="Hyperlink"/>
            <w:bCs w:val="0"/>
            <w:sz w:val="20"/>
            <w:szCs w:val="20"/>
            <w:u w:val="none"/>
          </w:rPr>
          <w:t>3.1.6.3</w:t>
        </w:r>
        <w:r w:rsidRPr="00376BF0">
          <w:rPr>
            <w:rFonts w:eastAsiaTheme="minorEastAsia"/>
            <w:bCs w:val="0"/>
            <w:snapToGrid/>
            <w:kern w:val="2"/>
            <w:sz w:val="20"/>
            <w:szCs w:val="20"/>
            <w14:ligatures w14:val="standardContextual"/>
          </w:rPr>
          <w:tab/>
        </w:r>
        <w:r w:rsidRPr="00376BF0">
          <w:rPr>
            <w:rStyle w:val="Hyperlink"/>
            <w:bCs w:val="0"/>
            <w:sz w:val="20"/>
            <w:szCs w:val="20"/>
            <w:u w:val="none"/>
          </w:rPr>
          <w:t>Additional Information Requests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3-28</w:t>
        </w:r>
        <w:r w:rsidRPr="00376BF0">
          <w:rPr>
            <w:bCs w:val="0"/>
            <w:webHidden/>
            <w:sz w:val="20"/>
            <w:szCs w:val="20"/>
          </w:rPr>
          <w:fldChar w:fldCharType="end"/>
        </w:r>
      </w:hyperlink>
    </w:p>
    <w:p w14:paraId="676028FE" w14:textId="7A9AC07E" w:rsidR="00376BF0" w:rsidRPr="00376BF0" w:rsidRDefault="00376BF0">
      <w:pPr>
        <w:pStyle w:val="TOC4"/>
        <w:rPr>
          <w:rFonts w:eastAsiaTheme="minorEastAsia"/>
          <w:bCs w:val="0"/>
          <w:snapToGrid/>
          <w:kern w:val="2"/>
          <w:sz w:val="20"/>
          <w:szCs w:val="20"/>
          <w14:ligatures w14:val="standardContextual"/>
        </w:rPr>
      </w:pPr>
      <w:hyperlink w:anchor="_Toc178232046" w:history="1">
        <w:r w:rsidRPr="00376BF0">
          <w:rPr>
            <w:rStyle w:val="Hyperlink"/>
            <w:bCs w:val="0"/>
            <w:sz w:val="20"/>
            <w:szCs w:val="20"/>
            <w:u w:val="none"/>
          </w:rPr>
          <w:t>3.1.6.4</w:t>
        </w:r>
        <w:r w:rsidRPr="00376BF0">
          <w:rPr>
            <w:rFonts w:eastAsiaTheme="minorEastAsia"/>
            <w:bCs w:val="0"/>
            <w:snapToGrid/>
            <w:kern w:val="2"/>
            <w:sz w:val="20"/>
            <w:szCs w:val="20"/>
            <w14:ligatures w14:val="standardContextual"/>
          </w:rPr>
          <w:tab/>
        </w:r>
        <w:r w:rsidRPr="00376BF0">
          <w:rPr>
            <w:rStyle w:val="Hyperlink"/>
            <w:bCs w:val="0"/>
            <w:sz w:val="20"/>
            <w:szCs w:val="20"/>
            <w:u w:val="none"/>
          </w:rPr>
          <w:t>Approval of Changes to a Resource Outage Plan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3-28</w:t>
        </w:r>
        <w:r w:rsidRPr="00376BF0">
          <w:rPr>
            <w:bCs w:val="0"/>
            <w:webHidden/>
            <w:sz w:val="20"/>
            <w:szCs w:val="20"/>
          </w:rPr>
          <w:fldChar w:fldCharType="end"/>
        </w:r>
      </w:hyperlink>
    </w:p>
    <w:p w14:paraId="6F117ED9" w14:textId="1D33625B" w:rsidR="00376BF0" w:rsidRPr="00376BF0" w:rsidRDefault="00376BF0">
      <w:pPr>
        <w:pStyle w:val="TOC4"/>
        <w:rPr>
          <w:rFonts w:eastAsiaTheme="minorEastAsia"/>
          <w:bCs w:val="0"/>
          <w:snapToGrid/>
          <w:kern w:val="2"/>
          <w:sz w:val="20"/>
          <w:szCs w:val="20"/>
          <w14:ligatures w14:val="standardContextual"/>
        </w:rPr>
      </w:pPr>
      <w:hyperlink w:anchor="_Toc178232047" w:history="1">
        <w:r w:rsidRPr="00376BF0">
          <w:rPr>
            <w:rStyle w:val="Hyperlink"/>
            <w:bCs w:val="0"/>
            <w:sz w:val="20"/>
            <w:szCs w:val="20"/>
            <w:u w:val="none"/>
          </w:rPr>
          <w:t>3.1.6.5</w:t>
        </w:r>
        <w:r w:rsidRPr="00376BF0">
          <w:rPr>
            <w:rFonts w:eastAsiaTheme="minorEastAsia"/>
            <w:bCs w:val="0"/>
            <w:snapToGrid/>
            <w:kern w:val="2"/>
            <w:sz w:val="20"/>
            <w:szCs w:val="20"/>
            <w14:ligatures w14:val="standardContextual"/>
          </w:rPr>
          <w:tab/>
        </w:r>
        <w:r w:rsidRPr="00376BF0">
          <w:rPr>
            <w:rStyle w:val="Hyperlink"/>
            <w:bCs w:val="0"/>
            <w:sz w:val="20"/>
            <w:szCs w:val="20"/>
            <w:u w:val="none"/>
          </w:rPr>
          <w:t>Evaluation of Proposed Resource Outage</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3-29</w:t>
        </w:r>
        <w:r w:rsidRPr="00376BF0">
          <w:rPr>
            <w:bCs w:val="0"/>
            <w:webHidden/>
            <w:sz w:val="20"/>
            <w:szCs w:val="20"/>
          </w:rPr>
          <w:fldChar w:fldCharType="end"/>
        </w:r>
      </w:hyperlink>
    </w:p>
    <w:p w14:paraId="0D3C4BDD" w14:textId="2B30D333" w:rsidR="00376BF0" w:rsidRPr="00376BF0" w:rsidRDefault="00376BF0">
      <w:pPr>
        <w:pStyle w:val="TOC4"/>
        <w:rPr>
          <w:rFonts w:eastAsiaTheme="minorEastAsia"/>
          <w:bCs w:val="0"/>
          <w:snapToGrid/>
          <w:kern w:val="2"/>
          <w:sz w:val="20"/>
          <w:szCs w:val="20"/>
          <w14:ligatures w14:val="standardContextual"/>
        </w:rPr>
      </w:pPr>
      <w:hyperlink w:anchor="_Toc178232048" w:history="1">
        <w:r w:rsidRPr="00376BF0">
          <w:rPr>
            <w:rStyle w:val="Hyperlink"/>
            <w:bCs w:val="0"/>
            <w:sz w:val="20"/>
            <w:szCs w:val="20"/>
            <w:u w:val="none"/>
          </w:rPr>
          <w:t>3.1.6.6</w:t>
        </w:r>
        <w:r w:rsidRPr="00376BF0">
          <w:rPr>
            <w:rFonts w:eastAsiaTheme="minorEastAsia"/>
            <w:bCs w:val="0"/>
            <w:snapToGrid/>
            <w:kern w:val="2"/>
            <w:sz w:val="20"/>
            <w:szCs w:val="20"/>
            <w14:ligatures w14:val="standardContextual"/>
          </w:rPr>
          <w:tab/>
        </w:r>
        <w:r w:rsidRPr="00376BF0">
          <w:rPr>
            <w:rStyle w:val="Hyperlink"/>
            <w:bCs w:val="0"/>
            <w:sz w:val="20"/>
            <w:szCs w:val="20"/>
            <w:u w:val="none"/>
          </w:rPr>
          <w:t>Timelines for Response by ERCOT for Resource Planned Outages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3-30</w:t>
        </w:r>
        <w:r w:rsidRPr="00376BF0">
          <w:rPr>
            <w:bCs w:val="0"/>
            <w:webHidden/>
            <w:sz w:val="20"/>
            <w:szCs w:val="20"/>
          </w:rPr>
          <w:fldChar w:fldCharType="end"/>
        </w:r>
      </w:hyperlink>
    </w:p>
    <w:p w14:paraId="5D3708AB" w14:textId="49EBF962" w:rsidR="00376BF0" w:rsidRPr="00376BF0" w:rsidRDefault="00376BF0">
      <w:pPr>
        <w:pStyle w:val="TOC4"/>
        <w:rPr>
          <w:rFonts w:eastAsiaTheme="minorEastAsia"/>
          <w:bCs w:val="0"/>
          <w:snapToGrid/>
          <w:kern w:val="2"/>
          <w:sz w:val="20"/>
          <w:szCs w:val="20"/>
          <w14:ligatures w14:val="standardContextual"/>
        </w:rPr>
      </w:pPr>
      <w:hyperlink w:anchor="_Toc178232049" w:history="1">
        <w:r w:rsidRPr="00376BF0">
          <w:rPr>
            <w:rStyle w:val="Hyperlink"/>
            <w:bCs w:val="0"/>
            <w:sz w:val="20"/>
            <w:szCs w:val="20"/>
            <w:u w:val="none"/>
          </w:rPr>
          <w:t>3.1.6.7</w:t>
        </w:r>
        <w:r w:rsidRPr="00376BF0">
          <w:rPr>
            <w:rFonts w:eastAsiaTheme="minorEastAsia"/>
            <w:bCs w:val="0"/>
            <w:snapToGrid/>
            <w:kern w:val="2"/>
            <w:sz w:val="20"/>
            <w:szCs w:val="20"/>
            <w14:ligatures w14:val="standardContextual"/>
          </w:rPr>
          <w:tab/>
        </w:r>
        <w:r w:rsidRPr="00376BF0">
          <w:rPr>
            <w:rStyle w:val="Hyperlink"/>
            <w:bCs w:val="0"/>
            <w:sz w:val="20"/>
            <w:szCs w:val="20"/>
            <w:u w:val="none"/>
          </w:rPr>
          <w:t xml:space="preserve"> Delay</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_Toc178232049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3-31</w:t>
        </w:r>
        <w:r w:rsidRPr="00376BF0">
          <w:rPr>
            <w:bCs w:val="0"/>
            <w:webHidden/>
            <w:sz w:val="20"/>
            <w:szCs w:val="20"/>
          </w:rPr>
          <w:fldChar w:fldCharType="end"/>
        </w:r>
      </w:hyperlink>
    </w:p>
    <w:p w14:paraId="2354687B" w14:textId="309E1211" w:rsidR="00376BF0" w:rsidRPr="00376BF0" w:rsidRDefault="00376BF0">
      <w:pPr>
        <w:pStyle w:val="TOC4"/>
        <w:rPr>
          <w:rFonts w:eastAsiaTheme="minorEastAsia"/>
          <w:bCs w:val="0"/>
          <w:snapToGrid/>
          <w:kern w:val="2"/>
          <w:sz w:val="20"/>
          <w:szCs w:val="20"/>
          <w14:ligatures w14:val="standardContextual"/>
        </w:rPr>
      </w:pPr>
      <w:hyperlink w:anchor="_Toc178232050" w:history="1">
        <w:r w:rsidRPr="00376BF0">
          <w:rPr>
            <w:rStyle w:val="Hyperlink"/>
            <w:bCs w:val="0"/>
            <w:sz w:val="20"/>
            <w:szCs w:val="20"/>
            <w:u w:val="none"/>
          </w:rPr>
          <w:t>3.1.6.8</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Resource Outage Rejection Notice</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3-31</w:t>
        </w:r>
        <w:r w:rsidRPr="00376BF0">
          <w:rPr>
            <w:bCs w:val="0"/>
            <w:webHidden/>
            <w:sz w:val="20"/>
            <w:szCs w:val="20"/>
          </w:rPr>
          <w:fldChar w:fldCharType="end"/>
        </w:r>
      </w:hyperlink>
    </w:p>
    <w:p w14:paraId="783900C9" w14:textId="75F96E4B" w:rsidR="00376BF0" w:rsidRPr="00376BF0" w:rsidRDefault="00376BF0">
      <w:pPr>
        <w:pStyle w:val="TOC4"/>
        <w:rPr>
          <w:rFonts w:eastAsiaTheme="minorEastAsia"/>
          <w:bCs w:val="0"/>
          <w:snapToGrid/>
          <w:kern w:val="2"/>
          <w:sz w:val="20"/>
          <w:szCs w:val="20"/>
          <w14:ligatures w14:val="standardContextual"/>
        </w:rPr>
      </w:pPr>
      <w:hyperlink w:anchor="_Toc178232051" w:history="1">
        <w:r w:rsidRPr="00376BF0">
          <w:rPr>
            <w:rStyle w:val="Hyperlink"/>
            <w:bCs w:val="0"/>
            <w:sz w:val="20"/>
            <w:szCs w:val="20"/>
            <w:u w:val="none"/>
          </w:rPr>
          <w:t>3.1.6.9</w:t>
        </w:r>
        <w:r w:rsidRPr="00376BF0">
          <w:rPr>
            <w:rFonts w:eastAsiaTheme="minorEastAsia"/>
            <w:bCs w:val="0"/>
            <w:snapToGrid/>
            <w:kern w:val="2"/>
            <w:sz w:val="20"/>
            <w:szCs w:val="20"/>
            <w14:ligatures w14:val="standardContextual"/>
          </w:rPr>
          <w:tab/>
        </w:r>
        <w:r w:rsidRPr="00376BF0">
          <w:rPr>
            <w:rStyle w:val="Hyperlink"/>
            <w:bCs w:val="0"/>
            <w:sz w:val="20"/>
            <w:szCs w:val="20"/>
            <w:u w:val="none"/>
          </w:rPr>
          <w:t>Withdrawal of Approval and Rescheduling of Approved Planned Outages of Resource Facilities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3-32</w:t>
        </w:r>
        <w:r w:rsidRPr="00376BF0">
          <w:rPr>
            <w:bCs w:val="0"/>
            <w:webHidden/>
            <w:sz w:val="20"/>
            <w:szCs w:val="20"/>
          </w:rPr>
          <w:fldChar w:fldCharType="end"/>
        </w:r>
      </w:hyperlink>
    </w:p>
    <w:p w14:paraId="3DE01183" w14:textId="1445CBA2" w:rsidR="00376BF0" w:rsidRPr="00376BF0" w:rsidRDefault="00376BF0">
      <w:pPr>
        <w:pStyle w:val="TOC4"/>
        <w:rPr>
          <w:rFonts w:eastAsiaTheme="minorEastAsia"/>
          <w:bCs w:val="0"/>
          <w:snapToGrid/>
          <w:kern w:val="2"/>
          <w:sz w:val="20"/>
          <w:szCs w:val="20"/>
          <w14:ligatures w14:val="standardContextual"/>
        </w:rPr>
      </w:pPr>
      <w:hyperlink w:anchor="_Toc178232052" w:history="1">
        <w:r w:rsidRPr="00376BF0">
          <w:rPr>
            <w:rStyle w:val="Hyperlink"/>
            <w:bCs w:val="0"/>
            <w:sz w:val="20"/>
            <w:szCs w:val="20"/>
            <w:u w:val="none"/>
          </w:rPr>
          <w:t>3.1.6.10</w:t>
        </w:r>
        <w:r w:rsidRPr="00376BF0">
          <w:rPr>
            <w:rFonts w:eastAsiaTheme="minorEastAsia"/>
            <w:bCs w:val="0"/>
            <w:snapToGrid/>
            <w:kern w:val="2"/>
            <w:sz w:val="20"/>
            <w:szCs w:val="20"/>
            <w14:ligatures w14:val="standardContextual"/>
          </w:rPr>
          <w:tab/>
        </w:r>
        <w:r w:rsidRPr="00376BF0">
          <w:rPr>
            <w:rStyle w:val="Hyperlink"/>
            <w:bCs w:val="0"/>
            <w:sz w:val="20"/>
            <w:szCs w:val="20"/>
            <w:u w:val="none"/>
          </w:rPr>
          <w:t>Opportunity Outage</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3-37</w:t>
        </w:r>
        <w:r w:rsidRPr="00376BF0">
          <w:rPr>
            <w:bCs w:val="0"/>
            <w:webHidden/>
            <w:sz w:val="20"/>
            <w:szCs w:val="20"/>
          </w:rPr>
          <w:fldChar w:fldCharType="end"/>
        </w:r>
      </w:hyperlink>
    </w:p>
    <w:p w14:paraId="580C970B" w14:textId="3DC74138" w:rsidR="00376BF0" w:rsidRPr="00376BF0" w:rsidRDefault="00376BF0">
      <w:pPr>
        <w:pStyle w:val="TOC4"/>
        <w:rPr>
          <w:rFonts w:eastAsiaTheme="minorEastAsia"/>
          <w:bCs w:val="0"/>
          <w:snapToGrid/>
          <w:kern w:val="2"/>
          <w:sz w:val="20"/>
          <w:szCs w:val="20"/>
          <w14:ligatures w14:val="standardContextual"/>
        </w:rPr>
      </w:pPr>
      <w:hyperlink w:anchor="_Toc178232053" w:history="1">
        <w:r w:rsidRPr="00376BF0">
          <w:rPr>
            <w:rStyle w:val="Hyperlink"/>
            <w:bCs w:val="0"/>
            <w:sz w:val="20"/>
            <w:szCs w:val="20"/>
            <w:u w:val="none"/>
          </w:rPr>
          <w:t>3.1.6.11</w:t>
        </w:r>
        <w:r w:rsidRPr="00376BF0">
          <w:rPr>
            <w:rFonts w:eastAsiaTheme="minorEastAsia"/>
            <w:bCs w:val="0"/>
            <w:snapToGrid/>
            <w:kern w:val="2"/>
            <w:sz w:val="20"/>
            <w:szCs w:val="20"/>
            <w14:ligatures w14:val="standardContextual"/>
          </w:rPr>
          <w:tab/>
        </w:r>
        <w:r w:rsidRPr="00376BF0">
          <w:rPr>
            <w:rStyle w:val="Hyperlink"/>
            <w:bCs w:val="0"/>
            <w:sz w:val="20"/>
            <w:szCs w:val="20"/>
            <w:u w:val="none"/>
          </w:rPr>
          <w:t>Outage Returning Early</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3-37</w:t>
        </w:r>
        <w:r w:rsidRPr="00376BF0">
          <w:rPr>
            <w:bCs w:val="0"/>
            <w:webHidden/>
            <w:sz w:val="20"/>
            <w:szCs w:val="20"/>
          </w:rPr>
          <w:fldChar w:fldCharType="end"/>
        </w:r>
      </w:hyperlink>
    </w:p>
    <w:p w14:paraId="760B73A2" w14:textId="01E41DAD" w:rsidR="00376BF0" w:rsidRPr="00376BF0" w:rsidRDefault="00376BF0">
      <w:pPr>
        <w:pStyle w:val="TOC4"/>
        <w:rPr>
          <w:rFonts w:eastAsiaTheme="minorEastAsia"/>
          <w:bCs w:val="0"/>
          <w:snapToGrid/>
          <w:kern w:val="2"/>
          <w:sz w:val="20"/>
          <w:szCs w:val="20"/>
          <w14:ligatures w14:val="standardContextual"/>
        </w:rPr>
      </w:pPr>
      <w:hyperlink w:anchor="_Toc178232054" w:history="1">
        <w:r w:rsidRPr="00376BF0">
          <w:rPr>
            <w:rStyle w:val="Hyperlink"/>
            <w:bCs w:val="0"/>
            <w:sz w:val="20"/>
            <w:szCs w:val="20"/>
            <w:u w:val="none"/>
          </w:rPr>
          <w:t>3.1.6.12</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Resource Coming On-Line</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3-38</w:t>
        </w:r>
        <w:r w:rsidRPr="00376BF0">
          <w:rPr>
            <w:bCs w:val="0"/>
            <w:webHidden/>
            <w:sz w:val="20"/>
            <w:szCs w:val="20"/>
          </w:rPr>
          <w:fldChar w:fldCharType="end"/>
        </w:r>
      </w:hyperlink>
    </w:p>
    <w:p w14:paraId="30600A9C" w14:textId="43137586" w:rsidR="00376BF0" w:rsidRPr="00376BF0" w:rsidRDefault="00376BF0">
      <w:pPr>
        <w:pStyle w:val="TOC4"/>
        <w:rPr>
          <w:rFonts w:eastAsiaTheme="minorEastAsia"/>
          <w:bCs w:val="0"/>
          <w:snapToGrid/>
          <w:kern w:val="2"/>
          <w:sz w:val="20"/>
          <w:szCs w:val="20"/>
          <w14:ligatures w14:val="standardContextual"/>
        </w:rPr>
      </w:pPr>
      <w:hyperlink w:anchor="_Toc178232055" w:history="1">
        <w:r w:rsidRPr="00376BF0">
          <w:rPr>
            <w:rStyle w:val="Hyperlink"/>
            <w:bCs w:val="0"/>
            <w:sz w:val="20"/>
            <w:szCs w:val="20"/>
            <w:u w:val="none"/>
          </w:rPr>
          <w:t>3.1.6.13</w:t>
        </w:r>
        <w:r w:rsidRPr="00376BF0">
          <w:rPr>
            <w:rFonts w:eastAsiaTheme="minorEastAsia"/>
            <w:bCs w:val="0"/>
            <w:snapToGrid/>
            <w:kern w:val="2"/>
            <w:sz w:val="20"/>
            <w:szCs w:val="20"/>
            <w14:ligatures w14:val="standardContextual"/>
          </w:rPr>
          <w:tab/>
        </w:r>
        <w:r w:rsidRPr="00376BF0">
          <w:rPr>
            <w:rStyle w:val="Hyperlink"/>
            <w:bCs w:val="0"/>
            <w:sz w:val="20"/>
            <w:szCs w:val="20"/>
            <w:u w:val="none"/>
          </w:rPr>
          <w:t>Maximum Daily Resource Planned Outage Capacity</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3-38</w:t>
        </w:r>
        <w:r w:rsidRPr="00376BF0">
          <w:rPr>
            <w:bCs w:val="0"/>
            <w:webHidden/>
            <w:sz w:val="20"/>
            <w:szCs w:val="20"/>
          </w:rPr>
          <w:fldChar w:fldCharType="end"/>
        </w:r>
      </w:hyperlink>
    </w:p>
    <w:p w14:paraId="6F83C6C7" w14:textId="2A1E2DE8" w:rsidR="00376BF0" w:rsidRPr="00376BF0" w:rsidRDefault="00376BF0">
      <w:pPr>
        <w:pStyle w:val="TOC4"/>
        <w:rPr>
          <w:rFonts w:eastAsiaTheme="minorEastAsia"/>
          <w:bCs w:val="0"/>
          <w:snapToGrid/>
          <w:kern w:val="2"/>
          <w:sz w:val="20"/>
          <w:szCs w:val="20"/>
          <w14:ligatures w14:val="standardContextual"/>
        </w:rPr>
      </w:pPr>
      <w:hyperlink w:anchor="_Toc178232056" w:history="1">
        <w:r w:rsidRPr="00376BF0">
          <w:rPr>
            <w:rStyle w:val="Hyperlink"/>
            <w:bCs w:val="0"/>
            <w:sz w:val="20"/>
            <w:szCs w:val="20"/>
            <w:u w:val="none"/>
          </w:rPr>
          <w:t>3.1.6.14</w:t>
        </w:r>
        <w:r w:rsidRPr="00376BF0">
          <w:rPr>
            <w:rFonts w:eastAsiaTheme="minorEastAsia"/>
            <w:bCs w:val="0"/>
            <w:snapToGrid/>
            <w:kern w:val="2"/>
            <w:sz w:val="20"/>
            <w:szCs w:val="20"/>
            <w14:ligatures w14:val="standardContextual"/>
          </w:rPr>
          <w:tab/>
        </w:r>
        <w:r w:rsidRPr="00376BF0">
          <w:rPr>
            <w:rStyle w:val="Hyperlink"/>
            <w:bCs w:val="0"/>
            <w:sz w:val="20"/>
            <w:szCs w:val="20"/>
            <w:u w:val="none"/>
          </w:rPr>
          <w:t>Distribution Facility Outages Impacting Distribution Generation Resources and Distribution Energy Storage Resources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3-39</w:t>
        </w:r>
        <w:r w:rsidRPr="00376BF0">
          <w:rPr>
            <w:bCs w:val="0"/>
            <w:webHidden/>
            <w:sz w:val="20"/>
            <w:szCs w:val="20"/>
          </w:rPr>
          <w:fldChar w:fldCharType="end"/>
        </w:r>
      </w:hyperlink>
    </w:p>
    <w:p w14:paraId="2D6DC4C5" w14:textId="439F8535" w:rsidR="00376BF0" w:rsidRPr="00376BF0" w:rsidRDefault="00376BF0">
      <w:pPr>
        <w:pStyle w:val="TOC3"/>
        <w:rPr>
          <w:rFonts w:eastAsiaTheme="minorEastAsia"/>
          <w:kern w:val="2"/>
          <w14:ligatures w14:val="standardContextual"/>
        </w:rPr>
      </w:pPr>
      <w:hyperlink w:anchor="_Toc178232057" w:history="1">
        <w:r w:rsidRPr="00376BF0">
          <w:rPr>
            <w:rStyle w:val="Hyperlink"/>
            <w:u w:val="none"/>
          </w:rPr>
          <w:t>3.1.7</w:t>
        </w:r>
        <w:r w:rsidRPr="00376BF0">
          <w:rPr>
            <w:rFonts w:eastAsiaTheme="minorEastAsia"/>
            <w:kern w:val="2"/>
            <w14:ligatures w14:val="standardContextual"/>
          </w:rPr>
          <w:tab/>
        </w:r>
        <w:r w:rsidRPr="00376BF0">
          <w:rPr>
            <w:rStyle w:val="Hyperlink"/>
            <w:u w:val="none"/>
          </w:rPr>
          <w:t>Reliability Resource Outages</w:t>
        </w:r>
        <w:r w:rsidRPr="00376BF0">
          <w:rPr>
            <w:webHidden/>
          </w:rPr>
          <w:tab/>
        </w:r>
        <w:r w:rsidRPr="00376BF0">
          <w:rPr>
            <w:webHidden/>
          </w:rPr>
          <w:fldChar w:fldCharType="begin"/>
        </w:r>
        <w:r w:rsidRPr="00376BF0">
          <w:rPr>
            <w:webHidden/>
          </w:rPr>
          <w:instrText xml:space="preserve"> PAGEREF _Toc178232057 \h </w:instrText>
        </w:r>
        <w:r w:rsidRPr="00376BF0">
          <w:rPr>
            <w:webHidden/>
          </w:rPr>
        </w:r>
        <w:r w:rsidRPr="00376BF0">
          <w:rPr>
            <w:webHidden/>
          </w:rPr>
          <w:fldChar w:fldCharType="separate"/>
        </w:r>
        <w:r w:rsidRPr="00376BF0">
          <w:rPr>
            <w:webHidden/>
          </w:rPr>
          <w:t>3-40</w:t>
        </w:r>
        <w:r w:rsidRPr="00376BF0">
          <w:rPr>
            <w:webHidden/>
          </w:rPr>
          <w:fldChar w:fldCharType="end"/>
        </w:r>
      </w:hyperlink>
    </w:p>
    <w:p w14:paraId="6722726F" w14:textId="16497693" w:rsidR="00376BF0" w:rsidRPr="00376BF0" w:rsidRDefault="00376BF0">
      <w:pPr>
        <w:pStyle w:val="TOC4"/>
        <w:rPr>
          <w:rFonts w:eastAsiaTheme="minorEastAsia"/>
          <w:bCs w:val="0"/>
          <w:snapToGrid/>
          <w:kern w:val="2"/>
          <w:sz w:val="20"/>
          <w:szCs w:val="20"/>
          <w14:ligatures w14:val="standardContextual"/>
        </w:rPr>
      </w:pPr>
      <w:hyperlink w:anchor="_Toc178232058" w:history="1">
        <w:r w:rsidRPr="00376BF0">
          <w:rPr>
            <w:rStyle w:val="Hyperlink"/>
            <w:bCs w:val="0"/>
            <w:sz w:val="20"/>
            <w:szCs w:val="20"/>
            <w:u w:val="none"/>
          </w:rPr>
          <w:t>3.1.7.1</w:t>
        </w:r>
        <w:r w:rsidRPr="00376BF0">
          <w:rPr>
            <w:rFonts w:eastAsiaTheme="minorEastAsia"/>
            <w:bCs w:val="0"/>
            <w:snapToGrid/>
            <w:kern w:val="2"/>
            <w:sz w:val="20"/>
            <w:szCs w:val="20"/>
            <w14:ligatures w14:val="standardContextual"/>
          </w:rPr>
          <w:tab/>
        </w:r>
        <w:r w:rsidRPr="00376BF0">
          <w:rPr>
            <w:rStyle w:val="Hyperlink"/>
            <w:bCs w:val="0"/>
            <w:sz w:val="20"/>
            <w:szCs w:val="20"/>
            <w:u w:val="none"/>
          </w:rPr>
          <w:t>Timelines for Response by ERCOT on Reliability Resource Outages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3-40</w:t>
        </w:r>
        <w:r w:rsidRPr="00376BF0">
          <w:rPr>
            <w:bCs w:val="0"/>
            <w:webHidden/>
            <w:sz w:val="20"/>
            <w:szCs w:val="20"/>
          </w:rPr>
          <w:fldChar w:fldCharType="end"/>
        </w:r>
      </w:hyperlink>
    </w:p>
    <w:p w14:paraId="2F8D075C" w14:textId="3295B3B5" w:rsidR="00376BF0" w:rsidRPr="00376BF0" w:rsidRDefault="00376BF0">
      <w:pPr>
        <w:pStyle w:val="TOC4"/>
        <w:rPr>
          <w:rFonts w:eastAsiaTheme="minorEastAsia"/>
          <w:bCs w:val="0"/>
          <w:snapToGrid/>
          <w:kern w:val="2"/>
          <w:sz w:val="20"/>
          <w:szCs w:val="20"/>
          <w14:ligatures w14:val="standardContextual"/>
        </w:rPr>
      </w:pPr>
      <w:hyperlink w:anchor="_Toc178232059" w:history="1">
        <w:r w:rsidRPr="00376BF0">
          <w:rPr>
            <w:rStyle w:val="Hyperlink"/>
            <w:bCs w:val="0"/>
            <w:sz w:val="20"/>
            <w:szCs w:val="20"/>
            <w:u w:val="none"/>
          </w:rPr>
          <w:t>3.1.7.2</w:t>
        </w:r>
        <w:r w:rsidRPr="00376BF0">
          <w:rPr>
            <w:rFonts w:eastAsiaTheme="minorEastAsia"/>
            <w:bCs w:val="0"/>
            <w:snapToGrid/>
            <w:kern w:val="2"/>
            <w:sz w:val="20"/>
            <w:szCs w:val="20"/>
            <w14:ligatures w14:val="standardContextual"/>
          </w:rPr>
          <w:tab/>
        </w:r>
        <w:r w:rsidRPr="00376BF0">
          <w:rPr>
            <w:rStyle w:val="Hyperlink"/>
            <w:bCs w:val="0"/>
            <w:sz w:val="20"/>
            <w:szCs w:val="20"/>
            <w:u w:val="none"/>
          </w:rPr>
          <w:t>Changes to an Approved Reliability Resource Outage Plan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_Toc178232059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3-41</w:t>
        </w:r>
        <w:r w:rsidRPr="00376BF0">
          <w:rPr>
            <w:bCs w:val="0"/>
            <w:webHidden/>
            <w:sz w:val="20"/>
            <w:szCs w:val="20"/>
          </w:rPr>
          <w:fldChar w:fldCharType="end"/>
        </w:r>
      </w:hyperlink>
    </w:p>
    <w:p w14:paraId="506011A3" w14:textId="1B252505" w:rsidR="00376BF0" w:rsidRPr="00376BF0" w:rsidRDefault="00376BF0">
      <w:pPr>
        <w:pStyle w:val="TOC3"/>
        <w:rPr>
          <w:rFonts w:eastAsiaTheme="minorEastAsia"/>
          <w:kern w:val="2"/>
          <w14:ligatures w14:val="standardContextual"/>
        </w:rPr>
      </w:pPr>
      <w:hyperlink w:anchor="_Toc178232060" w:history="1">
        <w:r w:rsidRPr="00376BF0">
          <w:rPr>
            <w:rStyle w:val="Hyperlink"/>
            <w:u w:val="none"/>
          </w:rPr>
          <w:t>3.1.8</w:t>
        </w:r>
        <w:r w:rsidRPr="00376BF0">
          <w:rPr>
            <w:rFonts w:eastAsiaTheme="minorEastAsia"/>
            <w:kern w:val="2"/>
            <w14:ligatures w14:val="standardContextual"/>
          </w:rPr>
          <w:tab/>
        </w:r>
        <w:r w:rsidRPr="00376BF0">
          <w:rPr>
            <w:rStyle w:val="Hyperlink"/>
            <w:u w:val="none"/>
          </w:rPr>
          <w:t>High Impact Transmission Element (HITE) Identification</w:t>
        </w:r>
        <w:r w:rsidRPr="00376BF0">
          <w:rPr>
            <w:webHidden/>
          </w:rPr>
          <w:tab/>
        </w:r>
        <w:r w:rsidRPr="00376BF0">
          <w:rPr>
            <w:webHidden/>
          </w:rPr>
          <w:fldChar w:fldCharType="begin"/>
        </w:r>
        <w:r w:rsidRPr="00376BF0">
          <w:rPr>
            <w:webHidden/>
          </w:rPr>
          <w:instrText xml:space="preserve"> PAGEREF _Toc178232060 \h </w:instrText>
        </w:r>
        <w:r w:rsidRPr="00376BF0">
          <w:rPr>
            <w:webHidden/>
          </w:rPr>
        </w:r>
        <w:r w:rsidRPr="00376BF0">
          <w:rPr>
            <w:webHidden/>
          </w:rPr>
          <w:fldChar w:fldCharType="separate"/>
        </w:r>
        <w:r w:rsidRPr="00376BF0">
          <w:rPr>
            <w:webHidden/>
          </w:rPr>
          <w:t>3-41</w:t>
        </w:r>
        <w:r w:rsidRPr="00376BF0">
          <w:rPr>
            <w:webHidden/>
          </w:rPr>
          <w:fldChar w:fldCharType="end"/>
        </w:r>
      </w:hyperlink>
    </w:p>
    <w:p w14:paraId="1091836B" w14:textId="5331B9DE" w:rsidR="00376BF0" w:rsidRPr="00376BF0" w:rsidRDefault="00376BF0">
      <w:pPr>
        <w:pStyle w:val="TOC2"/>
        <w:rPr>
          <w:rFonts w:eastAsiaTheme="minorEastAsia"/>
          <w:noProof/>
          <w:kern w:val="2"/>
          <w14:ligatures w14:val="standardContextual"/>
        </w:rPr>
      </w:pPr>
      <w:hyperlink w:anchor="_Toc178232061" w:history="1">
        <w:r w:rsidRPr="00376BF0">
          <w:rPr>
            <w:rStyle w:val="Hyperlink"/>
            <w:noProof/>
            <w:u w:val="none"/>
          </w:rPr>
          <w:t xml:space="preserve">3.2 </w:t>
        </w:r>
        <w:r w:rsidRPr="00376BF0">
          <w:rPr>
            <w:rFonts w:eastAsiaTheme="minorEastAsia"/>
            <w:noProof/>
            <w:kern w:val="2"/>
            <w14:ligatures w14:val="standardContextual"/>
          </w:rPr>
          <w:tab/>
        </w:r>
        <w:r w:rsidRPr="00376BF0">
          <w:rPr>
            <w:rStyle w:val="Hyperlink"/>
            <w:noProof/>
            <w:u w:val="none"/>
          </w:rPr>
          <w:t>Analysis of Resource Adequacy</w:t>
        </w:r>
        <w:r w:rsidRPr="00376BF0">
          <w:rPr>
            <w:noProof/>
            <w:webHidden/>
          </w:rPr>
          <w:tab/>
        </w:r>
        <w:r w:rsidRPr="00376BF0">
          <w:rPr>
            <w:noProof/>
            <w:webHidden/>
          </w:rPr>
          <w:fldChar w:fldCharType="begin"/>
        </w:r>
        <w:r w:rsidRPr="00376BF0">
          <w:rPr>
            <w:noProof/>
            <w:webHidden/>
          </w:rPr>
          <w:instrText xml:space="preserve"> PAGEREF _Toc178232061 \h </w:instrText>
        </w:r>
        <w:r w:rsidRPr="00376BF0">
          <w:rPr>
            <w:noProof/>
            <w:webHidden/>
          </w:rPr>
        </w:r>
        <w:r w:rsidRPr="00376BF0">
          <w:rPr>
            <w:noProof/>
            <w:webHidden/>
          </w:rPr>
          <w:fldChar w:fldCharType="separate"/>
        </w:r>
        <w:r w:rsidRPr="00376BF0">
          <w:rPr>
            <w:noProof/>
            <w:webHidden/>
          </w:rPr>
          <w:t>3-41</w:t>
        </w:r>
        <w:r w:rsidRPr="00376BF0">
          <w:rPr>
            <w:noProof/>
            <w:webHidden/>
          </w:rPr>
          <w:fldChar w:fldCharType="end"/>
        </w:r>
      </w:hyperlink>
    </w:p>
    <w:p w14:paraId="396B543F" w14:textId="676E68DF" w:rsidR="00376BF0" w:rsidRPr="00376BF0" w:rsidRDefault="00376BF0">
      <w:pPr>
        <w:pStyle w:val="TOC3"/>
        <w:rPr>
          <w:rFonts w:eastAsiaTheme="minorEastAsia"/>
          <w:kern w:val="2"/>
          <w14:ligatures w14:val="standardContextual"/>
        </w:rPr>
      </w:pPr>
      <w:hyperlink w:anchor="_Toc178232062" w:history="1">
        <w:r w:rsidRPr="00376BF0">
          <w:rPr>
            <w:rStyle w:val="Hyperlink"/>
            <w:u w:val="none"/>
          </w:rPr>
          <w:t>3.2.1</w:t>
        </w:r>
        <w:r w:rsidRPr="00376BF0">
          <w:rPr>
            <w:rFonts w:eastAsiaTheme="minorEastAsia"/>
            <w:kern w:val="2"/>
            <w14:ligatures w14:val="standardContextual"/>
          </w:rPr>
          <w:tab/>
        </w:r>
        <w:r w:rsidRPr="00376BF0">
          <w:rPr>
            <w:rStyle w:val="Hyperlink"/>
            <w:u w:val="none"/>
          </w:rPr>
          <w:t>Calculation of Aggregate Resource Capacity</w:t>
        </w:r>
        <w:r w:rsidRPr="00376BF0">
          <w:rPr>
            <w:webHidden/>
          </w:rPr>
          <w:tab/>
        </w:r>
        <w:r w:rsidRPr="00376BF0">
          <w:rPr>
            <w:webHidden/>
          </w:rPr>
          <w:fldChar w:fldCharType="begin"/>
        </w:r>
        <w:r w:rsidRPr="00376BF0">
          <w:rPr>
            <w:webHidden/>
          </w:rPr>
          <w:instrText xml:space="preserve"> PAGEREF _Toc178232062 \h </w:instrText>
        </w:r>
        <w:r w:rsidRPr="00376BF0">
          <w:rPr>
            <w:webHidden/>
          </w:rPr>
        </w:r>
        <w:r w:rsidRPr="00376BF0">
          <w:rPr>
            <w:webHidden/>
          </w:rPr>
          <w:fldChar w:fldCharType="separate"/>
        </w:r>
        <w:r w:rsidRPr="00376BF0">
          <w:rPr>
            <w:webHidden/>
          </w:rPr>
          <w:t>3-41</w:t>
        </w:r>
        <w:r w:rsidRPr="00376BF0">
          <w:rPr>
            <w:webHidden/>
          </w:rPr>
          <w:fldChar w:fldCharType="end"/>
        </w:r>
      </w:hyperlink>
    </w:p>
    <w:p w14:paraId="658BCD73" w14:textId="7CA7264A" w:rsidR="00376BF0" w:rsidRPr="00376BF0" w:rsidRDefault="00376BF0">
      <w:pPr>
        <w:pStyle w:val="TOC3"/>
        <w:rPr>
          <w:rFonts w:eastAsiaTheme="minorEastAsia"/>
          <w:kern w:val="2"/>
          <w14:ligatures w14:val="standardContextual"/>
        </w:rPr>
      </w:pPr>
      <w:hyperlink w:anchor="_Toc178232063" w:history="1">
        <w:r w:rsidRPr="00376BF0">
          <w:rPr>
            <w:rStyle w:val="Hyperlink"/>
            <w:u w:val="none"/>
          </w:rPr>
          <w:t>3.2.2</w:t>
        </w:r>
        <w:r w:rsidRPr="00376BF0">
          <w:rPr>
            <w:rFonts w:eastAsiaTheme="minorEastAsia"/>
            <w:kern w:val="2"/>
            <w14:ligatures w14:val="standardContextual"/>
          </w:rPr>
          <w:tab/>
        </w:r>
        <w:r w:rsidRPr="00376BF0">
          <w:rPr>
            <w:rStyle w:val="Hyperlink"/>
            <w:u w:val="none"/>
          </w:rPr>
          <w:t>Demand Forecasts</w:t>
        </w:r>
        <w:r w:rsidRPr="00376BF0">
          <w:rPr>
            <w:webHidden/>
          </w:rPr>
          <w:tab/>
        </w:r>
        <w:r w:rsidRPr="00376BF0">
          <w:rPr>
            <w:webHidden/>
          </w:rPr>
          <w:fldChar w:fldCharType="begin"/>
        </w:r>
        <w:r w:rsidRPr="00376BF0">
          <w:rPr>
            <w:webHidden/>
          </w:rPr>
          <w:instrText xml:space="preserve"> PAGEREF _Toc178232063 \h </w:instrText>
        </w:r>
        <w:r w:rsidRPr="00376BF0">
          <w:rPr>
            <w:webHidden/>
          </w:rPr>
        </w:r>
        <w:r w:rsidRPr="00376BF0">
          <w:rPr>
            <w:webHidden/>
          </w:rPr>
          <w:fldChar w:fldCharType="separate"/>
        </w:r>
        <w:r w:rsidRPr="00376BF0">
          <w:rPr>
            <w:webHidden/>
          </w:rPr>
          <w:t>3-42</w:t>
        </w:r>
        <w:r w:rsidRPr="00376BF0">
          <w:rPr>
            <w:webHidden/>
          </w:rPr>
          <w:fldChar w:fldCharType="end"/>
        </w:r>
      </w:hyperlink>
    </w:p>
    <w:p w14:paraId="3F55A971" w14:textId="37BB955A" w:rsidR="00376BF0" w:rsidRPr="00376BF0" w:rsidRDefault="00376BF0">
      <w:pPr>
        <w:pStyle w:val="TOC3"/>
        <w:rPr>
          <w:rFonts w:eastAsiaTheme="minorEastAsia"/>
          <w:kern w:val="2"/>
          <w14:ligatures w14:val="standardContextual"/>
        </w:rPr>
      </w:pPr>
      <w:hyperlink w:anchor="_Toc178232064" w:history="1">
        <w:r w:rsidRPr="00376BF0">
          <w:rPr>
            <w:rStyle w:val="Hyperlink"/>
            <w:u w:val="none"/>
          </w:rPr>
          <w:t>3.2.3</w:t>
        </w:r>
        <w:r w:rsidRPr="00376BF0">
          <w:rPr>
            <w:rFonts w:eastAsiaTheme="minorEastAsia"/>
            <w:kern w:val="2"/>
            <w14:ligatures w14:val="standardContextual"/>
          </w:rPr>
          <w:tab/>
        </w:r>
        <w:r w:rsidRPr="00376BF0">
          <w:rPr>
            <w:rStyle w:val="Hyperlink"/>
            <w:u w:val="none"/>
          </w:rPr>
          <w:t>Short-Term System Adequacy Reports</w:t>
        </w:r>
        <w:r w:rsidRPr="00376BF0">
          <w:rPr>
            <w:webHidden/>
          </w:rPr>
          <w:tab/>
        </w:r>
        <w:r w:rsidRPr="00376BF0">
          <w:rPr>
            <w:webHidden/>
          </w:rPr>
          <w:fldChar w:fldCharType="begin"/>
        </w:r>
        <w:r w:rsidRPr="00376BF0">
          <w:rPr>
            <w:webHidden/>
          </w:rPr>
          <w:instrText xml:space="preserve"> PAGEREF _Toc178232064 \h </w:instrText>
        </w:r>
        <w:r w:rsidRPr="00376BF0">
          <w:rPr>
            <w:webHidden/>
          </w:rPr>
        </w:r>
        <w:r w:rsidRPr="00376BF0">
          <w:rPr>
            <w:webHidden/>
          </w:rPr>
          <w:fldChar w:fldCharType="separate"/>
        </w:r>
        <w:r w:rsidRPr="00376BF0">
          <w:rPr>
            <w:webHidden/>
          </w:rPr>
          <w:t>3-43</w:t>
        </w:r>
        <w:r w:rsidRPr="00376BF0">
          <w:rPr>
            <w:webHidden/>
          </w:rPr>
          <w:fldChar w:fldCharType="end"/>
        </w:r>
      </w:hyperlink>
    </w:p>
    <w:p w14:paraId="6EA641C9" w14:textId="45BAFA8C" w:rsidR="00376BF0" w:rsidRPr="00376BF0" w:rsidRDefault="00376BF0">
      <w:pPr>
        <w:pStyle w:val="TOC3"/>
        <w:rPr>
          <w:rFonts w:eastAsiaTheme="minorEastAsia"/>
          <w:kern w:val="2"/>
          <w14:ligatures w14:val="standardContextual"/>
        </w:rPr>
      </w:pPr>
      <w:hyperlink w:anchor="_Toc178232066" w:history="1">
        <w:r w:rsidRPr="00376BF0">
          <w:rPr>
            <w:rStyle w:val="Hyperlink"/>
            <w:u w:val="none"/>
          </w:rPr>
          <w:t>3.2.4</w:t>
        </w:r>
        <w:r w:rsidRPr="00376BF0">
          <w:rPr>
            <w:rFonts w:eastAsiaTheme="minorEastAsia"/>
            <w:kern w:val="2"/>
            <w14:ligatures w14:val="standardContextual"/>
          </w:rPr>
          <w:tab/>
        </w:r>
        <w:r w:rsidRPr="00376BF0">
          <w:rPr>
            <w:rStyle w:val="Hyperlink"/>
            <w:u w:val="none"/>
          </w:rPr>
          <w:t>[RESERVED]</w:t>
        </w:r>
        <w:r w:rsidRPr="00376BF0">
          <w:rPr>
            <w:webHidden/>
          </w:rPr>
          <w:tab/>
        </w:r>
        <w:r w:rsidRPr="00376BF0">
          <w:rPr>
            <w:webHidden/>
          </w:rPr>
          <w:fldChar w:fldCharType="begin"/>
        </w:r>
        <w:r w:rsidRPr="00376BF0">
          <w:rPr>
            <w:webHidden/>
          </w:rPr>
          <w:instrText xml:space="preserve"> PAGEREF _Toc178232066 \h </w:instrText>
        </w:r>
        <w:r w:rsidRPr="00376BF0">
          <w:rPr>
            <w:webHidden/>
          </w:rPr>
        </w:r>
        <w:r w:rsidRPr="00376BF0">
          <w:rPr>
            <w:webHidden/>
          </w:rPr>
          <w:fldChar w:fldCharType="separate"/>
        </w:r>
        <w:r w:rsidRPr="00376BF0">
          <w:rPr>
            <w:webHidden/>
          </w:rPr>
          <w:t>3-46</w:t>
        </w:r>
        <w:r w:rsidRPr="00376BF0">
          <w:rPr>
            <w:webHidden/>
          </w:rPr>
          <w:fldChar w:fldCharType="end"/>
        </w:r>
      </w:hyperlink>
    </w:p>
    <w:p w14:paraId="7B369D46" w14:textId="153A4759" w:rsidR="00376BF0" w:rsidRPr="00376BF0" w:rsidRDefault="00376BF0">
      <w:pPr>
        <w:pStyle w:val="TOC3"/>
        <w:rPr>
          <w:rFonts w:eastAsiaTheme="minorEastAsia"/>
          <w:kern w:val="2"/>
          <w14:ligatures w14:val="standardContextual"/>
        </w:rPr>
      </w:pPr>
      <w:hyperlink w:anchor="_Toc178232067" w:history="1">
        <w:r w:rsidRPr="00376BF0">
          <w:rPr>
            <w:rStyle w:val="Hyperlink"/>
            <w:u w:val="none"/>
          </w:rPr>
          <w:t>3.2.5</w:t>
        </w:r>
        <w:r w:rsidRPr="00376BF0">
          <w:rPr>
            <w:rFonts w:eastAsiaTheme="minorEastAsia"/>
            <w:kern w:val="2"/>
            <w14:ligatures w14:val="standardContextual"/>
          </w:rPr>
          <w:tab/>
        </w:r>
        <w:r w:rsidRPr="00376BF0">
          <w:rPr>
            <w:rStyle w:val="Hyperlink"/>
            <w:u w:val="none"/>
          </w:rPr>
          <w:t>Publication of Resource and Load Information</w:t>
        </w:r>
        <w:r w:rsidRPr="00376BF0">
          <w:rPr>
            <w:webHidden/>
          </w:rPr>
          <w:tab/>
        </w:r>
        <w:r w:rsidRPr="00376BF0">
          <w:rPr>
            <w:webHidden/>
          </w:rPr>
          <w:fldChar w:fldCharType="begin"/>
        </w:r>
        <w:r w:rsidRPr="00376BF0">
          <w:rPr>
            <w:webHidden/>
          </w:rPr>
          <w:instrText xml:space="preserve"> PAGEREF _Toc178232067 \h </w:instrText>
        </w:r>
        <w:r w:rsidRPr="00376BF0">
          <w:rPr>
            <w:webHidden/>
          </w:rPr>
        </w:r>
        <w:r w:rsidRPr="00376BF0">
          <w:rPr>
            <w:webHidden/>
          </w:rPr>
          <w:fldChar w:fldCharType="separate"/>
        </w:r>
        <w:r w:rsidRPr="00376BF0">
          <w:rPr>
            <w:webHidden/>
          </w:rPr>
          <w:t>3-46</w:t>
        </w:r>
        <w:r w:rsidRPr="00376BF0">
          <w:rPr>
            <w:webHidden/>
          </w:rPr>
          <w:fldChar w:fldCharType="end"/>
        </w:r>
      </w:hyperlink>
    </w:p>
    <w:p w14:paraId="793C7DF0" w14:textId="79DA261F" w:rsidR="00376BF0" w:rsidRPr="00376BF0" w:rsidRDefault="00376BF0">
      <w:pPr>
        <w:pStyle w:val="TOC4"/>
        <w:rPr>
          <w:rFonts w:eastAsiaTheme="minorEastAsia"/>
          <w:bCs w:val="0"/>
          <w:snapToGrid/>
          <w:kern w:val="2"/>
          <w:sz w:val="20"/>
          <w:szCs w:val="20"/>
          <w14:ligatures w14:val="standardContextual"/>
        </w:rPr>
      </w:pPr>
      <w:hyperlink w:anchor="_Toc178232068" w:history="1">
        <w:r w:rsidRPr="00376BF0">
          <w:rPr>
            <w:rStyle w:val="Hyperlink"/>
            <w:bCs w:val="0"/>
            <w:sz w:val="20"/>
            <w:szCs w:val="20"/>
            <w:u w:val="none"/>
          </w:rPr>
          <w:t>3.2.5.1</w:t>
        </w:r>
        <w:r w:rsidRPr="00376BF0">
          <w:rPr>
            <w:rFonts w:eastAsiaTheme="minorEastAsia"/>
            <w:bCs w:val="0"/>
            <w:snapToGrid/>
            <w:kern w:val="2"/>
            <w:sz w:val="20"/>
            <w:szCs w:val="20"/>
            <w14:ligatures w14:val="standardContextual"/>
          </w:rPr>
          <w:tab/>
        </w:r>
        <w:r w:rsidRPr="00376BF0">
          <w:rPr>
            <w:rStyle w:val="Hyperlink"/>
            <w:bCs w:val="0"/>
            <w:sz w:val="20"/>
            <w:szCs w:val="20"/>
            <w:u w:val="none"/>
          </w:rPr>
          <w:t>Unregistered Distributed Generation Reporting Requirements for Non Opt-In Entities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_Toc178232068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3-60</w:t>
        </w:r>
        <w:r w:rsidRPr="00376BF0">
          <w:rPr>
            <w:bCs w:val="0"/>
            <w:webHidden/>
            <w:sz w:val="20"/>
            <w:szCs w:val="20"/>
          </w:rPr>
          <w:fldChar w:fldCharType="end"/>
        </w:r>
      </w:hyperlink>
    </w:p>
    <w:p w14:paraId="20B8559A" w14:textId="3698930F" w:rsidR="00376BF0" w:rsidRPr="00376BF0" w:rsidRDefault="00376BF0">
      <w:pPr>
        <w:pStyle w:val="TOC4"/>
        <w:rPr>
          <w:rFonts w:eastAsiaTheme="minorEastAsia"/>
          <w:bCs w:val="0"/>
          <w:snapToGrid/>
          <w:kern w:val="2"/>
          <w:sz w:val="20"/>
          <w:szCs w:val="20"/>
          <w14:ligatures w14:val="standardContextual"/>
        </w:rPr>
      </w:pPr>
      <w:hyperlink w:anchor="_Toc178232069" w:history="1">
        <w:r w:rsidRPr="00376BF0">
          <w:rPr>
            <w:rStyle w:val="Hyperlink"/>
            <w:bCs w:val="0"/>
            <w:sz w:val="20"/>
            <w:szCs w:val="20"/>
            <w:u w:val="none"/>
          </w:rPr>
          <w:t>3.2.5.2</w:t>
        </w:r>
        <w:r w:rsidRPr="00376BF0">
          <w:rPr>
            <w:rFonts w:eastAsiaTheme="minorEastAsia"/>
            <w:bCs w:val="0"/>
            <w:snapToGrid/>
            <w:kern w:val="2"/>
            <w:sz w:val="20"/>
            <w:szCs w:val="20"/>
            <w14:ligatures w14:val="standardContextual"/>
          </w:rPr>
          <w:tab/>
        </w:r>
        <w:r w:rsidRPr="00376BF0">
          <w:rPr>
            <w:rStyle w:val="Hyperlink"/>
            <w:bCs w:val="0"/>
            <w:sz w:val="20"/>
            <w:szCs w:val="20"/>
            <w:u w:val="none"/>
          </w:rPr>
          <w:t>Unregistered Distributed Generation Reporting Requirements for Competitive Areas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_Toc178232069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3-61</w:t>
        </w:r>
        <w:r w:rsidRPr="00376BF0">
          <w:rPr>
            <w:bCs w:val="0"/>
            <w:webHidden/>
            <w:sz w:val="20"/>
            <w:szCs w:val="20"/>
          </w:rPr>
          <w:fldChar w:fldCharType="end"/>
        </w:r>
      </w:hyperlink>
    </w:p>
    <w:p w14:paraId="5AB8C0B2" w14:textId="69D57250" w:rsidR="00376BF0" w:rsidRPr="00376BF0" w:rsidRDefault="00376BF0">
      <w:pPr>
        <w:pStyle w:val="TOC4"/>
        <w:rPr>
          <w:rFonts w:eastAsiaTheme="minorEastAsia"/>
          <w:bCs w:val="0"/>
          <w:snapToGrid/>
          <w:kern w:val="2"/>
          <w:sz w:val="20"/>
          <w:szCs w:val="20"/>
          <w14:ligatures w14:val="standardContextual"/>
        </w:rPr>
      </w:pPr>
      <w:hyperlink w:anchor="_Toc178232070" w:history="1">
        <w:r w:rsidRPr="00376BF0">
          <w:rPr>
            <w:rStyle w:val="Hyperlink"/>
            <w:bCs w:val="0"/>
            <w:sz w:val="20"/>
            <w:szCs w:val="20"/>
            <w:u w:val="none"/>
          </w:rPr>
          <w:t>3.2.5.3</w:t>
        </w:r>
        <w:r w:rsidRPr="00376BF0">
          <w:rPr>
            <w:rFonts w:eastAsiaTheme="minorEastAsia"/>
            <w:bCs w:val="0"/>
            <w:snapToGrid/>
            <w:kern w:val="2"/>
            <w:sz w:val="20"/>
            <w:szCs w:val="20"/>
            <w14:ligatures w14:val="standardContextual"/>
          </w:rPr>
          <w:tab/>
        </w:r>
        <w:r w:rsidRPr="00376BF0">
          <w:rPr>
            <w:rStyle w:val="Hyperlink"/>
            <w:bCs w:val="0"/>
            <w:sz w:val="20"/>
            <w:szCs w:val="20"/>
            <w:u w:val="none"/>
          </w:rPr>
          <w:t>Unregistered Distributed Generation Reporting Requirements for ERCOT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_Toc178232070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3-61</w:t>
        </w:r>
        <w:r w:rsidRPr="00376BF0">
          <w:rPr>
            <w:bCs w:val="0"/>
            <w:webHidden/>
            <w:sz w:val="20"/>
            <w:szCs w:val="20"/>
          </w:rPr>
          <w:fldChar w:fldCharType="end"/>
        </w:r>
      </w:hyperlink>
    </w:p>
    <w:p w14:paraId="7CC55F00" w14:textId="25CF2EEE" w:rsidR="00376BF0" w:rsidRPr="00376BF0" w:rsidRDefault="00376BF0">
      <w:pPr>
        <w:pStyle w:val="TOC3"/>
        <w:rPr>
          <w:rFonts w:eastAsiaTheme="minorEastAsia"/>
          <w:kern w:val="2"/>
          <w14:ligatures w14:val="standardContextual"/>
        </w:rPr>
      </w:pPr>
      <w:hyperlink w:anchor="_Toc178232071" w:history="1">
        <w:r w:rsidRPr="00376BF0">
          <w:rPr>
            <w:rStyle w:val="Hyperlink"/>
            <w:u w:val="none"/>
          </w:rPr>
          <w:t>3.2.6</w:t>
        </w:r>
        <w:r w:rsidRPr="00376BF0">
          <w:rPr>
            <w:rFonts w:eastAsiaTheme="minorEastAsia"/>
            <w:kern w:val="2"/>
            <w14:ligatures w14:val="standardContextual"/>
          </w:rPr>
          <w:tab/>
        </w:r>
        <w:r w:rsidRPr="00376BF0">
          <w:rPr>
            <w:rStyle w:val="Hyperlink"/>
            <w:u w:val="none"/>
          </w:rPr>
          <w:t>Report on Capacity, Demand and Reserves in the ERCOT Region</w:t>
        </w:r>
        <w:r w:rsidRPr="00376BF0">
          <w:rPr>
            <w:webHidden/>
          </w:rPr>
          <w:tab/>
        </w:r>
        <w:r w:rsidRPr="00376BF0">
          <w:rPr>
            <w:webHidden/>
          </w:rPr>
          <w:fldChar w:fldCharType="begin"/>
        </w:r>
        <w:r w:rsidRPr="00376BF0">
          <w:rPr>
            <w:webHidden/>
          </w:rPr>
          <w:instrText xml:space="preserve"> PAGEREF _Toc178232071 \h </w:instrText>
        </w:r>
        <w:r w:rsidRPr="00376BF0">
          <w:rPr>
            <w:webHidden/>
          </w:rPr>
        </w:r>
        <w:r w:rsidRPr="00376BF0">
          <w:rPr>
            <w:webHidden/>
          </w:rPr>
          <w:fldChar w:fldCharType="separate"/>
        </w:r>
        <w:r w:rsidRPr="00376BF0">
          <w:rPr>
            <w:webHidden/>
          </w:rPr>
          <w:t>3-62</w:t>
        </w:r>
        <w:r w:rsidRPr="00376BF0">
          <w:rPr>
            <w:webHidden/>
          </w:rPr>
          <w:fldChar w:fldCharType="end"/>
        </w:r>
      </w:hyperlink>
    </w:p>
    <w:p w14:paraId="3ADA8A3F" w14:textId="251C5FA1" w:rsidR="00376BF0" w:rsidRPr="00376BF0" w:rsidRDefault="00376BF0">
      <w:pPr>
        <w:pStyle w:val="TOC4"/>
        <w:rPr>
          <w:rFonts w:eastAsiaTheme="minorEastAsia"/>
          <w:bCs w:val="0"/>
          <w:snapToGrid/>
          <w:kern w:val="2"/>
          <w:sz w:val="20"/>
          <w:szCs w:val="20"/>
          <w14:ligatures w14:val="standardContextual"/>
        </w:rPr>
      </w:pPr>
      <w:hyperlink w:anchor="_Toc178232072" w:history="1">
        <w:r w:rsidRPr="00376BF0">
          <w:rPr>
            <w:rStyle w:val="Hyperlink"/>
            <w:bCs w:val="0"/>
            <w:sz w:val="20"/>
            <w:szCs w:val="20"/>
            <w:u w:val="none"/>
          </w:rPr>
          <w:t>3.2.6.1</w:t>
        </w:r>
        <w:r w:rsidRPr="00376BF0">
          <w:rPr>
            <w:rFonts w:eastAsiaTheme="minorEastAsia"/>
            <w:bCs w:val="0"/>
            <w:snapToGrid/>
            <w:kern w:val="2"/>
            <w:sz w:val="20"/>
            <w:szCs w:val="20"/>
            <w14:ligatures w14:val="standardContextual"/>
          </w:rPr>
          <w:tab/>
        </w:r>
        <w:r w:rsidRPr="00376BF0">
          <w:rPr>
            <w:rStyle w:val="Hyperlink"/>
            <w:bCs w:val="0"/>
            <w:sz w:val="20"/>
            <w:szCs w:val="20"/>
            <w:u w:val="none"/>
          </w:rPr>
          <w:t>Planning Reserve Margins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_Toc178232072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3-62</w:t>
        </w:r>
        <w:r w:rsidRPr="00376BF0">
          <w:rPr>
            <w:bCs w:val="0"/>
            <w:webHidden/>
            <w:sz w:val="20"/>
            <w:szCs w:val="20"/>
          </w:rPr>
          <w:fldChar w:fldCharType="end"/>
        </w:r>
      </w:hyperlink>
    </w:p>
    <w:p w14:paraId="6CF6677A" w14:textId="1230FB58" w:rsidR="00376BF0" w:rsidRPr="00376BF0" w:rsidRDefault="00376BF0">
      <w:pPr>
        <w:pStyle w:val="TOC4"/>
        <w:rPr>
          <w:rFonts w:eastAsiaTheme="minorEastAsia"/>
          <w:bCs w:val="0"/>
          <w:snapToGrid/>
          <w:kern w:val="2"/>
          <w:sz w:val="20"/>
          <w:szCs w:val="20"/>
          <w14:ligatures w14:val="standardContextual"/>
        </w:rPr>
      </w:pPr>
      <w:hyperlink w:anchor="_Toc178232073" w:history="1">
        <w:r w:rsidRPr="00376BF0">
          <w:rPr>
            <w:rStyle w:val="Hyperlink"/>
            <w:bCs w:val="0"/>
            <w:sz w:val="20"/>
            <w:szCs w:val="20"/>
            <w:u w:val="none"/>
          </w:rPr>
          <w:t>3.2.6.2</w:t>
        </w:r>
        <w:r w:rsidRPr="00376BF0">
          <w:rPr>
            <w:rFonts w:eastAsiaTheme="minorEastAsia"/>
            <w:bCs w:val="0"/>
            <w:snapToGrid/>
            <w:kern w:val="2"/>
            <w:sz w:val="20"/>
            <w:szCs w:val="20"/>
            <w14:ligatures w14:val="standardContextual"/>
          </w:rPr>
          <w:tab/>
        </w:r>
        <w:r w:rsidRPr="00376BF0">
          <w:rPr>
            <w:rStyle w:val="Hyperlink"/>
            <w:bCs w:val="0"/>
            <w:sz w:val="20"/>
            <w:szCs w:val="20"/>
            <w:u w:val="none"/>
          </w:rPr>
          <w:t>Effective Load Carrying Capability (ELCC) Studies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_Toc178232073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3-63</w:t>
        </w:r>
        <w:r w:rsidRPr="00376BF0">
          <w:rPr>
            <w:bCs w:val="0"/>
            <w:webHidden/>
            <w:sz w:val="20"/>
            <w:szCs w:val="20"/>
          </w:rPr>
          <w:fldChar w:fldCharType="end"/>
        </w:r>
      </w:hyperlink>
    </w:p>
    <w:p w14:paraId="43ECB64C" w14:textId="0CB9EEEA" w:rsidR="00376BF0" w:rsidRPr="00376BF0" w:rsidRDefault="00376BF0">
      <w:pPr>
        <w:pStyle w:val="TOC4"/>
        <w:rPr>
          <w:rFonts w:eastAsiaTheme="minorEastAsia"/>
          <w:bCs w:val="0"/>
          <w:snapToGrid/>
          <w:kern w:val="2"/>
          <w:sz w:val="20"/>
          <w:szCs w:val="20"/>
          <w14:ligatures w14:val="standardContextual"/>
        </w:rPr>
      </w:pPr>
      <w:hyperlink w:anchor="_Toc178232074" w:history="1">
        <w:r w:rsidRPr="00376BF0">
          <w:rPr>
            <w:rStyle w:val="Hyperlink"/>
            <w:bCs w:val="0"/>
            <w:sz w:val="20"/>
            <w:szCs w:val="20"/>
            <w:u w:val="none"/>
          </w:rPr>
          <w:t>3.2.6.3</w:t>
        </w:r>
        <w:r w:rsidRPr="00376BF0">
          <w:rPr>
            <w:rFonts w:eastAsiaTheme="minorEastAsia"/>
            <w:bCs w:val="0"/>
            <w:snapToGrid/>
            <w:kern w:val="2"/>
            <w:sz w:val="20"/>
            <w:szCs w:val="20"/>
            <w14:ligatures w14:val="standardContextual"/>
          </w:rPr>
          <w:tab/>
        </w:r>
        <w:r w:rsidRPr="00376BF0">
          <w:rPr>
            <w:rStyle w:val="Hyperlink"/>
            <w:bCs w:val="0"/>
            <w:sz w:val="20"/>
            <w:szCs w:val="20"/>
            <w:u w:val="none"/>
          </w:rPr>
          <w:t>Firm Peak Load and Firm Peak Net Load Estimates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_Toc178232074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3-63</w:t>
        </w:r>
        <w:r w:rsidRPr="00376BF0">
          <w:rPr>
            <w:bCs w:val="0"/>
            <w:webHidden/>
            <w:sz w:val="20"/>
            <w:szCs w:val="20"/>
          </w:rPr>
          <w:fldChar w:fldCharType="end"/>
        </w:r>
      </w:hyperlink>
    </w:p>
    <w:p w14:paraId="6B1A4890" w14:textId="6D209A06" w:rsidR="00376BF0" w:rsidRPr="00376BF0" w:rsidRDefault="00376BF0">
      <w:pPr>
        <w:pStyle w:val="TOC4"/>
        <w:rPr>
          <w:rFonts w:eastAsiaTheme="minorEastAsia"/>
          <w:bCs w:val="0"/>
          <w:snapToGrid/>
          <w:kern w:val="2"/>
          <w:sz w:val="20"/>
          <w:szCs w:val="20"/>
          <w14:ligatures w14:val="standardContextual"/>
        </w:rPr>
      </w:pPr>
      <w:hyperlink w:anchor="_Toc178232075" w:history="1">
        <w:r w:rsidRPr="00376BF0">
          <w:rPr>
            <w:rStyle w:val="Hyperlink"/>
            <w:bCs w:val="0"/>
            <w:sz w:val="20"/>
            <w:szCs w:val="20"/>
            <w:u w:val="none"/>
          </w:rPr>
          <w:t>3.2.6.4</w:t>
        </w:r>
        <w:r w:rsidRPr="00376BF0">
          <w:rPr>
            <w:rFonts w:eastAsiaTheme="minorEastAsia"/>
            <w:bCs w:val="0"/>
            <w:snapToGrid/>
            <w:kern w:val="2"/>
            <w:sz w:val="20"/>
            <w:szCs w:val="20"/>
            <w14:ligatures w14:val="standardContextual"/>
          </w:rPr>
          <w:tab/>
        </w:r>
        <w:r w:rsidRPr="00376BF0">
          <w:rPr>
            <w:rStyle w:val="Hyperlink"/>
            <w:bCs w:val="0"/>
            <w:sz w:val="20"/>
            <w:szCs w:val="20"/>
            <w:u w:val="none"/>
          </w:rPr>
          <w:t>Total Capacity Estimates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_Toc178232075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3-65</w:t>
        </w:r>
        <w:r w:rsidRPr="00376BF0">
          <w:rPr>
            <w:bCs w:val="0"/>
            <w:webHidden/>
            <w:sz w:val="20"/>
            <w:szCs w:val="20"/>
          </w:rPr>
          <w:fldChar w:fldCharType="end"/>
        </w:r>
      </w:hyperlink>
    </w:p>
    <w:p w14:paraId="6A5EBD09" w14:textId="009BB502" w:rsidR="00376BF0" w:rsidRPr="00376BF0" w:rsidRDefault="00376BF0">
      <w:pPr>
        <w:pStyle w:val="TOC2"/>
        <w:rPr>
          <w:rFonts w:eastAsiaTheme="minorEastAsia"/>
          <w:noProof/>
          <w:kern w:val="2"/>
          <w14:ligatures w14:val="standardContextual"/>
        </w:rPr>
      </w:pPr>
      <w:hyperlink w:anchor="_Toc178232076" w:history="1">
        <w:r w:rsidRPr="00376BF0">
          <w:rPr>
            <w:rStyle w:val="Hyperlink"/>
            <w:noProof/>
            <w:u w:val="none"/>
          </w:rPr>
          <w:t>3.3</w:t>
        </w:r>
        <w:r w:rsidRPr="00376BF0">
          <w:rPr>
            <w:rFonts w:eastAsiaTheme="minorEastAsia"/>
            <w:noProof/>
            <w:kern w:val="2"/>
            <w14:ligatures w14:val="standardContextual"/>
          </w:rPr>
          <w:tab/>
        </w:r>
        <w:r w:rsidRPr="00376BF0">
          <w:rPr>
            <w:rStyle w:val="Hyperlink"/>
            <w:noProof/>
            <w:u w:val="none"/>
          </w:rPr>
          <w:t>Management of Changes to ERCOT Transmission Grid</w:t>
        </w:r>
        <w:r w:rsidRPr="00376BF0">
          <w:rPr>
            <w:noProof/>
            <w:webHidden/>
          </w:rPr>
          <w:tab/>
        </w:r>
        <w:r w:rsidRPr="00376BF0">
          <w:rPr>
            <w:noProof/>
            <w:webHidden/>
          </w:rPr>
          <w:fldChar w:fldCharType="begin"/>
        </w:r>
        <w:r w:rsidRPr="00376BF0">
          <w:rPr>
            <w:noProof/>
            <w:webHidden/>
          </w:rPr>
          <w:instrText xml:space="preserve"> PAGEREF _Toc178232076 \h </w:instrText>
        </w:r>
        <w:r w:rsidRPr="00376BF0">
          <w:rPr>
            <w:noProof/>
            <w:webHidden/>
          </w:rPr>
        </w:r>
        <w:r w:rsidRPr="00376BF0">
          <w:rPr>
            <w:noProof/>
            <w:webHidden/>
          </w:rPr>
          <w:fldChar w:fldCharType="separate"/>
        </w:r>
        <w:r w:rsidRPr="00376BF0">
          <w:rPr>
            <w:noProof/>
            <w:webHidden/>
          </w:rPr>
          <w:t>3-71</w:t>
        </w:r>
        <w:r w:rsidRPr="00376BF0">
          <w:rPr>
            <w:noProof/>
            <w:webHidden/>
          </w:rPr>
          <w:fldChar w:fldCharType="end"/>
        </w:r>
      </w:hyperlink>
    </w:p>
    <w:p w14:paraId="4F8704DE" w14:textId="602AFFC3" w:rsidR="00376BF0" w:rsidRPr="00376BF0" w:rsidRDefault="00376BF0">
      <w:pPr>
        <w:pStyle w:val="TOC3"/>
        <w:rPr>
          <w:rFonts w:eastAsiaTheme="minorEastAsia"/>
          <w:kern w:val="2"/>
          <w14:ligatures w14:val="standardContextual"/>
        </w:rPr>
      </w:pPr>
      <w:hyperlink w:anchor="_Toc178232077" w:history="1">
        <w:r w:rsidRPr="00376BF0">
          <w:rPr>
            <w:rStyle w:val="Hyperlink"/>
            <w:u w:val="none"/>
          </w:rPr>
          <w:t>3.3.1</w:t>
        </w:r>
        <w:r w:rsidRPr="00376BF0">
          <w:rPr>
            <w:rFonts w:eastAsiaTheme="minorEastAsia"/>
            <w:kern w:val="2"/>
            <w14:ligatures w14:val="standardContextual"/>
          </w:rPr>
          <w:tab/>
        </w:r>
        <w:r w:rsidRPr="00376BF0">
          <w:rPr>
            <w:rStyle w:val="Hyperlink"/>
            <w:u w:val="none"/>
          </w:rPr>
          <w:t>ERCOT Approval of New or Relocated Facilities</w:t>
        </w:r>
        <w:r w:rsidRPr="00376BF0">
          <w:rPr>
            <w:webHidden/>
          </w:rPr>
          <w:tab/>
        </w:r>
        <w:r w:rsidRPr="00376BF0">
          <w:rPr>
            <w:webHidden/>
          </w:rPr>
          <w:fldChar w:fldCharType="begin"/>
        </w:r>
        <w:r w:rsidRPr="00376BF0">
          <w:rPr>
            <w:webHidden/>
          </w:rPr>
          <w:instrText xml:space="preserve"> PAGEREF _Toc178232077 \h </w:instrText>
        </w:r>
        <w:r w:rsidRPr="00376BF0">
          <w:rPr>
            <w:webHidden/>
          </w:rPr>
        </w:r>
        <w:r w:rsidRPr="00376BF0">
          <w:rPr>
            <w:webHidden/>
          </w:rPr>
          <w:fldChar w:fldCharType="separate"/>
        </w:r>
        <w:r w:rsidRPr="00376BF0">
          <w:rPr>
            <w:webHidden/>
          </w:rPr>
          <w:t>3-71</w:t>
        </w:r>
        <w:r w:rsidRPr="00376BF0">
          <w:rPr>
            <w:webHidden/>
          </w:rPr>
          <w:fldChar w:fldCharType="end"/>
        </w:r>
      </w:hyperlink>
    </w:p>
    <w:p w14:paraId="09D2A97E" w14:textId="0735B0B6" w:rsidR="00376BF0" w:rsidRPr="00376BF0" w:rsidRDefault="00376BF0">
      <w:pPr>
        <w:pStyle w:val="TOC3"/>
        <w:rPr>
          <w:rFonts w:eastAsiaTheme="minorEastAsia"/>
          <w:kern w:val="2"/>
          <w14:ligatures w14:val="standardContextual"/>
        </w:rPr>
      </w:pPr>
      <w:hyperlink w:anchor="_Toc178232078" w:history="1">
        <w:r w:rsidRPr="00376BF0">
          <w:rPr>
            <w:rStyle w:val="Hyperlink"/>
            <w:u w:val="none"/>
          </w:rPr>
          <w:t>3.3.2</w:t>
        </w:r>
        <w:r w:rsidRPr="00376BF0">
          <w:rPr>
            <w:rFonts w:eastAsiaTheme="minorEastAsia"/>
            <w:kern w:val="2"/>
            <w14:ligatures w14:val="standardContextual"/>
          </w:rPr>
          <w:tab/>
        </w:r>
        <w:r w:rsidRPr="00376BF0">
          <w:rPr>
            <w:rStyle w:val="Hyperlink"/>
            <w:u w:val="none"/>
          </w:rPr>
          <w:t>Types of Work Requiring ERCOT Approval</w:t>
        </w:r>
        <w:r w:rsidRPr="00376BF0">
          <w:rPr>
            <w:webHidden/>
          </w:rPr>
          <w:tab/>
        </w:r>
        <w:r w:rsidRPr="00376BF0">
          <w:rPr>
            <w:webHidden/>
          </w:rPr>
          <w:fldChar w:fldCharType="begin"/>
        </w:r>
        <w:r w:rsidRPr="00376BF0">
          <w:rPr>
            <w:webHidden/>
          </w:rPr>
          <w:instrText xml:space="preserve"> PAGEREF _Toc178232078 \h </w:instrText>
        </w:r>
        <w:r w:rsidRPr="00376BF0">
          <w:rPr>
            <w:webHidden/>
          </w:rPr>
        </w:r>
        <w:r w:rsidRPr="00376BF0">
          <w:rPr>
            <w:webHidden/>
          </w:rPr>
          <w:fldChar w:fldCharType="separate"/>
        </w:r>
        <w:r w:rsidRPr="00376BF0">
          <w:rPr>
            <w:webHidden/>
          </w:rPr>
          <w:t>3-71</w:t>
        </w:r>
        <w:r w:rsidRPr="00376BF0">
          <w:rPr>
            <w:webHidden/>
          </w:rPr>
          <w:fldChar w:fldCharType="end"/>
        </w:r>
      </w:hyperlink>
    </w:p>
    <w:p w14:paraId="71BD0F60" w14:textId="69C4B0B3" w:rsidR="00376BF0" w:rsidRPr="00376BF0" w:rsidRDefault="00376BF0">
      <w:pPr>
        <w:pStyle w:val="TOC4"/>
        <w:rPr>
          <w:rFonts w:eastAsiaTheme="minorEastAsia"/>
          <w:bCs w:val="0"/>
          <w:snapToGrid/>
          <w:kern w:val="2"/>
          <w:sz w:val="20"/>
          <w:szCs w:val="20"/>
          <w14:ligatures w14:val="standardContextual"/>
        </w:rPr>
      </w:pPr>
      <w:hyperlink w:anchor="_Toc178232079" w:history="1">
        <w:r w:rsidRPr="00376BF0">
          <w:rPr>
            <w:rStyle w:val="Hyperlink"/>
            <w:bCs w:val="0"/>
            <w:sz w:val="20"/>
            <w:szCs w:val="20"/>
            <w:u w:val="none"/>
          </w:rPr>
          <w:t>3.3.2.1</w:t>
        </w:r>
        <w:r w:rsidRPr="00376BF0">
          <w:rPr>
            <w:rFonts w:eastAsiaTheme="minorEastAsia"/>
            <w:bCs w:val="0"/>
            <w:snapToGrid/>
            <w:kern w:val="2"/>
            <w:sz w:val="20"/>
            <w:szCs w:val="20"/>
            <w14:ligatures w14:val="standardContextual"/>
          </w:rPr>
          <w:tab/>
        </w:r>
        <w:r w:rsidRPr="00376BF0">
          <w:rPr>
            <w:rStyle w:val="Hyperlink"/>
            <w:bCs w:val="0"/>
            <w:sz w:val="20"/>
            <w:szCs w:val="20"/>
            <w:u w:val="none"/>
          </w:rPr>
          <w:t>Information to Be Provided to ERCOT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_Toc178232079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3-72</w:t>
        </w:r>
        <w:r w:rsidRPr="00376BF0">
          <w:rPr>
            <w:bCs w:val="0"/>
            <w:webHidden/>
            <w:sz w:val="20"/>
            <w:szCs w:val="20"/>
          </w:rPr>
          <w:fldChar w:fldCharType="end"/>
        </w:r>
      </w:hyperlink>
    </w:p>
    <w:p w14:paraId="7D03D673" w14:textId="5E67D992" w:rsidR="00376BF0" w:rsidRPr="00376BF0" w:rsidRDefault="00376BF0">
      <w:pPr>
        <w:pStyle w:val="TOC4"/>
        <w:rPr>
          <w:rFonts w:eastAsiaTheme="minorEastAsia"/>
          <w:bCs w:val="0"/>
          <w:snapToGrid/>
          <w:kern w:val="2"/>
          <w:sz w:val="20"/>
          <w:szCs w:val="20"/>
          <w14:ligatures w14:val="standardContextual"/>
        </w:rPr>
      </w:pPr>
      <w:hyperlink w:anchor="_Toc178232080" w:history="1">
        <w:r w:rsidRPr="00376BF0">
          <w:rPr>
            <w:rStyle w:val="Hyperlink"/>
            <w:bCs w:val="0"/>
            <w:sz w:val="20"/>
            <w:szCs w:val="20"/>
            <w:u w:val="none"/>
          </w:rPr>
          <w:t>3.3.2.2</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Record of Approved Work</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_Toc178232080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3-75</w:t>
        </w:r>
        <w:r w:rsidRPr="00376BF0">
          <w:rPr>
            <w:bCs w:val="0"/>
            <w:webHidden/>
            <w:sz w:val="20"/>
            <w:szCs w:val="20"/>
          </w:rPr>
          <w:fldChar w:fldCharType="end"/>
        </w:r>
      </w:hyperlink>
    </w:p>
    <w:p w14:paraId="1746EE4B" w14:textId="7EF4FC41" w:rsidR="00376BF0" w:rsidRPr="00376BF0" w:rsidRDefault="00376BF0">
      <w:pPr>
        <w:pStyle w:val="TOC2"/>
        <w:rPr>
          <w:rFonts w:eastAsiaTheme="minorEastAsia"/>
          <w:noProof/>
          <w:kern w:val="2"/>
          <w14:ligatures w14:val="standardContextual"/>
        </w:rPr>
      </w:pPr>
      <w:hyperlink w:anchor="_Toc178232081" w:history="1">
        <w:r w:rsidRPr="00376BF0">
          <w:rPr>
            <w:rStyle w:val="Hyperlink"/>
            <w:noProof/>
            <w:u w:val="none"/>
          </w:rPr>
          <w:t>3.4</w:t>
        </w:r>
        <w:r w:rsidRPr="00376BF0">
          <w:rPr>
            <w:rFonts w:eastAsiaTheme="minorEastAsia"/>
            <w:noProof/>
            <w:kern w:val="2"/>
            <w14:ligatures w14:val="standardContextual"/>
          </w:rPr>
          <w:tab/>
        </w:r>
        <w:r w:rsidRPr="00376BF0">
          <w:rPr>
            <w:rStyle w:val="Hyperlink"/>
            <w:noProof/>
            <w:u w:val="none"/>
          </w:rPr>
          <w:t>Load Zones</w:t>
        </w:r>
        <w:r w:rsidRPr="00376BF0">
          <w:rPr>
            <w:noProof/>
            <w:webHidden/>
          </w:rPr>
          <w:tab/>
        </w:r>
        <w:r w:rsidRPr="00376BF0">
          <w:rPr>
            <w:noProof/>
            <w:webHidden/>
          </w:rPr>
          <w:fldChar w:fldCharType="begin"/>
        </w:r>
        <w:r w:rsidRPr="00376BF0">
          <w:rPr>
            <w:noProof/>
            <w:webHidden/>
          </w:rPr>
          <w:instrText xml:space="preserve"> PAGEREF _Toc178232081 \h </w:instrText>
        </w:r>
        <w:r w:rsidRPr="00376BF0">
          <w:rPr>
            <w:noProof/>
            <w:webHidden/>
          </w:rPr>
        </w:r>
        <w:r w:rsidRPr="00376BF0">
          <w:rPr>
            <w:noProof/>
            <w:webHidden/>
          </w:rPr>
          <w:fldChar w:fldCharType="separate"/>
        </w:r>
        <w:r w:rsidRPr="00376BF0">
          <w:rPr>
            <w:noProof/>
            <w:webHidden/>
          </w:rPr>
          <w:t>3-76</w:t>
        </w:r>
        <w:r w:rsidRPr="00376BF0">
          <w:rPr>
            <w:noProof/>
            <w:webHidden/>
          </w:rPr>
          <w:fldChar w:fldCharType="end"/>
        </w:r>
      </w:hyperlink>
    </w:p>
    <w:p w14:paraId="1730781C" w14:textId="28456F44" w:rsidR="00376BF0" w:rsidRPr="00376BF0" w:rsidRDefault="00376BF0">
      <w:pPr>
        <w:pStyle w:val="TOC3"/>
        <w:rPr>
          <w:rFonts w:eastAsiaTheme="minorEastAsia"/>
          <w:kern w:val="2"/>
          <w14:ligatures w14:val="standardContextual"/>
        </w:rPr>
      </w:pPr>
      <w:hyperlink w:anchor="_Toc178232082" w:history="1">
        <w:r w:rsidRPr="00376BF0">
          <w:rPr>
            <w:rStyle w:val="Hyperlink"/>
            <w:u w:val="none"/>
          </w:rPr>
          <w:t>3.4.1</w:t>
        </w:r>
        <w:r w:rsidRPr="00376BF0">
          <w:rPr>
            <w:rFonts w:eastAsiaTheme="minorEastAsia"/>
            <w:kern w:val="2"/>
            <w14:ligatures w14:val="standardContextual"/>
          </w:rPr>
          <w:tab/>
        </w:r>
        <w:r w:rsidRPr="00376BF0">
          <w:rPr>
            <w:rStyle w:val="Hyperlink"/>
            <w:u w:val="none"/>
          </w:rPr>
          <w:t>Load Zone Types</w:t>
        </w:r>
        <w:r w:rsidRPr="00376BF0">
          <w:rPr>
            <w:webHidden/>
          </w:rPr>
          <w:tab/>
        </w:r>
        <w:r w:rsidRPr="00376BF0">
          <w:rPr>
            <w:webHidden/>
          </w:rPr>
          <w:fldChar w:fldCharType="begin"/>
        </w:r>
        <w:r w:rsidRPr="00376BF0">
          <w:rPr>
            <w:webHidden/>
          </w:rPr>
          <w:instrText xml:space="preserve"> PAGEREF _Toc178232082 \h </w:instrText>
        </w:r>
        <w:r w:rsidRPr="00376BF0">
          <w:rPr>
            <w:webHidden/>
          </w:rPr>
        </w:r>
        <w:r w:rsidRPr="00376BF0">
          <w:rPr>
            <w:webHidden/>
          </w:rPr>
          <w:fldChar w:fldCharType="separate"/>
        </w:r>
        <w:r w:rsidRPr="00376BF0">
          <w:rPr>
            <w:webHidden/>
          </w:rPr>
          <w:t>3-76</w:t>
        </w:r>
        <w:r w:rsidRPr="00376BF0">
          <w:rPr>
            <w:webHidden/>
          </w:rPr>
          <w:fldChar w:fldCharType="end"/>
        </w:r>
      </w:hyperlink>
    </w:p>
    <w:p w14:paraId="397C7AE0" w14:textId="6EED9BB8" w:rsidR="00376BF0" w:rsidRPr="00376BF0" w:rsidRDefault="00376BF0">
      <w:pPr>
        <w:pStyle w:val="TOC3"/>
        <w:rPr>
          <w:rFonts w:eastAsiaTheme="minorEastAsia"/>
          <w:kern w:val="2"/>
          <w14:ligatures w14:val="standardContextual"/>
        </w:rPr>
      </w:pPr>
      <w:hyperlink w:anchor="_Toc178232083" w:history="1">
        <w:r w:rsidRPr="00376BF0">
          <w:rPr>
            <w:rStyle w:val="Hyperlink"/>
            <w:u w:val="none"/>
          </w:rPr>
          <w:t>3.4.2</w:t>
        </w:r>
        <w:r w:rsidRPr="00376BF0">
          <w:rPr>
            <w:rFonts w:eastAsiaTheme="minorEastAsia"/>
            <w:kern w:val="2"/>
            <w14:ligatures w14:val="standardContextual"/>
          </w:rPr>
          <w:tab/>
        </w:r>
        <w:r w:rsidRPr="00376BF0">
          <w:rPr>
            <w:rStyle w:val="Hyperlink"/>
            <w:u w:val="none"/>
          </w:rPr>
          <w:t>Load Zone Modifications</w:t>
        </w:r>
        <w:r w:rsidRPr="00376BF0">
          <w:rPr>
            <w:webHidden/>
          </w:rPr>
          <w:tab/>
        </w:r>
        <w:r w:rsidRPr="00376BF0">
          <w:rPr>
            <w:webHidden/>
          </w:rPr>
          <w:fldChar w:fldCharType="begin"/>
        </w:r>
        <w:r w:rsidRPr="00376BF0">
          <w:rPr>
            <w:webHidden/>
          </w:rPr>
          <w:instrText xml:space="preserve"> PAGEREF _Toc178232083 \h </w:instrText>
        </w:r>
        <w:r w:rsidRPr="00376BF0">
          <w:rPr>
            <w:webHidden/>
          </w:rPr>
        </w:r>
        <w:r w:rsidRPr="00376BF0">
          <w:rPr>
            <w:webHidden/>
          </w:rPr>
          <w:fldChar w:fldCharType="separate"/>
        </w:r>
        <w:r w:rsidRPr="00376BF0">
          <w:rPr>
            <w:webHidden/>
          </w:rPr>
          <w:t>3-76</w:t>
        </w:r>
        <w:r w:rsidRPr="00376BF0">
          <w:rPr>
            <w:webHidden/>
          </w:rPr>
          <w:fldChar w:fldCharType="end"/>
        </w:r>
      </w:hyperlink>
    </w:p>
    <w:p w14:paraId="7782BFC2" w14:textId="06300B97" w:rsidR="00376BF0" w:rsidRPr="00376BF0" w:rsidRDefault="00376BF0">
      <w:pPr>
        <w:pStyle w:val="TOC3"/>
        <w:rPr>
          <w:rFonts w:eastAsiaTheme="minorEastAsia"/>
          <w:kern w:val="2"/>
          <w14:ligatures w14:val="standardContextual"/>
        </w:rPr>
      </w:pPr>
      <w:hyperlink w:anchor="_Toc178232084" w:history="1">
        <w:r w:rsidRPr="00376BF0">
          <w:rPr>
            <w:rStyle w:val="Hyperlink"/>
            <w:u w:val="none"/>
          </w:rPr>
          <w:t>3.4.3</w:t>
        </w:r>
        <w:r w:rsidRPr="00376BF0">
          <w:rPr>
            <w:rFonts w:eastAsiaTheme="minorEastAsia"/>
            <w:kern w:val="2"/>
            <w14:ligatures w14:val="standardContextual"/>
          </w:rPr>
          <w:tab/>
        </w:r>
        <w:r w:rsidRPr="00376BF0">
          <w:rPr>
            <w:rStyle w:val="Hyperlink"/>
            <w:u w:val="none"/>
          </w:rPr>
          <w:t>NOIE Load Zones</w:t>
        </w:r>
        <w:r w:rsidRPr="00376BF0">
          <w:rPr>
            <w:webHidden/>
          </w:rPr>
          <w:tab/>
        </w:r>
        <w:r w:rsidRPr="00376BF0">
          <w:rPr>
            <w:webHidden/>
          </w:rPr>
          <w:fldChar w:fldCharType="begin"/>
        </w:r>
        <w:r w:rsidRPr="00376BF0">
          <w:rPr>
            <w:webHidden/>
          </w:rPr>
          <w:instrText xml:space="preserve"> PAGEREF _Toc178232084 \h </w:instrText>
        </w:r>
        <w:r w:rsidRPr="00376BF0">
          <w:rPr>
            <w:webHidden/>
          </w:rPr>
        </w:r>
        <w:r w:rsidRPr="00376BF0">
          <w:rPr>
            <w:webHidden/>
          </w:rPr>
          <w:fldChar w:fldCharType="separate"/>
        </w:r>
        <w:r w:rsidRPr="00376BF0">
          <w:rPr>
            <w:webHidden/>
          </w:rPr>
          <w:t>3-77</w:t>
        </w:r>
        <w:r w:rsidRPr="00376BF0">
          <w:rPr>
            <w:webHidden/>
          </w:rPr>
          <w:fldChar w:fldCharType="end"/>
        </w:r>
      </w:hyperlink>
    </w:p>
    <w:p w14:paraId="6E037441" w14:textId="73082454" w:rsidR="00376BF0" w:rsidRPr="00376BF0" w:rsidRDefault="00376BF0">
      <w:pPr>
        <w:pStyle w:val="TOC3"/>
        <w:rPr>
          <w:rFonts w:eastAsiaTheme="minorEastAsia"/>
          <w:kern w:val="2"/>
          <w14:ligatures w14:val="standardContextual"/>
        </w:rPr>
      </w:pPr>
      <w:hyperlink w:anchor="_Toc178232085" w:history="1">
        <w:r w:rsidRPr="00376BF0">
          <w:rPr>
            <w:rStyle w:val="Hyperlink"/>
            <w:u w:val="none"/>
          </w:rPr>
          <w:t>3.4.4</w:t>
        </w:r>
        <w:r w:rsidRPr="00376BF0">
          <w:rPr>
            <w:rFonts w:eastAsiaTheme="minorEastAsia"/>
            <w:kern w:val="2"/>
            <w14:ligatures w14:val="standardContextual"/>
          </w:rPr>
          <w:tab/>
        </w:r>
        <w:r w:rsidRPr="00376BF0">
          <w:rPr>
            <w:rStyle w:val="Hyperlink"/>
            <w:u w:val="none"/>
          </w:rPr>
          <w:t>DC Tie Load Zones</w:t>
        </w:r>
        <w:r w:rsidRPr="00376BF0">
          <w:rPr>
            <w:webHidden/>
          </w:rPr>
          <w:tab/>
        </w:r>
        <w:r w:rsidRPr="00376BF0">
          <w:rPr>
            <w:webHidden/>
          </w:rPr>
          <w:fldChar w:fldCharType="begin"/>
        </w:r>
        <w:r w:rsidRPr="00376BF0">
          <w:rPr>
            <w:webHidden/>
          </w:rPr>
          <w:instrText xml:space="preserve"> PAGEREF _Toc178232085 \h </w:instrText>
        </w:r>
        <w:r w:rsidRPr="00376BF0">
          <w:rPr>
            <w:webHidden/>
          </w:rPr>
        </w:r>
        <w:r w:rsidRPr="00376BF0">
          <w:rPr>
            <w:webHidden/>
          </w:rPr>
          <w:fldChar w:fldCharType="separate"/>
        </w:r>
        <w:r w:rsidRPr="00376BF0">
          <w:rPr>
            <w:webHidden/>
          </w:rPr>
          <w:t>3-78</w:t>
        </w:r>
        <w:r w:rsidRPr="00376BF0">
          <w:rPr>
            <w:webHidden/>
          </w:rPr>
          <w:fldChar w:fldCharType="end"/>
        </w:r>
      </w:hyperlink>
    </w:p>
    <w:p w14:paraId="158FC858" w14:textId="2C681DA2" w:rsidR="00376BF0" w:rsidRPr="00376BF0" w:rsidRDefault="00376BF0">
      <w:pPr>
        <w:pStyle w:val="TOC3"/>
        <w:rPr>
          <w:rFonts w:eastAsiaTheme="minorEastAsia"/>
          <w:kern w:val="2"/>
          <w14:ligatures w14:val="standardContextual"/>
        </w:rPr>
      </w:pPr>
      <w:hyperlink w:anchor="_Toc178232086" w:history="1">
        <w:r w:rsidRPr="00376BF0">
          <w:rPr>
            <w:rStyle w:val="Hyperlink"/>
            <w:u w:val="none"/>
          </w:rPr>
          <w:t>3.4.5</w:t>
        </w:r>
        <w:r w:rsidRPr="00376BF0">
          <w:rPr>
            <w:rFonts w:eastAsiaTheme="minorEastAsia"/>
            <w:kern w:val="2"/>
            <w14:ligatures w14:val="standardContextual"/>
          </w:rPr>
          <w:tab/>
        </w:r>
        <w:r w:rsidRPr="00376BF0">
          <w:rPr>
            <w:rStyle w:val="Hyperlink"/>
            <w:u w:val="none"/>
          </w:rPr>
          <w:t>Additional Load Buses</w:t>
        </w:r>
        <w:r w:rsidRPr="00376BF0">
          <w:rPr>
            <w:webHidden/>
          </w:rPr>
          <w:tab/>
        </w:r>
        <w:r w:rsidRPr="00376BF0">
          <w:rPr>
            <w:webHidden/>
          </w:rPr>
          <w:fldChar w:fldCharType="begin"/>
        </w:r>
        <w:r w:rsidRPr="00376BF0">
          <w:rPr>
            <w:webHidden/>
          </w:rPr>
          <w:instrText xml:space="preserve"> PAGEREF _Toc178232086 \h </w:instrText>
        </w:r>
        <w:r w:rsidRPr="00376BF0">
          <w:rPr>
            <w:webHidden/>
          </w:rPr>
        </w:r>
        <w:r w:rsidRPr="00376BF0">
          <w:rPr>
            <w:webHidden/>
          </w:rPr>
          <w:fldChar w:fldCharType="separate"/>
        </w:r>
        <w:r w:rsidRPr="00376BF0">
          <w:rPr>
            <w:webHidden/>
          </w:rPr>
          <w:t>3-78</w:t>
        </w:r>
        <w:r w:rsidRPr="00376BF0">
          <w:rPr>
            <w:webHidden/>
          </w:rPr>
          <w:fldChar w:fldCharType="end"/>
        </w:r>
      </w:hyperlink>
    </w:p>
    <w:p w14:paraId="48058CA5" w14:textId="74A65555" w:rsidR="00376BF0" w:rsidRPr="00376BF0" w:rsidRDefault="00376BF0">
      <w:pPr>
        <w:pStyle w:val="TOC2"/>
        <w:rPr>
          <w:rFonts w:eastAsiaTheme="minorEastAsia"/>
          <w:noProof/>
          <w:kern w:val="2"/>
          <w14:ligatures w14:val="standardContextual"/>
        </w:rPr>
      </w:pPr>
      <w:hyperlink w:anchor="_Toc178232087" w:history="1">
        <w:r w:rsidRPr="00376BF0">
          <w:rPr>
            <w:rStyle w:val="Hyperlink"/>
            <w:noProof/>
            <w:u w:val="none"/>
          </w:rPr>
          <w:t>3.5</w:t>
        </w:r>
        <w:r w:rsidRPr="00376BF0">
          <w:rPr>
            <w:rFonts w:eastAsiaTheme="minorEastAsia"/>
            <w:noProof/>
            <w:kern w:val="2"/>
            <w14:ligatures w14:val="standardContextual"/>
          </w:rPr>
          <w:tab/>
        </w:r>
        <w:r w:rsidRPr="00376BF0">
          <w:rPr>
            <w:rStyle w:val="Hyperlink"/>
            <w:noProof/>
            <w:u w:val="none"/>
          </w:rPr>
          <w:t>Hubs</w:t>
        </w:r>
        <w:r w:rsidRPr="00376BF0">
          <w:rPr>
            <w:noProof/>
            <w:webHidden/>
          </w:rPr>
          <w:tab/>
        </w:r>
        <w:r w:rsidRPr="00376BF0">
          <w:rPr>
            <w:noProof/>
            <w:webHidden/>
          </w:rPr>
          <w:fldChar w:fldCharType="begin"/>
        </w:r>
        <w:r w:rsidRPr="00376BF0">
          <w:rPr>
            <w:noProof/>
            <w:webHidden/>
          </w:rPr>
          <w:instrText xml:space="preserve"> PAGEREF _Toc178232087 \h </w:instrText>
        </w:r>
        <w:r w:rsidRPr="00376BF0">
          <w:rPr>
            <w:noProof/>
            <w:webHidden/>
          </w:rPr>
        </w:r>
        <w:r w:rsidRPr="00376BF0">
          <w:rPr>
            <w:noProof/>
            <w:webHidden/>
          </w:rPr>
          <w:fldChar w:fldCharType="separate"/>
        </w:r>
        <w:r w:rsidRPr="00376BF0">
          <w:rPr>
            <w:noProof/>
            <w:webHidden/>
          </w:rPr>
          <w:t>3-79</w:t>
        </w:r>
        <w:r w:rsidRPr="00376BF0">
          <w:rPr>
            <w:noProof/>
            <w:webHidden/>
          </w:rPr>
          <w:fldChar w:fldCharType="end"/>
        </w:r>
      </w:hyperlink>
    </w:p>
    <w:p w14:paraId="17F16405" w14:textId="77BAC4CF" w:rsidR="00376BF0" w:rsidRPr="00376BF0" w:rsidRDefault="00376BF0">
      <w:pPr>
        <w:pStyle w:val="TOC3"/>
        <w:rPr>
          <w:rFonts w:eastAsiaTheme="minorEastAsia"/>
          <w:kern w:val="2"/>
          <w14:ligatures w14:val="standardContextual"/>
        </w:rPr>
      </w:pPr>
      <w:hyperlink w:anchor="_Toc178232088" w:history="1">
        <w:r w:rsidRPr="00376BF0">
          <w:rPr>
            <w:rStyle w:val="Hyperlink"/>
            <w:u w:val="none"/>
          </w:rPr>
          <w:t>3.5.1</w:t>
        </w:r>
        <w:r w:rsidRPr="00376BF0">
          <w:rPr>
            <w:rFonts w:eastAsiaTheme="minorEastAsia"/>
            <w:kern w:val="2"/>
            <w14:ligatures w14:val="standardContextual"/>
          </w:rPr>
          <w:tab/>
        </w:r>
        <w:r w:rsidRPr="00376BF0">
          <w:rPr>
            <w:rStyle w:val="Hyperlink"/>
            <w:u w:val="none"/>
          </w:rPr>
          <w:t>Process for Defining Hubs</w:t>
        </w:r>
        <w:r w:rsidRPr="00376BF0">
          <w:rPr>
            <w:webHidden/>
          </w:rPr>
          <w:tab/>
        </w:r>
        <w:r w:rsidRPr="00376BF0">
          <w:rPr>
            <w:webHidden/>
          </w:rPr>
          <w:fldChar w:fldCharType="begin"/>
        </w:r>
        <w:r w:rsidRPr="00376BF0">
          <w:rPr>
            <w:webHidden/>
          </w:rPr>
          <w:instrText xml:space="preserve"> PAGEREF _Toc178232088 \h </w:instrText>
        </w:r>
        <w:r w:rsidRPr="00376BF0">
          <w:rPr>
            <w:webHidden/>
          </w:rPr>
        </w:r>
        <w:r w:rsidRPr="00376BF0">
          <w:rPr>
            <w:webHidden/>
          </w:rPr>
          <w:fldChar w:fldCharType="separate"/>
        </w:r>
        <w:r w:rsidRPr="00376BF0">
          <w:rPr>
            <w:webHidden/>
          </w:rPr>
          <w:t>3-79</w:t>
        </w:r>
        <w:r w:rsidRPr="00376BF0">
          <w:rPr>
            <w:webHidden/>
          </w:rPr>
          <w:fldChar w:fldCharType="end"/>
        </w:r>
      </w:hyperlink>
    </w:p>
    <w:p w14:paraId="2296D1A2" w14:textId="37112ED6" w:rsidR="00376BF0" w:rsidRPr="00376BF0" w:rsidRDefault="00376BF0">
      <w:pPr>
        <w:pStyle w:val="TOC3"/>
        <w:rPr>
          <w:rFonts w:eastAsiaTheme="minorEastAsia"/>
          <w:kern w:val="2"/>
          <w14:ligatures w14:val="standardContextual"/>
        </w:rPr>
      </w:pPr>
      <w:hyperlink w:anchor="_Toc178232089" w:history="1">
        <w:r w:rsidRPr="00376BF0">
          <w:rPr>
            <w:rStyle w:val="Hyperlink"/>
            <w:u w:val="none"/>
          </w:rPr>
          <w:t>3.5.2</w:t>
        </w:r>
        <w:r w:rsidRPr="00376BF0">
          <w:rPr>
            <w:rFonts w:eastAsiaTheme="minorEastAsia"/>
            <w:kern w:val="2"/>
            <w14:ligatures w14:val="standardContextual"/>
          </w:rPr>
          <w:tab/>
        </w:r>
        <w:r w:rsidRPr="00376BF0">
          <w:rPr>
            <w:rStyle w:val="Hyperlink"/>
            <w:u w:val="none"/>
          </w:rPr>
          <w:t>Hub Definitions</w:t>
        </w:r>
        <w:r w:rsidRPr="00376BF0">
          <w:rPr>
            <w:webHidden/>
          </w:rPr>
          <w:tab/>
        </w:r>
        <w:r w:rsidRPr="00376BF0">
          <w:rPr>
            <w:webHidden/>
          </w:rPr>
          <w:fldChar w:fldCharType="begin"/>
        </w:r>
        <w:r w:rsidRPr="00376BF0">
          <w:rPr>
            <w:webHidden/>
          </w:rPr>
          <w:instrText xml:space="preserve"> PAGEREF _Toc178232089 \h </w:instrText>
        </w:r>
        <w:r w:rsidRPr="00376BF0">
          <w:rPr>
            <w:webHidden/>
          </w:rPr>
        </w:r>
        <w:r w:rsidRPr="00376BF0">
          <w:rPr>
            <w:webHidden/>
          </w:rPr>
          <w:fldChar w:fldCharType="separate"/>
        </w:r>
        <w:r w:rsidRPr="00376BF0">
          <w:rPr>
            <w:webHidden/>
          </w:rPr>
          <w:t>3-80</w:t>
        </w:r>
        <w:r w:rsidRPr="00376BF0">
          <w:rPr>
            <w:webHidden/>
          </w:rPr>
          <w:fldChar w:fldCharType="end"/>
        </w:r>
      </w:hyperlink>
    </w:p>
    <w:p w14:paraId="0EF50813" w14:textId="7FF8C8ED" w:rsidR="00376BF0" w:rsidRPr="00376BF0" w:rsidRDefault="00376BF0">
      <w:pPr>
        <w:pStyle w:val="TOC4"/>
        <w:rPr>
          <w:rFonts w:eastAsiaTheme="minorEastAsia"/>
          <w:bCs w:val="0"/>
          <w:snapToGrid/>
          <w:kern w:val="2"/>
          <w:sz w:val="20"/>
          <w:szCs w:val="20"/>
          <w14:ligatures w14:val="standardContextual"/>
        </w:rPr>
      </w:pPr>
      <w:hyperlink w:anchor="_Toc178232090" w:history="1">
        <w:r w:rsidRPr="00376BF0">
          <w:rPr>
            <w:rStyle w:val="Hyperlink"/>
            <w:bCs w:val="0"/>
            <w:sz w:val="20"/>
            <w:szCs w:val="20"/>
            <w:u w:val="none"/>
          </w:rPr>
          <w:t>3.5.2.1</w:t>
        </w:r>
        <w:r w:rsidRPr="00376BF0">
          <w:rPr>
            <w:rFonts w:eastAsiaTheme="minorEastAsia"/>
            <w:bCs w:val="0"/>
            <w:snapToGrid/>
            <w:kern w:val="2"/>
            <w:sz w:val="20"/>
            <w:szCs w:val="20"/>
            <w14:ligatures w14:val="standardContextual"/>
          </w:rPr>
          <w:tab/>
        </w:r>
        <w:r w:rsidRPr="00376BF0">
          <w:rPr>
            <w:rStyle w:val="Hyperlink"/>
            <w:bCs w:val="0"/>
            <w:sz w:val="20"/>
            <w:szCs w:val="20"/>
            <w:u w:val="none"/>
          </w:rPr>
          <w:t>North 345 kV Hub (North 345)</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3-80</w:t>
        </w:r>
        <w:r w:rsidRPr="00376BF0">
          <w:rPr>
            <w:bCs w:val="0"/>
            <w:webHidden/>
            <w:sz w:val="20"/>
            <w:szCs w:val="20"/>
          </w:rPr>
          <w:fldChar w:fldCharType="end"/>
        </w:r>
      </w:hyperlink>
    </w:p>
    <w:p w14:paraId="69437AAB" w14:textId="7B391A96" w:rsidR="00376BF0" w:rsidRPr="00376BF0" w:rsidRDefault="00376BF0">
      <w:pPr>
        <w:pStyle w:val="TOC4"/>
        <w:rPr>
          <w:rFonts w:eastAsiaTheme="minorEastAsia"/>
          <w:bCs w:val="0"/>
          <w:snapToGrid/>
          <w:kern w:val="2"/>
          <w:sz w:val="20"/>
          <w:szCs w:val="20"/>
          <w14:ligatures w14:val="standardContextual"/>
        </w:rPr>
      </w:pPr>
      <w:hyperlink w:anchor="_Toc178232091" w:history="1">
        <w:r w:rsidRPr="00376BF0">
          <w:rPr>
            <w:rStyle w:val="Hyperlink"/>
            <w:bCs w:val="0"/>
            <w:sz w:val="20"/>
            <w:szCs w:val="20"/>
            <w:u w:val="none"/>
          </w:rPr>
          <w:t>3.5.2.2</w:t>
        </w:r>
        <w:r w:rsidRPr="00376BF0">
          <w:rPr>
            <w:rFonts w:eastAsiaTheme="minorEastAsia"/>
            <w:bCs w:val="0"/>
            <w:snapToGrid/>
            <w:kern w:val="2"/>
            <w:sz w:val="20"/>
            <w:szCs w:val="20"/>
            <w14:ligatures w14:val="standardContextual"/>
          </w:rPr>
          <w:tab/>
        </w:r>
        <w:r w:rsidRPr="00376BF0">
          <w:rPr>
            <w:rStyle w:val="Hyperlink"/>
            <w:bCs w:val="0"/>
            <w:sz w:val="20"/>
            <w:szCs w:val="20"/>
            <w:u w:val="none"/>
          </w:rPr>
          <w:t>South 345 kV Hub (South 345)</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3-85</w:t>
        </w:r>
        <w:r w:rsidRPr="00376BF0">
          <w:rPr>
            <w:bCs w:val="0"/>
            <w:webHidden/>
            <w:sz w:val="20"/>
            <w:szCs w:val="20"/>
          </w:rPr>
          <w:fldChar w:fldCharType="end"/>
        </w:r>
      </w:hyperlink>
    </w:p>
    <w:p w14:paraId="5CC5F40C" w14:textId="72DDBEC8" w:rsidR="00376BF0" w:rsidRPr="00376BF0" w:rsidRDefault="00376BF0">
      <w:pPr>
        <w:pStyle w:val="TOC4"/>
        <w:rPr>
          <w:rFonts w:eastAsiaTheme="minorEastAsia"/>
          <w:bCs w:val="0"/>
          <w:snapToGrid/>
          <w:kern w:val="2"/>
          <w:sz w:val="20"/>
          <w:szCs w:val="20"/>
          <w14:ligatures w14:val="standardContextual"/>
        </w:rPr>
      </w:pPr>
      <w:hyperlink w:anchor="_Toc178232092" w:history="1">
        <w:r w:rsidRPr="00376BF0">
          <w:rPr>
            <w:rStyle w:val="Hyperlink"/>
            <w:bCs w:val="0"/>
            <w:sz w:val="20"/>
            <w:szCs w:val="20"/>
            <w:u w:val="none"/>
          </w:rPr>
          <w:t>3.5.2.3</w:t>
        </w:r>
        <w:r w:rsidRPr="00376BF0">
          <w:rPr>
            <w:rFonts w:eastAsiaTheme="minorEastAsia"/>
            <w:bCs w:val="0"/>
            <w:snapToGrid/>
            <w:kern w:val="2"/>
            <w:sz w:val="20"/>
            <w:szCs w:val="20"/>
            <w14:ligatures w14:val="standardContextual"/>
          </w:rPr>
          <w:tab/>
        </w:r>
        <w:r w:rsidRPr="00376BF0">
          <w:rPr>
            <w:rStyle w:val="Hyperlink"/>
            <w:bCs w:val="0"/>
            <w:sz w:val="20"/>
            <w:szCs w:val="20"/>
            <w:u w:val="none"/>
          </w:rPr>
          <w:t>Houston 345 kV Hub (Houston 345)</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3-89</w:t>
        </w:r>
        <w:r w:rsidRPr="00376BF0">
          <w:rPr>
            <w:bCs w:val="0"/>
            <w:webHidden/>
            <w:sz w:val="20"/>
            <w:szCs w:val="20"/>
          </w:rPr>
          <w:fldChar w:fldCharType="end"/>
        </w:r>
      </w:hyperlink>
    </w:p>
    <w:p w14:paraId="313048DA" w14:textId="363767DA" w:rsidR="00376BF0" w:rsidRPr="00376BF0" w:rsidRDefault="00376BF0">
      <w:pPr>
        <w:pStyle w:val="TOC4"/>
        <w:rPr>
          <w:rFonts w:eastAsiaTheme="minorEastAsia"/>
          <w:bCs w:val="0"/>
          <w:snapToGrid/>
          <w:kern w:val="2"/>
          <w:sz w:val="20"/>
          <w:szCs w:val="20"/>
          <w14:ligatures w14:val="standardContextual"/>
        </w:rPr>
      </w:pPr>
      <w:hyperlink w:anchor="_Toc178232093" w:history="1">
        <w:r w:rsidRPr="00376BF0">
          <w:rPr>
            <w:rStyle w:val="Hyperlink"/>
            <w:bCs w:val="0"/>
            <w:sz w:val="20"/>
            <w:szCs w:val="20"/>
            <w:u w:val="none"/>
          </w:rPr>
          <w:t>3.5.2.4</w:t>
        </w:r>
        <w:r w:rsidRPr="00376BF0">
          <w:rPr>
            <w:rFonts w:eastAsiaTheme="minorEastAsia"/>
            <w:bCs w:val="0"/>
            <w:snapToGrid/>
            <w:kern w:val="2"/>
            <w:sz w:val="20"/>
            <w:szCs w:val="20"/>
            <w14:ligatures w14:val="standardContextual"/>
          </w:rPr>
          <w:tab/>
        </w:r>
        <w:r w:rsidRPr="00376BF0">
          <w:rPr>
            <w:rStyle w:val="Hyperlink"/>
            <w:bCs w:val="0"/>
            <w:sz w:val="20"/>
            <w:szCs w:val="20"/>
            <w:u w:val="none"/>
          </w:rPr>
          <w:t>West 345 kV Hub (West 345)</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3-94</w:t>
        </w:r>
        <w:r w:rsidRPr="00376BF0">
          <w:rPr>
            <w:bCs w:val="0"/>
            <w:webHidden/>
            <w:sz w:val="20"/>
            <w:szCs w:val="20"/>
          </w:rPr>
          <w:fldChar w:fldCharType="end"/>
        </w:r>
      </w:hyperlink>
    </w:p>
    <w:p w14:paraId="24679A87" w14:textId="64D3A600" w:rsidR="00376BF0" w:rsidRPr="00376BF0" w:rsidRDefault="00376BF0">
      <w:pPr>
        <w:pStyle w:val="TOC4"/>
        <w:rPr>
          <w:rFonts w:eastAsiaTheme="minorEastAsia"/>
          <w:bCs w:val="0"/>
          <w:snapToGrid/>
          <w:kern w:val="2"/>
          <w:sz w:val="20"/>
          <w:szCs w:val="20"/>
          <w14:ligatures w14:val="standardContextual"/>
        </w:rPr>
      </w:pPr>
      <w:hyperlink w:anchor="_Toc178232094" w:history="1">
        <w:r w:rsidRPr="00376BF0">
          <w:rPr>
            <w:rStyle w:val="Hyperlink"/>
            <w:bCs w:val="0"/>
            <w:sz w:val="20"/>
            <w:szCs w:val="20"/>
            <w:u w:val="none"/>
          </w:rPr>
          <w:t>3.5.2.5</w:t>
        </w:r>
        <w:r w:rsidRPr="00376BF0">
          <w:rPr>
            <w:rFonts w:eastAsiaTheme="minorEastAsia"/>
            <w:bCs w:val="0"/>
            <w:snapToGrid/>
            <w:kern w:val="2"/>
            <w:sz w:val="20"/>
            <w:szCs w:val="20"/>
            <w14:ligatures w14:val="standardContextual"/>
          </w:rPr>
          <w:tab/>
        </w:r>
        <w:r w:rsidRPr="00376BF0">
          <w:rPr>
            <w:rStyle w:val="Hyperlink"/>
            <w:bCs w:val="0"/>
            <w:sz w:val="20"/>
            <w:szCs w:val="20"/>
            <w:u w:val="none"/>
          </w:rPr>
          <w:t>Panhandle 345 kV Hub (Pan 345)</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3-98</w:t>
        </w:r>
        <w:r w:rsidRPr="00376BF0">
          <w:rPr>
            <w:bCs w:val="0"/>
            <w:webHidden/>
            <w:sz w:val="20"/>
            <w:szCs w:val="20"/>
          </w:rPr>
          <w:fldChar w:fldCharType="end"/>
        </w:r>
      </w:hyperlink>
    </w:p>
    <w:p w14:paraId="56C1E2F2" w14:textId="61A33AC5" w:rsidR="00376BF0" w:rsidRPr="00376BF0" w:rsidRDefault="00376BF0">
      <w:pPr>
        <w:pStyle w:val="TOC4"/>
        <w:rPr>
          <w:rFonts w:eastAsiaTheme="minorEastAsia"/>
          <w:bCs w:val="0"/>
          <w:snapToGrid/>
          <w:kern w:val="2"/>
          <w:sz w:val="20"/>
          <w:szCs w:val="20"/>
          <w14:ligatures w14:val="standardContextual"/>
        </w:rPr>
      </w:pPr>
      <w:hyperlink w:anchor="_Toc178232096" w:history="1">
        <w:r w:rsidRPr="00376BF0">
          <w:rPr>
            <w:rStyle w:val="Hyperlink"/>
            <w:bCs w:val="0"/>
            <w:sz w:val="20"/>
            <w:szCs w:val="20"/>
            <w:u w:val="none"/>
          </w:rPr>
          <w:t>3.5.2.6</w:t>
        </w:r>
        <w:r w:rsidRPr="00376BF0">
          <w:rPr>
            <w:rFonts w:eastAsiaTheme="minorEastAsia"/>
            <w:bCs w:val="0"/>
            <w:snapToGrid/>
            <w:kern w:val="2"/>
            <w:sz w:val="20"/>
            <w:szCs w:val="20"/>
            <w14:ligatures w14:val="standardContextual"/>
          </w:rPr>
          <w:tab/>
        </w:r>
        <w:r w:rsidRPr="00376BF0">
          <w:rPr>
            <w:rStyle w:val="Hyperlink"/>
            <w:bCs w:val="0"/>
            <w:sz w:val="20"/>
            <w:szCs w:val="20"/>
            <w:u w:val="none"/>
          </w:rPr>
          <w:t>ERCOT Hub Average 345 kV Hub (ERCOT 345)</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3-105</w:t>
        </w:r>
        <w:r w:rsidRPr="00376BF0">
          <w:rPr>
            <w:bCs w:val="0"/>
            <w:webHidden/>
            <w:sz w:val="20"/>
            <w:szCs w:val="20"/>
          </w:rPr>
          <w:fldChar w:fldCharType="end"/>
        </w:r>
      </w:hyperlink>
    </w:p>
    <w:p w14:paraId="672C42B1" w14:textId="28C70828" w:rsidR="00376BF0" w:rsidRPr="00376BF0" w:rsidRDefault="00376BF0">
      <w:pPr>
        <w:pStyle w:val="TOC4"/>
        <w:rPr>
          <w:rFonts w:eastAsiaTheme="minorEastAsia"/>
          <w:bCs w:val="0"/>
          <w:snapToGrid/>
          <w:kern w:val="2"/>
          <w:sz w:val="20"/>
          <w:szCs w:val="20"/>
          <w14:ligatures w14:val="standardContextual"/>
        </w:rPr>
      </w:pPr>
      <w:hyperlink w:anchor="_Toc178232097" w:history="1">
        <w:r w:rsidRPr="00376BF0">
          <w:rPr>
            <w:rStyle w:val="Hyperlink"/>
            <w:bCs w:val="0"/>
            <w:sz w:val="20"/>
            <w:szCs w:val="20"/>
            <w:u w:val="none"/>
          </w:rPr>
          <w:t>3.5.2.7</w:t>
        </w:r>
        <w:r w:rsidRPr="00376BF0">
          <w:rPr>
            <w:rFonts w:eastAsiaTheme="minorEastAsia"/>
            <w:bCs w:val="0"/>
            <w:snapToGrid/>
            <w:kern w:val="2"/>
            <w:sz w:val="20"/>
            <w:szCs w:val="20"/>
            <w14:ligatures w14:val="standardContextual"/>
          </w:rPr>
          <w:tab/>
        </w:r>
        <w:r w:rsidRPr="00376BF0">
          <w:rPr>
            <w:rStyle w:val="Hyperlink"/>
            <w:bCs w:val="0"/>
            <w:sz w:val="20"/>
            <w:szCs w:val="20"/>
            <w:u w:val="none"/>
          </w:rPr>
          <w:t>ERCOT Bus Average 345 kV Hub (ERCOT 345 Bus)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3-107</w:t>
        </w:r>
        <w:r w:rsidRPr="00376BF0">
          <w:rPr>
            <w:bCs w:val="0"/>
            <w:webHidden/>
            <w:sz w:val="20"/>
            <w:szCs w:val="20"/>
          </w:rPr>
          <w:fldChar w:fldCharType="end"/>
        </w:r>
      </w:hyperlink>
    </w:p>
    <w:p w14:paraId="280765E8" w14:textId="0A2DC89D" w:rsidR="00376BF0" w:rsidRPr="00376BF0" w:rsidRDefault="00376BF0">
      <w:pPr>
        <w:pStyle w:val="TOC3"/>
        <w:rPr>
          <w:rFonts w:eastAsiaTheme="minorEastAsia"/>
          <w:kern w:val="2"/>
          <w14:ligatures w14:val="standardContextual"/>
        </w:rPr>
      </w:pPr>
      <w:hyperlink w:anchor="_Toc178232098" w:history="1">
        <w:r w:rsidRPr="00376BF0">
          <w:rPr>
            <w:rStyle w:val="Hyperlink"/>
            <w:u w:val="none"/>
          </w:rPr>
          <w:t>3.5.3</w:t>
        </w:r>
        <w:r w:rsidRPr="00376BF0">
          <w:rPr>
            <w:rFonts w:eastAsiaTheme="minorEastAsia"/>
            <w:kern w:val="2"/>
            <w14:ligatures w14:val="standardContextual"/>
          </w:rPr>
          <w:tab/>
        </w:r>
        <w:r w:rsidRPr="00376BF0">
          <w:rPr>
            <w:rStyle w:val="Hyperlink"/>
            <w:u w:val="none"/>
          </w:rPr>
          <w:t>ERCOT Responsibilities for Managing Hubs</w:t>
        </w:r>
        <w:r w:rsidRPr="00376BF0">
          <w:rPr>
            <w:webHidden/>
          </w:rPr>
          <w:tab/>
        </w:r>
        <w:r w:rsidRPr="00376BF0">
          <w:rPr>
            <w:webHidden/>
          </w:rPr>
          <w:fldChar w:fldCharType="begin"/>
        </w:r>
        <w:r w:rsidRPr="00376BF0">
          <w:rPr>
            <w:webHidden/>
          </w:rPr>
          <w:instrText xml:space="preserve"> PAGEREF _Toc178232098 \h </w:instrText>
        </w:r>
        <w:r w:rsidRPr="00376BF0">
          <w:rPr>
            <w:webHidden/>
          </w:rPr>
        </w:r>
        <w:r w:rsidRPr="00376BF0">
          <w:rPr>
            <w:webHidden/>
          </w:rPr>
          <w:fldChar w:fldCharType="separate"/>
        </w:r>
        <w:r w:rsidRPr="00376BF0">
          <w:rPr>
            <w:webHidden/>
          </w:rPr>
          <w:t>3-111</w:t>
        </w:r>
        <w:r w:rsidRPr="00376BF0">
          <w:rPr>
            <w:webHidden/>
          </w:rPr>
          <w:fldChar w:fldCharType="end"/>
        </w:r>
      </w:hyperlink>
    </w:p>
    <w:p w14:paraId="3EDD3472" w14:textId="21ACFD56" w:rsidR="00376BF0" w:rsidRPr="00376BF0" w:rsidRDefault="00376BF0">
      <w:pPr>
        <w:pStyle w:val="TOC4"/>
        <w:rPr>
          <w:rFonts w:eastAsiaTheme="minorEastAsia"/>
          <w:bCs w:val="0"/>
          <w:snapToGrid/>
          <w:kern w:val="2"/>
          <w:sz w:val="20"/>
          <w:szCs w:val="20"/>
          <w14:ligatures w14:val="standardContextual"/>
        </w:rPr>
      </w:pPr>
      <w:hyperlink w:anchor="_Toc178232099" w:history="1">
        <w:r w:rsidRPr="00376BF0">
          <w:rPr>
            <w:rStyle w:val="Hyperlink"/>
            <w:bCs w:val="0"/>
            <w:sz w:val="20"/>
            <w:szCs w:val="20"/>
            <w:u w:val="none"/>
          </w:rPr>
          <w:t>3.5.3.1</w:t>
        </w:r>
        <w:r w:rsidRPr="00376BF0">
          <w:rPr>
            <w:rFonts w:eastAsiaTheme="minorEastAsia"/>
            <w:bCs w:val="0"/>
            <w:snapToGrid/>
            <w:kern w:val="2"/>
            <w:sz w:val="20"/>
            <w:szCs w:val="20"/>
            <w14:ligatures w14:val="standardContextual"/>
          </w:rPr>
          <w:tab/>
        </w:r>
        <w:r w:rsidRPr="00376BF0">
          <w:rPr>
            <w:rStyle w:val="Hyperlink"/>
            <w:bCs w:val="0"/>
            <w:sz w:val="20"/>
            <w:szCs w:val="20"/>
            <w:u w:val="none"/>
          </w:rPr>
          <w:t>Posting of Hub Buses and Electrical Buses included in Hubs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_Toc178232099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3-111</w:t>
        </w:r>
        <w:r w:rsidRPr="00376BF0">
          <w:rPr>
            <w:bCs w:val="0"/>
            <w:webHidden/>
            <w:sz w:val="20"/>
            <w:szCs w:val="20"/>
          </w:rPr>
          <w:fldChar w:fldCharType="end"/>
        </w:r>
      </w:hyperlink>
    </w:p>
    <w:p w14:paraId="4731D7F9" w14:textId="4B21825B" w:rsidR="00376BF0" w:rsidRPr="00376BF0" w:rsidRDefault="00376BF0">
      <w:pPr>
        <w:pStyle w:val="TOC4"/>
        <w:rPr>
          <w:rFonts w:eastAsiaTheme="minorEastAsia"/>
          <w:bCs w:val="0"/>
          <w:snapToGrid/>
          <w:kern w:val="2"/>
          <w:sz w:val="20"/>
          <w:szCs w:val="20"/>
          <w14:ligatures w14:val="standardContextual"/>
        </w:rPr>
      </w:pPr>
      <w:hyperlink w:anchor="_Toc178232100" w:history="1">
        <w:r w:rsidRPr="00376BF0">
          <w:rPr>
            <w:rStyle w:val="Hyperlink"/>
            <w:bCs w:val="0"/>
            <w:sz w:val="20"/>
            <w:szCs w:val="20"/>
            <w:u w:val="none"/>
          </w:rPr>
          <w:t>3.5.3.2</w:t>
        </w:r>
        <w:r w:rsidRPr="00376BF0">
          <w:rPr>
            <w:rFonts w:eastAsiaTheme="minorEastAsia"/>
            <w:bCs w:val="0"/>
            <w:snapToGrid/>
            <w:kern w:val="2"/>
            <w:sz w:val="20"/>
            <w:szCs w:val="20"/>
            <w14:ligatures w14:val="standardContextual"/>
          </w:rPr>
          <w:tab/>
        </w:r>
        <w:r w:rsidRPr="00376BF0">
          <w:rPr>
            <w:rStyle w:val="Hyperlink"/>
            <w:bCs w:val="0"/>
            <w:sz w:val="20"/>
            <w:szCs w:val="20"/>
            <w:u w:val="none"/>
          </w:rPr>
          <w:t>Calculation of Hub Prices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_Toc178232100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3-111</w:t>
        </w:r>
        <w:r w:rsidRPr="00376BF0">
          <w:rPr>
            <w:bCs w:val="0"/>
            <w:webHidden/>
            <w:sz w:val="20"/>
            <w:szCs w:val="20"/>
          </w:rPr>
          <w:fldChar w:fldCharType="end"/>
        </w:r>
      </w:hyperlink>
    </w:p>
    <w:p w14:paraId="5E374E23" w14:textId="49A4AE6C" w:rsidR="00376BF0" w:rsidRPr="00376BF0" w:rsidRDefault="00376BF0">
      <w:pPr>
        <w:pStyle w:val="TOC2"/>
        <w:rPr>
          <w:rFonts w:eastAsiaTheme="minorEastAsia"/>
          <w:noProof/>
          <w:kern w:val="2"/>
          <w14:ligatures w14:val="standardContextual"/>
        </w:rPr>
      </w:pPr>
      <w:hyperlink w:anchor="_Toc178232101" w:history="1">
        <w:r w:rsidRPr="00376BF0">
          <w:rPr>
            <w:rStyle w:val="Hyperlink"/>
            <w:noProof/>
            <w:u w:val="none"/>
          </w:rPr>
          <w:t>3.6</w:t>
        </w:r>
        <w:r w:rsidRPr="00376BF0">
          <w:rPr>
            <w:rFonts w:eastAsiaTheme="minorEastAsia"/>
            <w:noProof/>
            <w:kern w:val="2"/>
            <w14:ligatures w14:val="standardContextual"/>
          </w:rPr>
          <w:tab/>
        </w:r>
        <w:r w:rsidRPr="00376BF0">
          <w:rPr>
            <w:rStyle w:val="Hyperlink"/>
            <w:noProof/>
            <w:u w:val="none"/>
          </w:rPr>
          <w:t>Load Participation</w:t>
        </w:r>
        <w:r w:rsidRPr="00376BF0">
          <w:rPr>
            <w:noProof/>
            <w:webHidden/>
          </w:rPr>
          <w:tab/>
        </w:r>
        <w:r w:rsidRPr="00376BF0">
          <w:rPr>
            <w:noProof/>
            <w:webHidden/>
          </w:rPr>
          <w:fldChar w:fldCharType="begin"/>
        </w:r>
        <w:r w:rsidRPr="00376BF0">
          <w:rPr>
            <w:noProof/>
            <w:webHidden/>
          </w:rPr>
          <w:instrText xml:space="preserve"> PAGEREF _Toc178232101 \h </w:instrText>
        </w:r>
        <w:r w:rsidRPr="00376BF0">
          <w:rPr>
            <w:noProof/>
            <w:webHidden/>
          </w:rPr>
        </w:r>
        <w:r w:rsidRPr="00376BF0">
          <w:rPr>
            <w:noProof/>
            <w:webHidden/>
          </w:rPr>
          <w:fldChar w:fldCharType="separate"/>
        </w:r>
        <w:r w:rsidRPr="00376BF0">
          <w:rPr>
            <w:noProof/>
            <w:webHidden/>
          </w:rPr>
          <w:t>3-111</w:t>
        </w:r>
        <w:r w:rsidRPr="00376BF0">
          <w:rPr>
            <w:noProof/>
            <w:webHidden/>
          </w:rPr>
          <w:fldChar w:fldCharType="end"/>
        </w:r>
      </w:hyperlink>
    </w:p>
    <w:p w14:paraId="0ABD7706" w14:textId="104E0983" w:rsidR="00376BF0" w:rsidRPr="00376BF0" w:rsidRDefault="00376BF0">
      <w:pPr>
        <w:pStyle w:val="TOC3"/>
        <w:rPr>
          <w:rFonts w:eastAsiaTheme="minorEastAsia"/>
          <w:kern w:val="2"/>
          <w14:ligatures w14:val="standardContextual"/>
        </w:rPr>
      </w:pPr>
      <w:hyperlink w:anchor="_Toc178232102" w:history="1">
        <w:r w:rsidRPr="00376BF0">
          <w:rPr>
            <w:rStyle w:val="Hyperlink"/>
            <w:u w:val="none"/>
          </w:rPr>
          <w:t>3.6.1</w:t>
        </w:r>
        <w:r w:rsidRPr="00376BF0">
          <w:rPr>
            <w:rFonts w:eastAsiaTheme="minorEastAsia"/>
            <w:kern w:val="2"/>
            <w14:ligatures w14:val="standardContextual"/>
          </w:rPr>
          <w:tab/>
        </w:r>
        <w:r w:rsidRPr="00376BF0">
          <w:rPr>
            <w:rStyle w:val="Hyperlink"/>
            <w:u w:val="none"/>
          </w:rPr>
          <w:t>Load Resource Participation</w:t>
        </w:r>
        <w:r w:rsidRPr="00376BF0">
          <w:rPr>
            <w:webHidden/>
          </w:rPr>
          <w:tab/>
        </w:r>
        <w:r w:rsidRPr="00376BF0">
          <w:rPr>
            <w:webHidden/>
          </w:rPr>
          <w:fldChar w:fldCharType="begin"/>
        </w:r>
        <w:r w:rsidRPr="00376BF0">
          <w:rPr>
            <w:webHidden/>
          </w:rPr>
          <w:instrText xml:space="preserve"> PAGEREF _Toc178232102 \h </w:instrText>
        </w:r>
        <w:r w:rsidRPr="00376BF0">
          <w:rPr>
            <w:webHidden/>
          </w:rPr>
        </w:r>
        <w:r w:rsidRPr="00376BF0">
          <w:rPr>
            <w:webHidden/>
          </w:rPr>
          <w:fldChar w:fldCharType="separate"/>
        </w:r>
        <w:r w:rsidRPr="00376BF0">
          <w:rPr>
            <w:webHidden/>
          </w:rPr>
          <w:t>3-111</w:t>
        </w:r>
        <w:r w:rsidRPr="00376BF0">
          <w:rPr>
            <w:webHidden/>
          </w:rPr>
          <w:fldChar w:fldCharType="end"/>
        </w:r>
      </w:hyperlink>
    </w:p>
    <w:p w14:paraId="218BE0A5" w14:textId="7CF7D4AA" w:rsidR="00376BF0" w:rsidRPr="00376BF0" w:rsidRDefault="00376BF0">
      <w:pPr>
        <w:pStyle w:val="TOC3"/>
        <w:rPr>
          <w:rFonts w:eastAsiaTheme="minorEastAsia"/>
          <w:kern w:val="2"/>
          <w14:ligatures w14:val="standardContextual"/>
        </w:rPr>
      </w:pPr>
      <w:hyperlink w:anchor="_Toc178232103" w:history="1">
        <w:r w:rsidRPr="00376BF0">
          <w:rPr>
            <w:rStyle w:val="Hyperlink"/>
            <w:u w:val="none"/>
          </w:rPr>
          <w:t>3.6.2</w:t>
        </w:r>
        <w:r w:rsidRPr="00376BF0">
          <w:rPr>
            <w:rFonts w:eastAsiaTheme="minorEastAsia"/>
            <w:kern w:val="2"/>
            <w14:ligatures w14:val="standardContextual"/>
          </w:rPr>
          <w:tab/>
        </w:r>
        <w:r w:rsidRPr="00376BF0">
          <w:rPr>
            <w:rStyle w:val="Hyperlink"/>
            <w:u w:val="none"/>
          </w:rPr>
          <w:t>Decision Making Entity for a Resource</w:t>
        </w:r>
        <w:r w:rsidRPr="00376BF0">
          <w:rPr>
            <w:webHidden/>
          </w:rPr>
          <w:tab/>
        </w:r>
        <w:r w:rsidRPr="00376BF0">
          <w:rPr>
            <w:webHidden/>
          </w:rPr>
          <w:fldChar w:fldCharType="begin"/>
        </w:r>
        <w:r w:rsidRPr="00376BF0">
          <w:rPr>
            <w:webHidden/>
          </w:rPr>
          <w:instrText xml:space="preserve"> PAGEREF _Toc178232103 \h </w:instrText>
        </w:r>
        <w:r w:rsidRPr="00376BF0">
          <w:rPr>
            <w:webHidden/>
          </w:rPr>
        </w:r>
        <w:r w:rsidRPr="00376BF0">
          <w:rPr>
            <w:webHidden/>
          </w:rPr>
          <w:fldChar w:fldCharType="separate"/>
        </w:r>
        <w:r w:rsidRPr="00376BF0">
          <w:rPr>
            <w:webHidden/>
          </w:rPr>
          <w:t>3-114</w:t>
        </w:r>
        <w:r w:rsidRPr="00376BF0">
          <w:rPr>
            <w:webHidden/>
          </w:rPr>
          <w:fldChar w:fldCharType="end"/>
        </w:r>
      </w:hyperlink>
    </w:p>
    <w:p w14:paraId="0E35EE04" w14:textId="32593528" w:rsidR="00376BF0" w:rsidRPr="00376BF0" w:rsidRDefault="00376BF0">
      <w:pPr>
        <w:pStyle w:val="TOC2"/>
        <w:rPr>
          <w:rFonts w:eastAsiaTheme="minorEastAsia"/>
          <w:noProof/>
          <w:kern w:val="2"/>
          <w14:ligatures w14:val="standardContextual"/>
        </w:rPr>
      </w:pPr>
      <w:hyperlink w:anchor="_Toc178232104" w:history="1">
        <w:r w:rsidRPr="00376BF0">
          <w:rPr>
            <w:rStyle w:val="Hyperlink"/>
            <w:noProof/>
            <w:u w:val="none"/>
          </w:rPr>
          <w:t>3.7</w:t>
        </w:r>
        <w:r w:rsidRPr="00376BF0">
          <w:rPr>
            <w:rFonts w:eastAsiaTheme="minorEastAsia"/>
            <w:noProof/>
            <w:kern w:val="2"/>
            <w14:ligatures w14:val="standardContextual"/>
          </w:rPr>
          <w:tab/>
        </w:r>
        <w:r w:rsidRPr="00376BF0">
          <w:rPr>
            <w:rStyle w:val="Hyperlink"/>
            <w:noProof/>
            <w:u w:val="none"/>
          </w:rPr>
          <w:t>Resource Parameters</w:t>
        </w:r>
        <w:r w:rsidRPr="00376BF0">
          <w:rPr>
            <w:noProof/>
            <w:webHidden/>
          </w:rPr>
          <w:tab/>
        </w:r>
        <w:r w:rsidRPr="00376BF0">
          <w:rPr>
            <w:noProof/>
            <w:webHidden/>
          </w:rPr>
          <w:fldChar w:fldCharType="begin"/>
        </w:r>
        <w:r w:rsidRPr="00376BF0">
          <w:rPr>
            <w:noProof/>
            <w:webHidden/>
          </w:rPr>
          <w:instrText xml:space="preserve"> PAGEREF _Toc178232104 \h </w:instrText>
        </w:r>
        <w:r w:rsidRPr="00376BF0">
          <w:rPr>
            <w:noProof/>
            <w:webHidden/>
          </w:rPr>
        </w:r>
        <w:r w:rsidRPr="00376BF0">
          <w:rPr>
            <w:noProof/>
            <w:webHidden/>
          </w:rPr>
          <w:fldChar w:fldCharType="separate"/>
        </w:r>
        <w:r w:rsidRPr="00376BF0">
          <w:rPr>
            <w:noProof/>
            <w:webHidden/>
          </w:rPr>
          <w:t>3-114</w:t>
        </w:r>
        <w:r w:rsidRPr="00376BF0">
          <w:rPr>
            <w:noProof/>
            <w:webHidden/>
          </w:rPr>
          <w:fldChar w:fldCharType="end"/>
        </w:r>
      </w:hyperlink>
    </w:p>
    <w:p w14:paraId="45F8BB49" w14:textId="164796E4" w:rsidR="00376BF0" w:rsidRPr="00376BF0" w:rsidRDefault="00376BF0">
      <w:pPr>
        <w:pStyle w:val="TOC3"/>
        <w:rPr>
          <w:rFonts w:eastAsiaTheme="minorEastAsia"/>
          <w:kern w:val="2"/>
          <w14:ligatures w14:val="standardContextual"/>
        </w:rPr>
      </w:pPr>
      <w:hyperlink w:anchor="_Toc178232105" w:history="1">
        <w:r w:rsidRPr="00376BF0">
          <w:rPr>
            <w:rStyle w:val="Hyperlink"/>
            <w:u w:val="none"/>
          </w:rPr>
          <w:t>3.7.1</w:t>
        </w:r>
        <w:r w:rsidRPr="00376BF0">
          <w:rPr>
            <w:rFonts w:eastAsiaTheme="minorEastAsia"/>
            <w:kern w:val="2"/>
            <w14:ligatures w14:val="standardContextual"/>
          </w:rPr>
          <w:tab/>
        </w:r>
        <w:r w:rsidRPr="00376BF0">
          <w:rPr>
            <w:rStyle w:val="Hyperlink"/>
            <w:u w:val="none"/>
          </w:rPr>
          <w:t>Resource Parameter Criteria</w:t>
        </w:r>
        <w:r w:rsidRPr="00376BF0">
          <w:rPr>
            <w:webHidden/>
          </w:rPr>
          <w:tab/>
        </w:r>
        <w:r w:rsidRPr="00376BF0">
          <w:rPr>
            <w:webHidden/>
          </w:rPr>
          <w:fldChar w:fldCharType="begin"/>
        </w:r>
        <w:r w:rsidRPr="00376BF0">
          <w:rPr>
            <w:webHidden/>
          </w:rPr>
          <w:instrText xml:space="preserve"> PAGEREF _Toc178232105 \h </w:instrText>
        </w:r>
        <w:r w:rsidRPr="00376BF0">
          <w:rPr>
            <w:webHidden/>
          </w:rPr>
        </w:r>
        <w:r w:rsidRPr="00376BF0">
          <w:rPr>
            <w:webHidden/>
          </w:rPr>
          <w:fldChar w:fldCharType="separate"/>
        </w:r>
        <w:r w:rsidRPr="00376BF0">
          <w:rPr>
            <w:webHidden/>
          </w:rPr>
          <w:t>3-115</w:t>
        </w:r>
        <w:r w:rsidRPr="00376BF0">
          <w:rPr>
            <w:webHidden/>
          </w:rPr>
          <w:fldChar w:fldCharType="end"/>
        </w:r>
      </w:hyperlink>
    </w:p>
    <w:p w14:paraId="7235C352" w14:textId="419F8844" w:rsidR="00376BF0" w:rsidRPr="00376BF0" w:rsidRDefault="00376BF0">
      <w:pPr>
        <w:pStyle w:val="TOC4"/>
        <w:rPr>
          <w:rFonts w:eastAsiaTheme="minorEastAsia"/>
          <w:bCs w:val="0"/>
          <w:snapToGrid/>
          <w:kern w:val="2"/>
          <w:sz w:val="20"/>
          <w:szCs w:val="20"/>
          <w14:ligatures w14:val="standardContextual"/>
        </w:rPr>
      </w:pPr>
      <w:hyperlink w:anchor="_Toc178232106" w:history="1">
        <w:r w:rsidRPr="00376BF0">
          <w:rPr>
            <w:rStyle w:val="Hyperlink"/>
            <w:bCs w:val="0"/>
            <w:sz w:val="20"/>
            <w:szCs w:val="20"/>
            <w:u w:val="none"/>
          </w:rPr>
          <w:t>3.7.1.1</w:t>
        </w:r>
        <w:r w:rsidRPr="00376BF0">
          <w:rPr>
            <w:rFonts w:eastAsiaTheme="minorEastAsia"/>
            <w:bCs w:val="0"/>
            <w:snapToGrid/>
            <w:kern w:val="2"/>
            <w:sz w:val="20"/>
            <w:szCs w:val="20"/>
            <w14:ligatures w14:val="standardContextual"/>
          </w:rPr>
          <w:tab/>
        </w:r>
        <w:r w:rsidRPr="00376BF0">
          <w:rPr>
            <w:rStyle w:val="Hyperlink"/>
            <w:bCs w:val="0"/>
            <w:sz w:val="20"/>
            <w:szCs w:val="20"/>
            <w:u w:val="none"/>
          </w:rPr>
          <w:t>Generation Resource Parameters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_Toc178232106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3-115</w:t>
        </w:r>
        <w:r w:rsidRPr="00376BF0">
          <w:rPr>
            <w:bCs w:val="0"/>
            <w:webHidden/>
            <w:sz w:val="20"/>
            <w:szCs w:val="20"/>
          </w:rPr>
          <w:fldChar w:fldCharType="end"/>
        </w:r>
      </w:hyperlink>
    </w:p>
    <w:p w14:paraId="13931EE5" w14:textId="53F00AAC" w:rsidR="00376BF0" w:rsidRPr="00376BF0" w:rsidRDefault="00376BF0">
      <w:pPr>
        <w:pStyle w:val="TOC4"/>
        <w:rPr>
          <w:rFonts w:eastAsiaTheme="minorEastAsia"/>
          <w:bCs w:val="0"/>
          <w:snapToGrid/>
          <w:kern w:val="2"/>
          <w:sz w:val="20"/>
          <w:szCs w:val="20"/>
          <w14:ligatures w14:val="standardContextual"/>
        </w:rPr>
      </w:pPr>
      <w:hyperlink w:anchor="_Toc178232107" w:history="1">
        <w:r w:rsidRPr="00376BF0">
          <w:rPr>
            <w:rStyle w:val="Hyperlink"/>
            <w:bCs w:val="0"/>
            <w:sz w:val="20"/>
            <w:szCs w:val="20"/>
            <w:u w:val="none"/>
          </w:rPr>
          <w:t>3.7.1.2</w:t>
        </w:r>
        <w:r w:rsidRPr="00376BF0">
          <w:rPr>
            <w:rFonts w:eastAsiaTheme="minorEastAsia"/>
            <w:bCs w:val="0"/>
            <w:snapToGrid/>
            <w:kern w:val="2"/>
            <w:sz w:val="20"/>
            <w:szCs w:val="20"/>
            <w14:ligatures w14:val="standardContextual"/>
          </w:rPr>
          <w:tab/>
        </w:r>
        <w:r w:rsidRPr="00376BF0">
          <w:rPr>
            <w:rStyle w:val="Hyperlink"/>
            <w:bCs w:val="0"/>
            <w:sz w:val="20"/>
            <w:szCs w:val="20"/>
            <w:u w:val="none"/>
          </w:rPr>
          <w:t>Load Resource Parameters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_Toc178232107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3-116</w:t>
        </w:r>
        <w:r w:rsidRPr="00376BF0">
          <w:rPr>
            <w:bCs w:val="0"/>
            <w:webHidden/>
            <w:sz w:val="20"/>
            <w:szCs w:val="20"/>
          </w:rPr>
          <w:fldChar w:fldCharType="end"/>
        </w:r>
      </w:hyperlink>
    </w:p>
    <w:p w14:paraId="0E1505A5" w14:textId="1C49B04A" w:rsidR="00376BF0" w:rsidRPr="00376BF0" w:rsidRDefault="00376BF0">
      <w:pPr>
        <w:pStyle w:val="TOC4"/>
        <w:rPr>
          <w:rFonts w:eastAsiaTheme="minorEastAsia"/>
          <w:bCs w:val="0"/>
          <w:snapToGrid/>
          <w:kern w:val="2"/>
          <w:sz w:val="20"/>
          <w:szCs w:val="20"/>
          <w14:ligatures w14:val="standardContextual"/>
        </w:rPr>
      </w:pPr>
      <w:hyperlink w:anchor="_Toc178232108" w:history="1">
        <w:r w:rsidRPr="00376BF0">
          <w:rPr>
            <w:rStyle w:val="Hyperlink"/>
            <w:bCs w:val="0"/>
            <w:sz w:val="20"/>
            <w:szCs w:val="20"/>
            <w:u w:val="none"/>
          </w:rPr>
          <w:t>3.7.1.3</w:t>
        </w:r>
        <w:r w:rsidRPr="00376BF0">
          <w:rPr>
            <w:rFonts w:eastAsiaTheme="minorEastAsia"/>
            <w:bCs w:val="0"/>
            <w:snapToGrid/>
            <w:kern w:val="2"/>
            <w:sz w:val="20"/>
            <w:szCs w:val="20"/>
            <w14:ligatures w14:val="standardContextual"/>
          </w:rPr>
          <w:tab/>
        </w:r>
        <w:r w:rsidRPr="00376BF0">
          <w:rPr>
            <w:rStyle w:val="Hyperlink"/>
            <w:bCs w:val="0"/>
            <w:sz w:val="20"/>
            <w:szCs w:val="20"/>
            <w:u w:val="none"/>
          </w:rPr>
          <w:t xml:space="preserve"> Energy Storage Resource Parameters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_Toc178232108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3-117</w:t>
        </w:r>
        <w:r w:rsidRPr="00376BF0">
          <w:rPr>
            <w:bCs w:val="0"/>
            <w:webHidden/>
            <w:sz w:val="20"/>
            <w:szCs w:val="20"/>
          </w:rPr>
          <w:fldChar w:fldCharType="end"/>
        </w:r>
      </w:hyperlink>
    </w:p>
    <w:p w14:paraId="5786453C" w14:textId="36E50C3D" w:rsidR="00376BF0" w:rsidRPr="00376BF0" w:rsidRDefault="00376BF0">
      <w:pPr>
        <w:pStyle w:val="TOC3"/>
        <w:rPr>
          <w:rFonts w:eastAsiaTheme="minorEastAsia"/>
          <w:kern w:val="2"/>
          <w14:ligatures w14:val="standardContextual"/>
        </w:rPr>
      </w:pPr>
      <w:hyperlink w:anchor="_Toc178232109" w:history="1">
        <w:r w:rsidRPr="00376BF0">
          <w:rPr>
            <w:rStyle w:val="Hyperlink"/>
            <w:u w:val="none"/>
          </w:rPr>
          <w:t>3.7.2</w:t>
        </w:r>
        <w:r w:rsidRPr="00376BF0">
          <w:rPr>
            <w:rFonts w:eastAsiaTheme="minorEastAsia"/>
            <w:kern w:val="2"/>
            <w14:ligatures w14:val="standardContextual"/>
          </w:rPr>
          <w:tab/>
        </w:r>
        <w:r w:rsidRPr="00376BF0">
          <w:rPr>
            <w:rStyle w:val="Hyperlink"/>
            <w:u w:val="none"/>
          </w:rPr>
          <w:t>Changes in Resource Parameters with Operational Impacts</w:t>
        </w:r>
        <w:r w:rsidRPr="00376BF0">
          <w:rPr>
            <w:webHidden/>
          </w:rPr>
          <w:tab/>
        </w:r>
        <w:r w:rsidRPr="00376BF0">
          <w:rPr>
            <w:webHidden/>
          </w:rPr>
          <w:fldChar w:fldCharType="begin"/>
        </w:r>
        <w:r w:rsidRPr="00376BF0">
          <w:rPr>
            <w:webHidden/>
          </w:rPr>
          <w:instrText xml:space="preserve"> PAGEREF _Toc178232109 \h </w:instrText>
        </w:r>
        <w:r w:rsidRPr="00376BF0">
          <w:rPr>
            <w:webHidden/>
          </w:rPr>
        </w:r>
        <w:r w:rsidRPr="00376BF0">
          <w:rPr>
            <w:webHidden/>
          </w:rPr>
          <w:fldChar w:fldCharType="separate"/>
        </w:r>
        <w:r w:rsidRPr="00376BF0">
          <w:rPr>
            <w:webHidden/>
          </w:rPr>
          <w:t>3-117</w:t>
        </w:r>
        <w:r w:rsidRPr="00376BF0">
          <w:rPr>
            <w:webHidden/>
          </w:rPr>
          <w:fldChar w:fldCharType="end"/>
        </w:r>
      </w:hyperlink>
    </w:p>
    <w:p w14:paraId="551AF4C6" w14:textId="5A0B9774" w:rsidR="00376BF0" w:rsidRPr="00376BF0" w:rsidRDefault="00376BF0">
      <w:pPr>
        <w:pStyle w:val="TOC3"/>
        <w:rPr>
          <w:rFonts w:eastAsiaTheme="minorEastAsia"/>
          <w:kern w:val="2"/>
          <w14:ligatures w14:val="standardContextual"/>
        </w:rPr>
      </w:pPr>
      <w:hyperlink w:anchor="_Toc178232110" w:history="1">
        <w:r w:rsidRPr="00376BF0">
          <w:rPr>
            <w:rStyle w:val="Hyperlink"/>
            <w:u w:val="none"/>
          </w:rPr>
          <w:t>3.7.3</w:t>
        </w:r>
        <w:r w:rsidRPr="00376BF0">
          <w:rPr>
            <w:rFonts w:eastAsiaTheme="minorEastAsia"/>
            <w:kern w:val="2"/>
            <w14:ligatures w14:val="standardContextual"/>
          </w:rPr>
          <w:tab/>
        </w:r>
        <w:r w:rsidRPr="00376BF0">
          <w:rPr>
            <w:rStyle w:val="Hyperlink"/>
            <w:u w:val="none"/>
          </w:rPr>
          <w:t>Resource Parameter Validation</w:t>
        </w:r>
        <w:r w:rsidRPr="00376BF0">
          <w:rPr>
            <w:webHidden/>
          </w:rPr>
          <w:tab/>
        </w:r>
        <w:r w:rsidRPr="00376BF0">
          <w:rPr>
            <w:webHidden/>
          </w:rPr>
          <w:fldChar w:fldCharType="begin"/>
        </w:r>
        <w:r w:rsidRPr="00376BF0">
          <w:rPr>
            <w:webHidden/>
          </w:rPr>
          <w:instrText xml:space="preserve"> PAGEREF _Toc178232110 \h </w:instrText>
        </w:r>
        <w:r w:rsidRPr="00376BF0">
          <w:rPr>
            <w:webHidden/>
          </w:rPr>
        </w:r>
        <w:r w:rsidRPr="00376BF0">
          <w:rPr>
            <w:webHidden/>
          </w:rPr>
          <w:fldChar w:fldCharType="separate"/>
        </w:r>
        <w:r w:rsidRPr="00376BF0">
          <w:rPr>
            <w:webHidden/>
          </w:rPr>
          <w:t>3-117</w:t>
        </w:r>
        <w:r w:rsidRPr="00376BF0">
          <w:rPr>
            <w:webHidden/>
          </w:rPr>
          <w:fldChar w:fldCharType="end"/>
        </w:r>
      </w:hyperlink>
    </w:p>
    <w:p w14:paraId="062D31F1" w14:textId="1A8FACCA" w:rsidR="00376BF0" w:rsidRPr="00376BF0" w:rsidRDefault="00376BF0">
      <w:pPr>
        <w:pStyle w:val="TOC2"/>
        <w:rPr>
          <w:rFonts w:eastAsiaTheme="minorEastAsia"/>
          <w:noProof/>
          <w:kern w:val="2"/>
          <w14:ligatures w14:val="standardContextual"/>
        </w:rPr>
      </w:pPr>
      <w:hyperlink w:anchor="_Toc178232111" w:history="1">
        <w:r w:rsidRPr="00376BF0">
          <w:rPr>
            <w:rStyle w:val="Hyperlink"/>
            <w:noProof/>
            <w:u w:val="none"/>
          </w:rPr>
          <w:t>3.8</w:t>
        </w:r>
        <w:r w:rsidRPr="00376BF0">
          <w:rPr>
            <w:rFonts w:eastAsiaTheme="minorEastAsia"/>
            <w:noProof/>
            <w:kern w:val="2"/>
            <w14:ligatures w14:val="standardContextual"/>
          </w:rPr>
          <w:tab/>
        </w:r>
        <w:r w:rsidRPr="00376BF0">
          <w:rPr>
            <w:rStyle w:val="Hyperlink"/>
            <w:noProof/>
            <w:u w:val="none"/>
          </w:rPr>
          <w:t>Special Considerations</w:t>
        </w:r>
        <w:r w:rsidRPr="00376BF0">
          <w:rPr>
            <w:noProof/>
            <w:webHidden/>
          </w:rPr>
          <w:tab/>
        </w:r>
        <w:r w:rsidRPr="00376BF0">
          <w:rPr>
            <w:noProof/>
            <w:webHidden/>
          </w:rPr>
          <w:fldChar w:fldCharType="begin"/>
        </w:r>
        <w:r w:rsidRPr="00376BF0">
          <w:rPr>
            <w:noProof/>
            <w:webHidden/>
          </w:rPr>
          <w:instrText xml:space="preserve"> PAGEREF _Toc178232111 \h </w:instrText>
        </w:r>
        <w:r w:rsidRPr="00376BF0">
          <w:rPr>
            <w:noProof/>
            <w:webHidden/>
          </w:rPr>
        </w:r>
        <w:r w:rsidRPr="00376BF0">
          <w:rPr>
            <w:noProof/>
            <w:webHidden/>
          </w:rPr>
          <w:fldChar w:fldCharType="separate"/>
        </w:r>
        <w:r w:rsidRPr="00376BF0">
          <w:rPr>
            <w:noProof/>
            <w:webHidden/>
          </w:rPr>
          <w:t>3-117</w:t>
        </w:r>
        <w:r w:rsidRPr="00376BF0">
          <w:rPr>
            <w:noProof/>
            <w:webHidden/>
          </w:rPr>
          <w:fldChar w:fldCharType="end"/>
        </w:r>
      </w:hyperlink>
    </w:p>
    <w:p w14:paraId="0EE18E25" w14:textId="60DE09CB" w:rsidR="00376BF0" w:rsidRPr="00376BF0" w:rsidRDefault="00376BF0">
      <w:pPr>
        <w:pStyle w:val="TOC3"/>
        <w:rPr>
          <w:rFonts w:eastAsiaTheme="minorEastAsia"/>
          <w:kern w:val="2"/>
          <w14:ligatures w14:val="standardContextual"/>
        </w:rPr>
      </w:pPr>
      <w:hyperlink w:anchor="_Toc178232112" w:history="1">
        <w:r w:rsidRPr="00376BF0">
          <w:rPr>
            <w:rStyle w:val="Hyperlink"/>
            <w:u w:val="none"/>
          </w:rPr>
          <w:t>3.8.1</w:t>
        </w:r>
        <w:r w:rsidRPr="00376BF0">
          <w:rPr>
            <w:rFonts w:eastAsiaTheme="minorEastAsia"/>
            <w:kern w:val="2"/>
            <w14:ligatures w14:val="standardContextual"/>
          </w:rPr>
          <w:tab/>
        </w:r>
        <w:r w:rsidRPr="00376BF0">
          <w:rPr>
            <w:rStyle w:val="Hyperlink"/>
            <w:u w:val="none"/>
          </w:rPr>
          <w:t>Split Generation Resources</w:t>
        </w:r>
        <w:r w:rsidRPr="00376BF0">
          <w:rPr>
            <w:webHidden/>
          </w:rPr>
          <w:tab/>
        </w:r>
        <w:r w:rsidRPr="00376BF0">
          <w:rPr>
            <w:webHidden/>
          </w:rPr>
          <w:fldChar w:fldCharType="begin"/>
        </w:r>
        <w:r w:rsidRPr="00376BF0">
          <w:rPr>
            <w:webHidden/>
          </w:rPr>
          <w:instrText xml:space="preserve"> PAGEREF _Toc178232112 \h </w:instrText>
        </w:r>
        <w:r w:rsidRPr="00376BF0">
          <w:rPr>
            <w:webHidden/>
          </w:rPr>
        </w:r>
        <w:r w:rsidRPr="00376BF0">
          <w:rPr>
            <w:webHidden/>
          </w:rPr>
          <w:fldChar w:fldCharType="separate"/>
        </w:r>
        <w:r w:rsidRPr="00376BF0">
          <w:rPr>
            <w:webHidden/>
          </w:rPr>
          <w:t>3-117</w:t>
        </w:r>
        <w:r w:rsidRPr="00376BF0">
          <w:rPr>
            <w:webHidden/>
          </w:rPr>
          <w:fldChar w:fldCharType="end"/>
        </w:r>
      </w:hyperlink>
    </w:p>
    <w:p w14:paraId="7E16DFA1" w14:textId="4395367A" w:rsidR="00376BF0" w:rsidRPr="00376BF0" w:rsidRDefault="00376BF0">
      <w:pPr>
        <w:pStyle w:val="TOC3"/>
        <w:rPr>
          <w:rFonts w:eastAsiaTheme="minorEastAsia"/>
          <w:kern w:val="2"/>
          <w14:ligatures w14:val="standardContextual"/>
        </w:rPr>
      </w:pPr>
      <w:hyperlink w:anchor="_Toc178232113" w:history="1">
        <w:r w:rsidRPr="00376BF0">
          <w:rPr>
            <w:rStyle w:val="Hyperlink"/>
            <w:u w:val="none"/>
          </w:rPr>
          <w:t>3.8.2</w:t>
        </w:r>
        <w:r w:rsidRPr="00376BF0">
          <w:rPr>
            <w:rFonts w:eastAsiaTheme="minorEastAsia"/>
            <w:kern w:val="2"/>
            <w14:ligatures w14:val="standardContextual"/>
          </w:rPr>
          <w:tab/>
        </w:r>
        <w:r w:rsidRPr="00376BF0">
          <w:rPr>
            <w:rStyle w:val="Hyperlink"/>
            <w:u w:val="none"/>
          </w:rPr>
          <w:t>Combined Cycle Generation Resources</w:t>
        </w:r>
        <w:r w:rsidRPr="00376BF0">
          <w:rPr>
            <w:webHidden/>
          </w:rPr>
          <w:tab/>
        </w:r>
        <w:r w:rsidRPr="00376BF0">
          <w:rPr>
            <w:webHidden/>
          </w:rPr>
          <w:fldChar w:fldCharType="begin"/>
        </w:r>
        <w:r w:rsidRPr="00376BF0">
          <w:rPr>
            <w:webHidden/>
          </w:rPr>
          <w:instrText xml:space="preserve"> PAGEREF _Toc178232113 \h </w:instrText>
        </w:r>
        <w:r w:rsidRPr="00376BF0">
          <w:rPr>
            <w:webHidden/>
          </w:rPr>
        </w:r>
        <w:r w:rsidRPr="00376BF0">
          <w:rPr>
            <w:webHidden/>
          </w:rPr>
          <w:fldChar w:fldCharType="separate"/>
        </w:r>
        <w:r w:rsidRPr="00376BF0">
          <w:rPr>
            <w:webHidden/>
          </w:rPr>
          <w:t>3-119</w:t>
        </w:r>
        <w:r w:rsidRPr="00376BF0">
          <w:rPr>
            <w:webHidden/>
          </w:rPr>
          <w:fldChar w:fldCharType="end"/>
        </w:r>
      </w:hyperlink>
    </w:p>
    <w:p w14:paraId="4E8E1A8C" w14:textId="78DA0012" w:rsidR="00376BF0" w:rsidRPr="00376BF0" w:rsidRDefault="00376BF0">
      <w:pPr>
        <w:pStyle w:val="TOC3"/>
        <w:rPr>
          <w:rFonts w:eastAsiaTheme="minorEastAsia"/>
          <w:kern w:val="2"/>
          <w14:ligatures w14:val="standardContextual"/>
        </w:rPr>
      </w:pPr>
      <w:hyperlink w:anchor="_Toc178232114" w:history="1">
        <w:r w:rsidRPr="00376BF0">
          <w:rPr>
            <w:rStyle w:val="Hyperlink"/>
            <w:u w:val="none"/>
          </w:rPr>
          <w:t>3.8.3</w:t>
        </w:r>
        <w:r w:rsidRPr="00376BF0">
          <w:rPr>
            <w:rFonts w:eastAsiaTheme="minorEastAsia"/>
            <w:kern w:val="2"/>
            <w14:ligatures w14:val="standardContextual"/>
          </w:rPr>
          <w:tab/>
        </w:r>
        <w:r w:rsidRPr="00376BF0">
          <w:rPr>
            <w:rStyle w:val="Hyperlink"/>
            <w:u w:val="none"/>
          </w:rPr>
          <w:t>Quick Start Generation Resources</w:t>
        </w:r>
        <w:r w:rsidRPr="00376BF0">
          <w:rPr>
            <w:webHidden/>
          </w:rPr>
          <w:tab/>
        </w:r>
        <w:r w:rsidRPr="00376BF0">
          <w:rPr>
            <w:webHidden/>
          </w:rPr>
          <w:fldChar w:fldCharType="begin"/>
        </w:r>
        <w:r w:rsidRPr="00376BF0">
          <w:rPr>
            <w:webHidden/>
          </w:rPr>
          <w:instrText xml:space="preserve"> PAGEREF _Toc178232114 \h </w:instrText>
        </w:r>
        <w:r w:rsidRPr="00376BF0">
          <w:rPr>
            <w:webHidden/>
          </w:rPr>
        </w:r>
        <w:r w:rsidRPr="00376BF0">
          <w:rPr>
            <w:webHidden/>
          </w:rPr>
          <w:fldChar w:fldCharType="separate"/>
        </w:r>
        <w:r w:rsidRPr="00376BF0">
          <w:rPr>
            <w:webHidden/>
          </w:rPr>
          <w:t>3-121</w:t>
        </w:r>
        <w:r w:rsidRPr="00376BF0">
          <w:rPr>
            <w:webHidden/>
          </w:rPr>
          <w:fldChar w:fldCharType="end"/>
        </w:r>
      </w:hyperlink>
    </w:p>
    <w:p w14:paraId="3C9D5ED3" w14:textId="197E02F5" w:rsidR="00376BF0" w:rsidRPr="00376BF0" w:rsidRDefault="00376BF0">
      <w:pPr>
        <w:pStyle w:val="TOC4"/>
        <w:rPr>
          <w:rFonts w:eastAsiaTheme="minorEastAsia"/>
          <w:bCs w:val="0"/>
          <w:snapToGrid/>
          <w:kern w:val="2"/>
          <w:sz w:val="20"/>
          <w:szCs w:val="20"/>
          <w14:ligatures w14:val="standardContextual"/>
        </w:rPr>
      </w:pPr>
      <w:hyperlink w:anchor="_Toc178232115" w:history="1">
        <w:r w:rsidRPr="00376BF0">
          <w:rPr>
            <w:rStyle w:val="Hyperlink"/>
            <w:bCs w:val="0"/>
            <w:sz w:val="20"/>
            <w:szCs w:val="20"/>
            <w:u w:val="none"/>
          </w:rPr>
          <w:t>3.8.3.1</w:t>
        </w:r>
        <w:r w:rsidRPr="00376BF0">
          <w:rPr>
            <w:rFonts w:eastAsiaTheme="minorEastAsia"/>
            <w:bCs w:val="0"/>
            <w:snapToGrid/>
            <w:kern w:val="2"/>
            <w:sz w:val="20"/>
            <w:szCs w:val="20"/>
            <w14:ligatures w14:val="standardContextual"/>
          </w:rPr>
          <w:tab/>
        </w:r>
        <w:r w:rsidRPr="00376BF0">
          <w:rPr>
            <w:rStyle w:val="Hyperlink"/>
            <w:bCs w:val="0"/>
            <w:sz w:val="20"/>
            <w:szCs w:val="20"/>
            <w:u w:val="none"/>
          </w:rPr>
          <w:t>Quick Start Generation Resource Decommitment Decision Process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_Toc178232115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3-123</w:t>
        </w:r>
        <w:r w:rsidRPr="00376BF0">
          <w:rPr>
            <w:bCs w:val="0"/>
            <w:webHidden/>
            <w:sz w:val="20"/>
            <w:szCs w:val="20"/>
          </w:rPr>
          <w:fldChar w:fldCharType="end"/>
        </w:r>
      </w:hyperlink>
    </w:p>
    <w:p w14:paraId="7C4BA90E" w14:textId="1ED6C894" w:rsidR="00376BF0" w:rsidRPr="00376BF0" w:rsidRDefault="00376BF0">
      <w:pPr>
        <w:pStyle w:val="TOC3"/>
        <w:rPr>
          <w:rFonts w:eastAsiaTheme="minorEastAsia"/>
          <w:kern w:val="2"/>
          <w14:ligatures w14:val="standardContextual"/>
        </w:rPr>
      </w:pPr>
      <w:hyperlink w:anchor="_Toc178232116" w:history="1">
        <w:r w:rsidRPr="00376BF0">
          <w:rPr>
            <w:rStyle w:val="Hyperlink"/>
            <w:u w:val="none"/>
          </w:rPr>
          <w:t>3.8.4</w:t>
        </w:r>
        <w:r w:rsidRPr="00376BF0">
          <w:rPr>
            <w:rFonts w:eastAsiaTheme="minorEastAsia"/>
            <w:kern w:val="2"/>
            <w14:ligatures w14:val="standardContextual"/>
          </w:rPr>
          <w:tab/>
        </w:r>
        <w:r w:rsidRPr="00376BF0">
          <w:rPr>
            <w:rStyle w:val="Hyperlink"/>
            <w:u w:val="none"/>
          </w:rPr>
          <w:t>Generation Resources Operating in Synchronous Condenser Fast-Response Mode</w:t>
        </w:r>
        <w:r w:rsidRPr="00376BF0">
          <w:rPr>
            <w:webHidden/>
          </w:rPr>
          <w:tab/>
        </w:r>
        <w:r w:rsidRPr="00376BF0">
          <w:rPr>
            <w:webHidden/>
          </w:rPr>
          <w:fldChar w:fldCharType="begin"/>
        </w:r>
        <w:r w:rsidRPr="00376BF0">
          <w:rPr>
            <w:webHidden/>
          </w:rPr>
          <w:instrText xml:space="preserve"> PAGEREF _Toc178232116 \h </w:instrText>
        </w:r>
        <w:r w:rsidRPr="00376BF0">
          <w:rPr>
            <w:webHidden/>
          </w:rPr>
        </w:r>
        <w:r w:rsidRPr="00376BF0">
          <w:rPr>
            <w:webHidden/>
          </w:rPr>
          <w:fldChar w:fldCharType="separate"/>
        </w:r>
        <w:r w:rsidRPr="00376BF0">
          <w:rPr>
            <w:webHidden/>
          </w:rPr>
          <w:t>3-124</w:t>
        </w:r>
        <w:r w:rsidRPr="00376BF0">
          <w:rPr>
            <w:webHidden/>
          </w:rPr>
          <w:fldChar w:fldCharType="end"/>
        </w:r>
      </w:hyperlink>
    </w:p>
    <w:p w14:paraId="7DA16735" w14:textId="3498E024" w:rsidR="00376BF0" w:rsidRPr="00376BF0" w:rsidRDefault="00376BF0">
      <w:pPr>
        <w:pStyle w:val="TOC3"/>
        <w:rPr>
          <w:rFonts w:eastAsiaTheme="minorEastAsia"/>
          <w:kern w:val="2"/>
          <w14:ligatures w14:val="standardContextual"/>
        </w:rPr>
      </w:pPr>
      <w:hyperlink w:anchor="_Toc178232117" w:history="1">
        <w:r w:rsidRPr="00376BF0">
          <w:rPr>
            <w:rStyle w:val="Hyperlink"/>
            <w:u w:val="none"/>
          </w:rPr>
          <w:t>3.8.5</w:t>
        </w:r>
        <w:r w:rsidRPr="00376BF0">
          <w:rPr>
            <w:rFonts w:eastAsiaTheme="minorEastAsia"/>
            <w:kern w:val="2"/>
            <w14:ligatures w14:val="standardContextual"/>
          </w:rPr>
          <w:tab/>
        </w:r>
        <w:r w:rsidRPr="00376BF0">
          <w:rPr>
            <w:rStyle w:val="Hyperlink"/>
            <w:u w:val="none"/>
          </w:rPr>
          <w:t>Energy Storage Resources</w:t>
        </w:r>
        <w:r w:rsidRPr="00376BF0">
          <w:rPr>
            <w:webHidden/>
          </w:rPr>
          <w:tab/>
        </w:r>
        <w:r w:rsidRPr="00376BF0">
          <w:rPr>
            <w:webHidden/>
          </w:rPr>
          <w:fldChar w:fldCharType="begin"/>
        </w:r>
        <w:r w:rsidRPr="00376BF0">
          <w:rPr>
            <w:webHidden/>
          </w:rPr>
          <w:instrText xml:space="preserve"> PAGEREF _Toc178232117 \h </w:instrText>
        </w:r>
        <w:r w:rsidRPr="00376BF0">
          <w:rPr>
            <w:webHidden/>
          </w:rPr>
        </w:r>
        <w:r w:rsidRPr="00376BF0">
          <w:rPr>
            <w:webHidden/>
          </w:rPr>
          <w:fldChar w:fldCharType="separate"/>
        </w:r>
        <w:r w:rsidRPr="00376BF0">
          <w:rPr>
            <w:webHidden/>
          </w:rPr>
          <w:t>3-124</w:t>
        </w:r>
        <w:r w:rsidRPr="00376BF0">
          <w:rPr>
            <w:webHidden/>
          </w:rPr>
          <w:fldChar w:fldCharType="end"/>
        </w:r>
      </w:hyperlink>
    </w:p>
    <w:p w14:paraId="34015677" w14:textId="57911F39" w:rsidR="00376BF0" w:rsidRPr="00376BF0" w:rsidRDefault="00376BF0">
      <w:pPr>
        <w:pStyle w:val="TOC3"/>
        <w:rPr>
          <w:rFonts w:eastAsiaTheme="minorEastAsia"/>
          <w:kern w:val="2"/>
          <w14:ligatures w14:val="standardContextual"/>
        </w:rPr>
      </w:pPr>
      <w:hyperlink w:anchor="_Toc178232118" w:history="1">
        <w:r w:rsidRPr="00376BF0">
          <w:rPr>
            <w:rStyle w:val="Hyperlink"/>
            <w:u w:val="none"/>
          </w:rPr>
          <w:t>3.8.6</w:t>
        </w:r>
        <w:r w:rsidRPr="00376BF0">
          <w:rPr>
            <w:rFonts w:eastAsiaTheme="minorEastAsia"/>
            <w:kern w:val="2"/>
            <w14:ligatures w14:val="standardContextual"/>
          </w:rPr>
          <w:tab/>
        </w:r>
        <w:r w:rsidRPr="00376BF0">
          <w:rPr>
            <w:rStyle w:val="Hyperlink"/>
            <w:u w:val="none"/>
          </w:rPr>
          <w:t>Distribution Generation Resources (DGRs) and Distribution Energy Storage Resources (DESRs)</w:t>
        </w:r>
        <w:r w:rsidRPr="00376BF0">
          <w:rPr>
            <w:webHidden/>
          </w:rPr>
          <w:tab/>
        </w:r>
        <w:r w:rsidRPr="00376BF0">
          <w:rPr>
            <w:webHidden/>
          </w:rPr>
          <w:fldChar w:fldCharType="begin"/>
        </w:r>
        <w:r w:rsidRPr="00376BF0">
          <w:rPr>
            <w:webHidden/>
          </w:rPr>
          <w:instrText xml:space="preserve"> PAGEREF _Toc178232118 \h </w:instrText>
        </w:r>
        <w:r w:rsidRPr="00376BF0">
          <w:rPr>
            <w:webHidden/>
          </w:rPr>
        </w:r>
        <w:r w:rsidRPr="00376BF0">
          <w:rPr>
            <w:webHidden/>
          </w:rPr>
          <w:fldChar w:fldCharType="separate"/>
        </w:r>
        <w:r w:rsidRPr="00376BF0">
          <w:rPr>
            <w:webHidden/>
          </w:rPr>
          <w:t>3-125</w:t>
        </w:r>
        <w:r w:rsidRPr="00376BF0">
          <w:rPr>
            <w:webHidden/>
          </w:rPr>
          <w:fldChar w:fldCharType="end"/>
        </w:r>
      </w:hyperlink>
    </w:p>
    <w:p w14:paraId="325ED099" w14:textId="5BDED303" w:rsidR="00376BF0" w:rsidRPr="00376BF0" w:rsidRDefault="00376BF0">
      <w:pPr>
        <w:pStyle w:val="TOC3"/>
        <w:rPr>
          <w:rFonts w:eastAsiaTheme="minorEastAsia"/>
          <w:kern w:val="2"/>
          <w14:ligatures w14:val="standardContextual"/>
        </w:rPr>
      </w:pPr>
      <w:hyperlink w:anchor="_Toc178232119" w:history="1">
        <w:r w:rsidRPr="00376BF0">
          <w:rPr>
            <w:rStyle w:val="Hyperlink"/>
            <w:u w:val="none"/>
          </w:rPr>
          <w:t>3.8.7</w:t>
        </w:r>
        <w:r w:rsidRPr="00376BF0">
          <w:rPr>
            <w:rFonts w:eastAsiaTheme="minorEastAsia"/>
            <w:kern w:val="2"/>
            <w14:ligatures w14:val="standardContextual"/>
          </w:rPr>
          <w:tab/>
        </w:r>
        <w:r w:rsidRPr="00376BF0">
          <w:rPr>
            <w:rStyle w:val="Hyperlink"/>
            <w:u w:val="none"/>
          </w:rPr>
          <w:t>Self-Limiting Facility</w:t>
        </w:r>
        <w:r w:rsidRPr="00376BF0">
          <w:rPr>
            <w:webHidden/>
          </w:rPr>
          <w:tab/>
        </w:r>
        <w:r w:rsidRPr="00376BF0">
          <w:rPr>
            <w:webHidden/>
          </w:rPr>
          <w:fldChar w:fldCharType="begin"/>
        </w:r>
        <w:r w:rsidRPr="00376BF0">
          <w:rPr>
            <w:webHidden/>
          </w:rPr>
          <w:instrText xml:space="preserve"> PAGEREF _Toc178232119 \h </w:instrText>
        </w:r>
        <w:r w:rsidRPr="00376BF0">
          <w:rPr>
            <w:webHidden/>
          </w:rPr>
        </w:r>
        <w:r w:rsidRPr="00376BF0">
          <w:rPr>
            <w:webHidden/>
          </w:rPr>
          <w:fldChar w:fldCharType="separate"/>
        </w:r>
        <w:r w:rsidRPr="00376BF0">
          <w:rPr>
            <w:webHidden/>
          </w:rPr>
          <w:t>3-128</w:t>
        </w:r>
        <w:r w:rsidRPr="00376BF0">
          <w:rPr>
            <w:webHidden/>
          </w:rPr>
          <w:fldChar w:fldCharType="end"/>
        </w:r>
      </w:hyperlink>
    </w:p>
    <w:p w14:paraId="7A754E5A" w14:textId="690FA4A9" w:rsidR="00376BF0" w:rsidRPr="00376BF0" w:rsidRDefault="00376BF0">
      <w:pPr>
        <w:pStyle w:val="TOC2"/>
        <w:rPr>
          <w:rFonts w:eastAsiaTheme="minorEastAsia"/>
          <w:noProof/>
          <w:kern w:val="2"/>
          <w14:ligatures w14:val="standardContextual"/>
        </w:rPr>
      </w:pPr>
      <w:hyperlink w:anchor="_Toc178232120" w:history="1">
        <w:r w:rsidRPr="00376BF0">
          <w:rPr>
            <w:rStyle w:val="Hyperlink"/>
            <w:noProof/>
            <w:u w:val="none"/>
          </w:rPr>
          <w:t>3.9</w:t>
        </w:r>
        <w:r w:rsidRPr="00376BF0">
          <w:rPr>
            <w:rFonts w:eastAsiaTheme="minorEastAsia"/>
            <w:noProof/>
            <w:kern w:val="2"/>
            <w14:ligatures w14:val="standardContextual"/>
          </w:rPr>
          <w:tab/>
        </w:r>
        <w:r w:rsidRPr="00376BF0">
          <w:rPr>
            <w:rStyle w:val="Hyperlink"/>
            <w:noProof/>
            <w:u w:val="none"/>
          </w:rPr>
          <w:t>Current Operating Plan (COP)</w:t>
        </w:r>
        <w:r w:rsidRPr="00376BF0">
          <w:rPr>
            <w:noProof/>
            <w:webHidden/>
          </w:rPr>
          <w:tab/>
        </w:r>
        <w:r w:rsidRPr="00376BF0">
          <w:rPr>
            <w:noProof/>
            <w:webHidden/>
          </w:rPr>
          <w:fldChar w:fldCharType="begin"/>
        </w:r>
        <w:r w:rsidRPr="00376BF0">
          <w:rPr>
            <w:noProof/>
            <w:webHidden/>
          </w:rPr>
          <w:instrText xml:space="preserve"> PAGEREF _Toc178232120 \h </w:instrText>
        </w:r>
        <w:r w:rsidRPr="00376BF0">
          <w:rPr>
            <w:noProof/>
            <w:webHidden/>
          </w:rPr>
        </w:r>
        <w:r w:rsidRPr="00376BF0">
          <w:rPr>
            <w:noProof/>
            <w:webHidden/>
          </w:rPr>
          <w:fldChar w:fldCharType="separate"/>
        </w:r>
        <w:r w:rsidRPr="00376BF0">
          <w:rPr>
            <w:noProof/>
            <w:webHidden/>
          </w:rPr>
          <w:t>3-131</w:t>
        </w:r>
        <w:r w:rsidRPr="00376BF0">
          <w:rPr>
            <w:noProof/>
            <w:webHidden/>
          </w:rPr>
          <w:fldChar w:fldCharType="end"/>
        </w:r>
      </w:hyperlink>
    </w:p>
    <w:p w14:paraId="014BCB8F" w14:textId="67B88790" w:rsidR="00376BF0" w:rsidRPr="00376BF0" w:rsidRDefault="00376BF0">
      <w:pPr>
        <w:pStyle w:val="TOC3"/>
        <w:rPr>
          <w:rFonts w:eastAsiaTheme="minorEastAsia"/>
          <w:kern w:val="2"/>
          <w14:ligatures w14:val="standardContextual"/>
        </w:rPr>
      </w:pPr>
      <w:hyperlink w:anchor="_Toc178232121" w:history="1">
        <w:r w:rsidRPr="00376BF0">
          <w:rPr>
            <w:rStyle w:val="Hyperlink"/>
            <w:u w:val="none"/>
          </w:rPr>
          <w:t>3.9.1</w:t>
        </w:r>
        <w:r w:rsidRPr="00376BF0">
          <w:rPr>
            <w:rFonts w:eastAsiaTheme="minorEastAsia"/>
            <w:kern w:val="2"/>
            <w14:ligatures w14:val="standardContextual"/>
          </w:rPr>
          <w:tab/>
        </w:r>
        <w:r w:rsidRPr="00376BF0">
          <w:rPr>
            <w:rStyle w:val="Hyperlink"/>
            <w:u w:val="none"/>
          </w:rPr>
          <w:t>Current Operating Plan (COP) Criteria</w:t>
        </w:r>
        <w:r w:rsidRPr="00376BF0">
          <w:rPr>
            <w:webHidden/>
          </w:rPr>
          <w:tab/>
        </w:r>
        <w:r w:rsidRPr="00376BF0">
          <w:rPr>
            <w:webHidden/>
          </w:rPr>
          <w:fldChar w:fldCharType="begin"/>
        </w:r>
        <w:r w:rsidRPr="00376BF0">
          <w:rPr>
            <w:webHidden/>
          </w:rPr>
          <w:instrText xml:space="preserve"> PAGEREF _Toc178232121 \h </w:instrText>
        </w:r>
        <w:r w:rsidRPr="00376BF0">
          <w:rPr>
            <w:webHidden/>
          </w:rPr>
        </w:r>
        <w:r w:rsidRPr="00376BF0">
          <w:rPr>
            <w:webHidden/>
          </w:rPr>
          <w:fldChar w:fldCharType="separate"/>
        </w:r>
        <w:r w:rsidRPr="00376BF0">
          <w:rPr>
            <w:webHidden/>
          </w:rPr>
          <w:t>3-132</w:t>
        </w:r>
        <w:r w:rsidRPr="00376BF0">
          <w:rPr>
            <w:webHidden/>
          </w:rPr>
          <w:fldChar w:fldCharType="end"/>
        </w:r>
      </w:hyperlink>
    </w:p>
    <w:p w14:paraId="53CCDFF9" w14:textId="04090B44" w:rsidR="00376BF0" w:rsidRPr="00376BF0" w:rsidRDefault="00376BF0">
      <w:pPr>
        <w:pStyle w:val="TOC3"/>
        <w:rPr>
          <w:rFonts w:eastAsiaTheme="minorEastAsia"/>
          <w:kern w:val="2"/>
          <w14:ligatures w14:val="standardContextual"/>
        </w:rPr>
      </w:pPr>
      <w:hyperlink w:anchor="_Toc178232122" w:history="1">
        <w:r w:rsidRPr="00376BF0">
          <w:rPr>
            <w:rStyle w:val="Hyperlink"/>
            <w:u w:val="none"/>
          </w:rPr>
          <w:t>3.9.2</w:t>
        </w:r>
        <w:r w:rsidRPr="00376BF0">
          <w:rPr>
            <w:rFonts w:eastAsiaTheme="minorEastAsia"/>
            <w:kern w:val="2"/>
            <w14:ligatures w14:val="standardContextual"/>
          </w:rPr>
          <w:tab/>
        </w:r>
        <w:r w:rsidRPr="00376BF0">
          <w:rPr>
            <w:rStyle w:val="Hyperlink"/>
            <w:u w:val="none"/>
          </w:rPr>
          <w:t>Current Operating Plan Validation</w:t>
        </w:r>
        <w:r w:rsidRPr="00376BF0">
          <w:rPr>
            <w:webHidden/>
          </w:rPr>
          <w:tab/>
        </w:r>
        <w:r w:rsidRPr="00376BF0">
          <w:rPr>
            <w:webHidden/>
          </w:rPr>
          <w:fldChar w:fldCharType="begin"/>
        </w:r>
        <w:r w:rsidRPr="00376BF0">
          <w:rPr>
            <w:webHidden/>
          </w:rPr>
          <w:instrText xml:space="preserve"> PAGEREF _Toc178232122 \h </w:instrText>
        </w:r>
        <w:r w:rsidRPr="00376BF0">
          <w:rPr>
            <w:webHidden/>
          </w:rPr>
        </w:r>
        <w:r w:rsidRPr="00376BF0">
          <w:rPr>
            <w:webHidden/>
          </w:rPr>
          <w:fldChar w:fldCharType="separate"/>
        </w:r>
        <w:r w:rsidRPr="00376BF0">
          <w:rPr>
            <w:webHidden/>
          </w:rPr>
          <w:t>3-144</w:t>
        </w:r>
        <w:r w:rsidRPr="00376BF0">
          <w:rPr>
            <w:webHidden/>
          </w:rPr>
          <w:fldChar w:fldCharType="end"/>
        </w:r>
      </w:hyperlink>
    </w:p>
    <w:p w14:paraId="75B9480B" w14:textId="37A97B8F" w:rsidR="00376BF0" w:rsidRPr="00376BF0" w:rsidRDefault="00376BF0">
      <w:pPr>
        <w:pStyle w:val="TOC2"/>
        <w:rPr>
          <w:rFonts w:eastAsiaTheme="minorEastAsia"/>
          <w:noProof/>
          <w:kern w:val="2"/>
          <w14:ligatures w14:val="standardContextual"/>
        </w:rPr>
      </w:pPr>
      <w:hyperlink w:anchor="_Toc178232123" w:history="1">
        <w:r w:rsidRPr="00376BF0">
          <w:rPr>
            <w:rStyle w:val="Hyperlink"/>
            <w:noProof/>
            <w:u w:val="none"/>
          </w:rPr>
          <w:t>3.10</w:t>
        </w:r>
        <w:r w:rsidRPr="00376BF0">
          <w:rPr>
            <w:rFonts w:eastAsiaTheme="minorEastAsia"/>
            <w:noProof/>
            <w:kern w:val="2"/>
            <w14:ligatures w14:val="standardContextual"/>
          </w:rPr>
          <w:tab/>
        </w:r>
        <w:r w:rsidRPr="00376BF0">
          <w:rPr>
            <w:rStyle w:val="Hyperlink"/>
            <w:noProof/>
            <w:u w:val="none"/>
          </w:rPr>
          <w:t>Network Operations Modeling and Telemetry</w:t>
        </w:r>
        <w:r w:rsidRPr="00376BF0">
          <w:rPr>
            <w:noProof/>
            <w:webHidden/>
          </w:rPr>
          <w:tab/>
        </w:r>
        <w:r w:rsidRPr="00376BF0">
          <w:rPr>
            <w:noProof/>
            <w:webHidden/>
          </w:rPr>
          <w:fldChar w:fldCharType="begin"/>
        </w:r>
        <w:r w:rsidRPr="00376BF0">
          <w:rPr>
            <w:noProof/>
            <w:webHidden/>
          </w:rPr>
          <w:instrText xml:space="preserve"> PAGEREF _Toc178232123 \h </w:instrText>
        </w:r>
        <w:r w:rsidRPr="00376BF0">
          <w:rPr>
            <w:noProof/>
            <w:webHidden/>
          </w:rPr>
        </w:r>
        <w:r w:rsidRPr="00376BF0">
          <w:rPr>
            <w:noProof/>
            <w:webHidden/>
          </w:rPr>
          <w:fldChar w:fldCharType="separate"/>
        </w:r>
        <w:r w:rsidRPr="00376BF0">
          <w:rPr>
            <w:noProof/>
            <w:webHidden/>
          </w:rPr>
          <w:t>3-145</w:t>
        </w:r>
        <w:r w:rsidRPr="00376BF0">
          <w:rPr>
            <w:noProof/>
            <w:webHidden/>
          </w:rPr>
          <w:fldChar w:fldCharType="end"/>
        </w:r>
      </w:hyperlink>
    </w:p>
    <w:p w14:paraId="600DCB93" w14:textId="4FEF8E51" w:rsidR="00376BF0" w:rsidRPr="00376BF0" w:rsidRDefault="00376BF0">
      <w:pPr>
        <w:pStyle w:val="TOC3"/>
        <w:rPr>
          <w:rFonts w:eastAsiaTheme="minorEastAsia"/>
          <w:kern w:val="2"/>
          <w14:ligatures w14:val="standardContextual"/>
        </w:rPr>
      </w:pPr>
      <w:hyperlink w:anchor="_Toc178232124" w:history="1">
        <w:r w:rsidRPr="00376BF0">
          <w:rPr>
            <w:rStyle w:val="Hyperlink"/>
            <w:u w:val="none"/>
          </w:rPr>
          <w:t>3.10.1</w:t>
        </w:r>
        <w:r w:rsidRPr="00376BF0">
          <w:rPr>
            <w:rFonts w:eastAsiaTheme="minorEastAsia"/>
            <w:kern w:val="2"/>
            <w14:ligatures w14:val="standardContextual"/>
          </w:rPr>
          <w:tab/>
        </w:r>
        <w:r w:rsidRPr="00376BF0">
          <w:rPr>
            <w:rStyle w:val="Hyperlink"/>
            <w:u w:val="none"/>
          </w:rPr>
          <w:t>Time Line for Network Operations Model Changes</w:t>
        </w:r>
        <w:r w:rsidRPr="00376BF0">
          <w:rPr>
            <w:webHidden/>
          </w:rPr>
          <w:tab/>
        </w:r>
        <w:r w:rsidRPr="00376BF0">
          <w:rPr>
            <w:webHidden/>
          </w:rPr>
          <w:fldChar w:fldCharType="begin"/>
        </w:r>
        <w:r w:rsidRPr="00376BF0">
          <w:rPr>
            <w:webHidden/>
          </w:rPr>
          <w:instrText xml:space="preserve"> PAGEREF _Toc178232124 \h </w:instrText>
        </w:r>
        <w:r w:rsidRPr="00376BF0">
          <w:rPr>
            <w:webHidden/>
          </w:rPr>
        </w:r>
        <w:r w:rsidRPr="00376BF0">
          <w:rPr>
            <w:webHidden/>
          </w:rPr>
          <w:fldChar w:fldCharType="separate"/>
        </w:r>
        <w:r w:rsidRPr="00376BF0">
          <w:rPr>
            <w:webHidden/>
          </w:rPr>
          <w:t>3-150</w:t>
        </w:r>
        <w:r w:rsidRPr="00376BF0">
          <w:rPr>
            <w:webHidden/>
          </w:rPr>
          <w:fldChar w:fldCharType="end"/>
        </w:r>
      </w:hyperlink>
    </w:p>
    <w:p w14:paraId="0C47B0BB" w14:textId="511A41DF" w:rsidR="00376BF0" w:rsidRPr="00376BF0" w:rsidRDefault="00376BF0">
      <w:pPr>
        <w:pStyle w:val="TOC3"/>
        <w:rPr>
          <w:rFonts w:eastAsiaTheme="minorEastAsia"/>
          <w:kern w:val="2"/>
          <w14:ligatures w14:val="standardContextual"/>
        </w:rPr>
      </w:pPr>
      <w:hyperlink w:anchor="_Toc178232125" w:history="1">
        <w:r w:rsidRPr="00376BF0">
          <w:rPr>
            <w:rStyle w:val="Hyperlink"/>
            <w:u w:val="none"/>
          </w:rPr>
          <w:t>3.10.2</w:t>
        </w:r>
        <w:r w:rsidRPr="00376BF0">
          <w:rPr>
            <w:rFonts w:eastAsiaTheme="minorEastAsia"/>
            <w:kern w:val="2"/>
            <w14:ligatures w14:val="standardContextual"/>
          </w:rPr>
          <w:tab/>
        </w:r>
        <w:r w:rsidRPr="00376BF0">
          <w:rPr>
            <w:rStyle w:val="Hyperlink"/>
            <w:u w:val="none"/>
          </w:rPr>
          <w:t>Annual Planning Model</w:t>
        </w:r>
        <w:r w:rsidRPr="00376BF0">
          <w:rPr>
            <w:webHidden/>
          </w:rPr>
          <w:tab/>
        </w:r>
        <w:r w:rsidRPr="00376BF0">
          <w:rPr>
            <w:webHidden/>
          </w:rPr>
          <w:fldChar w:fldCharType="begin"/>
        </w:r>
        <w:r w:rsidRPr="00376BF0">
          <w:rPr>
            <w:webHidden/>
          </w:rPr>
          <w:instrText xml:space="preserve"> PAGEREF _Toc178232125 \h </w:instrText>
        </w:r>
        <w:r w:rsidRPr="00376BF0">
          <w:rPr>
            <w:webHidden/>
          </w:rPr>
        </w:r>
        <w:r w:rsidRPr="00376BF0">
          <w:rPr>
            <w:webHidden/>
          </w:rPr>
          <w:fldChar w:fldCharType="separate"/>
        </w:r>
        <w:r w:rsidRPr="00376BF0">
          <w:rPr>
            <w:webHidden/>
          </w:rPr>
          <w:t>3-153</w:t>
        </w:r>
        <w:r w:rsidRPr="00376BF0">
          <w:rPr>
            <w:webHidden/>
          </w:rPr>
          <w:fldChar w:fldCharType="end"/>
        </w:r>
      </w:hyperlink>
    </w:p>
    <w:p w14:paraId="35539FBF" w14:textId="7EB9E12E" w:rsidR="00376BF0" w:rsidRPr="00376BF0" w:rsidRDefault="00376BF0">
      <w:pPr>
        <w:pStyle w:val="TOC3"/>
        <w:rPr>
          <w:rFonts w:eastAsiaTheme="minorEastAsia"/>
          <w:kern w:val="2"/>
          <w14:ligatures w14:val="standardContextual"/>
        </w:rPr>
      </w:pPr>
      <w:hyperlink w:anchor="_Toc178232126" w:history="1">
        <w:r w:rsidRPr="00376BF0">
          <w:rPr>
            <w:rStyle w:val="Hyperlink"/>
            <w:u w:val="none"/>
          </w:rPr>
          <w:t>3.10.3</w:t>
        </w:r>
        <w:r w:rsidRPr="00376BF0">
          <w:rPr>
            <w:rFonts w:eastAsiaTheme="minorEastAsia"/>
            <w:kern w:val="2"/>
            <w14:ligatures w14:val="standardContextual"/>
          </w:rPr>
          <w:tab/>
        </w:r>
        <w:r w:rsidRPr="00376BF0">
          <w:rPr>
            <w:rStyle w:val="Hyperlink"/>
            <w:u w:val="none"/>
          </w:rPr>
          <w:t>CRR Network Model</w:t>
        </w:r>
        <w:r w:rsidRPr="00376BF0">
          <w:rPr>
            <w:webHidden/>
          </w:rPr>
          <w:tab/>
        </w:r>
        <w:r w:rsidRPr="00376BF0">
          <w:rPr>
            <w:webHidden/>
          </w:rPr>
          <w:fldChar w:fldCharType="begin"/>
        </w:r>
        <w:r w:rsidRPr="00376BF0">
          <w:rPr>
            <w:webHidden/>
          </w:rPr>
          <w:instrText xml:space="preserve"> PAGEREF _Toc178232126 \h </w:instrText>
        </w:r>
        <w:r w:rsidRPr="00376BF0">
          <w:rPr>
            <w:webHidden/>
          </w:rPr>
        </w:r>
        <w:r w:rsidRPr="00376BF0">
          <w:rPr>
            <w:webHidden/>
          </w:rPr>
          <w:fldChar w:fldCharType="separate"/>
        </w:r>
        <w:r w:rsidRPr="00376BF0">
          <w:rPr>
            <w:webHidden/>
          </w:rPr>
          <w:t>3-154</w:t>
        </w:r>
        <w:r w:rsidRPr="00376BF0">
          <w:rPr>
            <w:webHidden/>
          </w:rPr>
          <w:fldChar w:fldCharType="end"/>
        </w:r>
      </w:hyperlink>
    </w:p>
    <w:p w14:paraId="6424237F" w14:textId="00CB0FF4" w:rsidR="00376BF0" w:rsidRPr="00376BF0" w:rsidRDefault="00376BF0">
      <w:pPr>
        <w:pStyle w:val="TOC4"/>
        <w:rPr>
          <w:rFonts w:eastAsiaTheme="minorEastAsia"/>
          <w:bCs w:val="0"/>
          <w:snapToGrid/>
          <w:kern w:val="2"/>
          <w:sz w:val="20"/>
          <w:szCs w:val="20"/>
          <w14:ligatures w14:val="standardContextual"/>
        </w:rPr>
      </w:pPr>
      <w:hyperlink w:anchor="_Toc178232127" w:history="1">
        <w:r w:rsidRPr="00376BF0">
          <w:rPr>
            <w:rStyle w:val="Hyperlink"/>
            <w:bCs w:val="0"/>
            <w:sz w:val="20"/>
            <w:szCs w:val="20"/>
            <w:u w:val="none"/>
          </w:rPr>
          <w:t>3.10.3.1</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Process for Managing Network Operations Model Updates for Point of Interconnection Bus Changes, Resource Retirements and Deletion of DC Tie Load Zones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_Toc178232127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3-155</w:t>
        </w:r>
        <w:r w:rsidRPr="00376BF0">
          <w:rPr>
            <w:bCs w:val="0"/>
            <w:webHidden/>
            <w:sz w:val="20"/>
            <w:szCs w:val="20"/>
          </w:rPr>
          <w:fldChar w:fldCharType="end"/>
        </w:r>
      </w:hyperlink>
    </w:p>
    <w:p w14:paraId="5972B96B" w14:textId="52F4E6BC" w:rsidR="00376BF0" w:rsidRPr="00376BF0" w:rsidRDefault="00376BF0">
      <w:pPr>
        <w:pStyle w:val="TOC3"/>
        <w:rPr>
          <w:rFonts w:eastAsiaTheme="minorEastAsia"/>
          <w:kern w:val="2"/>
          <w14:ligatures w14:val="standardContextual"/>
        </w:rPr>
      </w:pPr>
      <w:hyperlink w:anchor="_Toc178232128" w:history="1">
        <w:r w:rsidRPr="00376BF0">
          <w:rPr>
            <w:rStyle w:val="Hyperlink"/>
            <w:u w:val="none"/>
          </w:rPr>
          <w:t>3.10.4</w:t>
        </w:r>
        <w:r w:rsidRPr="00376BF0">
          <w:rPr>
            <w:rFonts w:eastAsiaTheme="minorEastAsia"/>
            <w:kern w:val="2"/>
            <w14:ligatures w14:val="standardContextual"/>
          </w:rPr>
          <w:tab/>
        </w:r>
        <w:r w:rsidRPr="00376BF0">
          <w:rPr>
            <w:rStyle w:val="Hyperlink"/>
            <w:u w:val="none"/>
          </w:rPr>
          <w:t>ERCOT Responsibilities</w:t>
        </w:r>
        <w:r w:rsidRPr="00376BF0">
          <w:rPr>
            <w:webHidden/>
          </w:rPr>
          <w:tab/>
        </w:r>
        <w:r w:rsidRPr="00376BF0">
          <w:rPr>
            <w:webHidden/>
          </w:rPr>
          <w:fldChar w:fldCharType="begin"/>
        </w:r>
        <w:r w:rsidRPr="00376BF0">
          <w:rPr>
            <w:webHidden/>
          </w:rPr>
          <w:instrText xml:space="preserve"> PAGEREF _Toc178232128 \h </w:instrText>
        </w:r>
        <w:r w:rsidRPr="00376BF0">
          <w:rPr>
            <w:webHidden/>
          </w:rPr>
        </w:r>
        <w:r w:rsidRPr="00376BF0">
          <w:rPr>
            <w:webHidden/>
          </w:rPr>
          <w:fldChar w:fldCharType="separate"/>
        </w:r>
        <w:r w:rsidRPr="00376BF0">
          <w:rPr>
            <w:webHidden/>
          </w:rPr>
          <w:t>3-155</w:t>
        </w:r>
        <w:r w:rsidRPr="00376BF0">
          <w:rPr>
            <w:webHidden/>
          </w:rPr>
          <w:fldChar w:fldCharType="end"/>
        </w:r>
      </w:hyperlink>
    </w:p>
    <w:p w14:paraId="2140287F" w14:textId="79617D0B" w:rsidR="00376BF0" w:rsidRPr="00376BF0" w:rsidRDefault="00376BF0">
      <w:pPr>
        <w:pStyle w:val="TOC3"/>
        <w:rPr>
          <w:rFonts w:eastAsiaTheme="minorEastAsia"/>
          <w:kern w:val="2"/>
          <w14:ligatures w14:val="standardContextual"/>
        </w:rPr>
      </w:pPr>
      <w:hyperlink w:anchor="_Toc178232129" w:history="1">
        <w:r w:rsidRPr="00376BF0">
          <w:rPr>
            <w:rStyle w:val="Hyperlink"/>
            <w:u w:val="none"/>
          </w:rPr>
          <w:t>3.10.5</w:t>
        </w:r>
        <w:r w:rsidRPr="00376BF0">
          <w:rPr>
            <w:rFonts w:eastAsiaTheme="minorEastAsia"/>
            <w:kern w:val="2"/>
            <w14:ligatures w14:val="standardContextual"/>
          </w:rPr>
          <w:tab/>
        </w:r>
        <w:r w:rsidRPr="00376BF0">
          <w:rPr>
            <w:rStyle w:val="Hyperlink"/>
            <w:u w:val="none"/>
          </w:rPr>
          <w:t>TSP Responsibilities</w:t>
        </w:r>
        <w:r w:rsidRPr="00376BF0">
          <w:rPr>
            <w:webHidden/>
          </w:rPr>
          <w:tab/>
        </w:r>
        <w:r w:rsidRPr="00376BF0">
          <w:rPr>
            <w:webHidden/>
          </w:rPr>
          <w:fldChar w:fldCharType="begin"/>
        </w:r>
        <w:r w:rsidRPr="00376BF0">
          <w:rPr>
            <w:webHidden/>
          </w:rPr>
          <w:instrText xml:space="preserve"> PAGEREF _Toc178232129 \h </w:instrText>
        </w:r>
        <w:r w:rsidRPr="00376BF0">
          <w:rPr>
            <w:webHidden/>
          </w:rPr>
        </w:r>
        <w:r w:rsidRPr="00376BF0">
          <w:rPr>
            <w:webHidden/>
          </w:rPr>
          <w:fldChar w:fldCharType="separate"/>
        </w:r>
        <w:r w:rsidRPr="00376BF0">
          <w:rPr>
            <w:webHidden/>
          </w:rPr>
          <w:t>3-158</w:t>
        </w:r>
        <w:r w:rsidRPr="00376BF0">
          <w:rPr>
            <w:webHidden/>
          </w:rPr>
          <w:fldChar w:fldCharType="end"/>
        </w:r>
      </w:hyperlink>
    </w:p>
    <w:p w14:paraId="355E55D2" w14:textId="16FEF1C6" w:rsidR="00376BF0" w:rsidRPr="00376BF0" w:rsidRDefault="00376BF0">
      <w:pPr>
        <w:pStyle w:val="TOC3"/>
        <w:rPr>
          <w:rFonts w:eastAsiaTheme="minorEastAsia"/>
          <w:kern w:val="2"/>
          <w14:ligatures w14:val="standardContextual"/>
        </w:rPr>
      </w:pPr>
      <w:hyperlink w:anchor="_Toc178232130" w:history="1">
        <w:r w:rsidRPr="00376BF0">
          <w:rPr>
            <w:rStyle w:val="Hyperlink"/>
            <w:u w:val="none"/>
          </w:rPr>
          <w:t>3.10.5</w:t>
        </w:r>
        <w:r w:rsidRPr="00376BF0">
          <w:rPr>
            <w:rFonts w:eastAsiaTheme="minorEastAsia"/>
            <w:kern w:val="2"/>
            <w14:ligatures w14:val="standardContextual"/>
          </w:rPr>
          <w:tab/>
        </w:r>
        <w:r w:rsidRPr="00376BF0">
          <w:rPr>
            <w:rStyle w:val="Hyperlink"/>
            <w:u w:val="none"/>
          </w:rPr>
          <w:t>TSP and DCTO Responsibilities</w:t>
        </w:r>
        <w:r w:rsidRPr="00376BF0">
          <w:rPr>
            <w:webHidden/>
          </w:rPr>
          <w:tab/>
        </w:r>
        <w:r w:rsidRPr="00376BF0">
          <w:rPr>
            <w:webHidden/>
          </w:rPr>
          <w:fldChar w:fldCharType="begin"/>
        </w:r>
        <w:r w:rsidRPr="00376BF0">
          <w:rPr>
            <w:webHidden/>
          </w:rPr>
          <w:instrText xml:space="preserve"> PAGEREF _Toc178232130 \h </w:instrText>
        </w:r>
        <w:r w:rsidRPr="00376BF0">
          <w:rPr>
            <w:webHidden/>
          </w:rPr>
        </w:r>
        <w:r w:rsidRPr="00376BF0">
          <w:rPr>
            <w:webHidden/>
          </w:rPr>
          <w:fldChar w:fldCharType="separate"/>
        </w:r>
        <w:r w:rsidRPr="00376BF0">
          <w:rPr>
            <w:webHidden/>
          </w:rPr>
          <w:t>3-159</w:t>
        </w:r>
        <w:r w:rsidRPr="00376BF0">
          <w:rPr>
            <w:webHidden/>
          </w:rPr>
          <w:fldChar w:fldCharType="end"/>
        </w:r>
      </w:hyperlink>
    </w:p>
    <w:p w14:paraId="7F0F3047" w14:textId="7524A10F" w:rsidR="00376BF0" w:rsidRPr="00376BF0" w:rsidRDefault="00376BF0">
      <w:pPr>
        <w:pStyle w:val="TOC3"/>
        <w:rPr>
          <w:rFonts w:eastAsiaTheme="minorEastAsia"/>
          <w:kern w:val="2"/>
          <w14:ligatures w14:val="standardContextual"/>
        </w:rPr>
      </w:pPr>
      <w:hyperlink w:anchor="_Toc178232131" w:history="1">
        <w:r w:rsidRPr="00376BF0">
          <w:rPr>
            <w:rStyle w:val="Hyperlink"/>
            <w:u w:val="none"/>
          </w:rPr>
          <w:t>3.10.6</w:t>
        </w:r>
        <w:r w:rsidRPr="00376BF0">
          <w:rPr>
            <w:rFonts w:eastAsiaTheme="minorEastAsia"/>
            <w:kern w:val="2"/>
            <w14:ligatures w14:val="standardContextual"/>
          </w:rPr>
          <w:tab/>
        </w:r>
        <w:r w:rsidRPr="00376BF0">
          <w:rPr>
            <w:rStyle w:val="Hyperlink"/>
            <w:u w:val="none"/>
          </w:rPr>
          <w:t>QSE and Resource Entity Responsibilities</w:t>
        </w:r>
        <w:r w:rsidRPr="00376BF0">
          <w:rPr>
            <w:webHidden/>
          </w:rPr>
          <w:tab/>
        </w:r>
        <w:r w:rsidRPr="00376BF0">
          <w:rPr>
            <w:webHidden/>
          </w:rPr>
          <w:fldChar w:fldCharType="begin"/>
        </w:r>
        <w:r w:rsidRPr="00376BF0">
          <w:rPr>
            <w:webHidden/>
          </w:rPr>
          <w:instrText xml:space="preserve"> PAGEREF _Toc178232131 \h </w:instrText>
        </w:r>
        <w:r w:rsidRPr="00376BF0">
          <w:rPr>
            <w:webHidden/>
          </w:rPr>
        </w:r>
        <w:r w:rsidRPr="00376BF0">
          <w:rPr>
            <w:webHidden/>
          </w:rPr>
          <w:fldChar w:fldCharType="separate"/>
        </w:r>
        <w:r w:rsidRPr="00376BF0">
          <w:rPr>
            <w:webHidden/>
          </w:rPr>
          <w:t>3-160</w:t>
        </w:r>
        <w:r w:rsidRPr="00376BF0">
          <w:rPr>
            <w:webHidden/>
          </w:rPr>
          <w:fldChar w:fldCharType="end"/>
        </w:r>
      </w:hyperlink>
    </w:p>
    <w:p w14:paraId="04BC0F94" w14:textId="1E0B025A" w:rsidR="00376BF0" w:rsidRPr="00376BF0" w:rsidRDefault="00376BF0">
      <w:pPr>
        <w:pStyle w:val="TOC3"/>
        <w:rPr>
          <w:rFonts w:eastAsiaTheme="minorEastAsia"/>
          <w:kern w:val="2"/>
          <w14:ligatures w14:val="standardContextual"/>
        </w:rPr>
      </w:pPr>
      <w:hyperlink w:anchor="_Toc178232132" w:history="1">
        <w:r w:rsidRPr="00376BF0">
          <w:rPr>
            <w:rStyle w:val="Hyperlink"/>
            <w:u w:val="none"/>
          </w:rPr>
          <w:t>3.10.7</w:t>
        </w:r>
        <w:r w:rsidRPr="00376BF0">
          <w:rPr>
            <w:rFonts w:eastAsiaTheme="minorEastAsia"/>
            <w:kern w:val="2"/>
            <w14:ligatures w14:val="standardContextual"/>
          </w:rPr>
          <w:tab/>
        </w:r>
        <w:r w:rsidRPr="00376BF0">
          <w:rPr>
            <w:rStyle w:val="Hyperlink"/>
            <w:u w:val="none"/>
          </w:rPr>
          <w:t>ERCOT System Modeling Requirements</w:t>
        </w:r>
        <w:r w:rsidRPr="00376BF0">
          <w:rPr>
            <w:webHidden/>
          </w:rPr>
          <w:tab/>
        </w:r>
        <w:r w:rsidRPr="00376BF0">
          <w:rPr>
            <w:webHidden/>
          </w:rPr>
          <w:fldChar w:fldCharType="begin"/>
        </w:r>
        <w:r w:rsidRPr="00376BF0">
          <w:rPr>
            <w:webHidden/>
          </w:rPr>
          <w:instrText xml:space="preserve"> PAGEREF _Toc178232132 \h </w:instrText>
        </w:r>
        <w:r w:rsidRPr="00376BF0">
          <w:rPr>
            <w:webHidden/>
          </w:rPr>
        </w:r>
        <w:r w:rsidRPr="00376BF0">
          <w:rPr>
            <w:webHidden/>
          </w:rPr>
          <w:fldChar w:fldCharType="separate"/>
        </w:r>
        <w:r w:rsidRPr="00376BF0">
          <w:rPr>
            <w:webHidden/>
          </w:rPr>
          <w:t>3-162</w:t>
        </w:r>
        <w:r w:rsidRPr="00376BF0">
          <w:rPr>
            <w:webHidden/>
          </w:rPr>
          <w:fldChar w:fldCharType="end"/>
        </w:r>
      </w:hyperlink>
    </w:p>
    <w:p w14:paraId="3DAE56F0" w14:textId="0B52C277" w:rsidR="00376BF0" w:rsidRPr="00376BF0" w:rsidRDefault="00376BF0">
      <w:pPr>
        <w:pStyle w:val="TOC4"/>
        <w:rPr>
          <w:rFonts w:eastAsiaTheme="minorEastAsia"/>
          <w:bCs w:val="0"/>
          <w:snapToGrid/>
          <w:kern w:val="2"/>
          <w:sz w:val="20"/>
          <w:szCs w:val="20"/>
          <w14:ligatures w14:val="standardContextual"/>
        </w:rPr>
      </w:pPr>
      <w:hyperlink w:anchor="_Toc178232133" w:history="1">
        <w:r w:rsidRPr="00376BF0">
          <w:rPr>
            <w:rStyle w:val="Hyperlink"/>
            <w:bCs w:val="0"/>
            <w:sz w:val="20"/>
            <w:szCs w:val="20"/>
            <w:u w:val="none"/>
          </w:rPr>
          <w:t>3.10.7.1</w:t>
        </w:r>
        <w:r w:rsidRPr="00376BF0">
          <w:rPr>
            <w:rFonts w:eastAsiaTheme="minorEastAsia"/>
            <w:bCs w:val="0"/>
            <w:snapToGrid/>
            <w:kern w:val="2"/>
            <w:sz w:val="20"/>
            <w:szCs w:val="20"/>
            <w14:ligatures w14:val="standardContextual"/>
          </w:rPr>
          <w:tab/>
        </w:r>
        <w:r w:rsidRPr="00376BF0">
          <w:rPr>
            <w:rStyle w:val="Hyperlink"/>
            <w:bCs w:val="0"/>
            <w:sz w:val="20"/>
            <w:szCs w:val="20"/>
            <w:u w:val="none"/>
          </w:rPr>
          <w:t>Modeling of Transmission Elements and Parameters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_Toc178232133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3-162</w:t>
        </w:r>
        <w:r w:rsidRPr="00376BF0">
          <w:rPr>
            <w:bCs w:val="0"/>
            <w:webHidden/>
            <w:sz w:val="20"/>
            <w:szCs w:val="20"/>
          </w:rPr>
          <w:fldChar w:fldCharType="end"/>
        </w:r>
      </w:hyperlink>
    </w:p>
    <w:p w14:paraId="644A1B8A" w14:textId="6878F217" w:rsidR="00376BF0" w:rsidRPr="00376BF0" w:rsidRDefault="00376BF0">
      <w:pPr>
        <w:pStyle w:val="TOC5"/>
        <w:rPr>
          <w:rFonts w:eastAsiaTheme="minorEastAsia"/>
          <w:i w:val="0"/>
          <w:kern w:val="2"/>
          <w:sz w:val="20"/>
          <w:szCs w:val="20"/>
          <w14:ligatures w14:val="standardContextual"/>
        </w:rPr>
      </w:pPr>
      <w:hyperlink w:anchor="_Toc178232134" w:history="1">
        <w:r w:rsidRPr="00376BF0">
          <w:rPr>
            <w:rStyle w:val="Hyperlink"/>
            <w:i w:val="0"/>
            <w:sz w:val="20"/>
            <w:szCs w:val="20"/>
            <w:u w:val="none"/>
          </w:rPr>
          <w:t>3.10.7.1.1</w:t>
        </w:r>
        <w:r w:rsidRPr="00376BF0">
          <w:rPr>
            <w:rFonts w:eastAsiaTheme="minorEastAsia"/>
            <w:i w:val="0"/>
            <w:kern w:val="2"/>
            <w:sz w:val="20"/>
            <w:szCs w:val="20"/>
            <w14:ligatures w14:val="standardContextual"/>
          </w:rPr>
          <w:tab/>
        </w:r>
        <w:r w:rsidRPr="00376BF0">
          <w:rPr>
            <w:rStyle w:val="Hyperlink"/>
            <w:i w:val="0"/>
            <w:sz w:val="20"/>
            <w:szCs w:val="20"/>
            <w:u w:val="none"/>
          </w:rPr>
          <w:t>Transmission Lines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_Toc178232134 \h </w:instrText>
        </w:r>
        <w:r w:rsidRPr="00376BF0">
          <w:rPr>
            <w:i w:val="0"/>
            <w:webHidden/>
            <w:sz w:val="20"/>
            <w:szCs w:val="20"/>
          </w:rPr>
        </w:r>
        <w:r w:rsidRPr="00376BF0">
          <w:rPr>
            <w:i w:val="0"/>
            <w:webHidden/>
            <w:sz w:val="20"/>
            <w:szCs w:val="20"/>
          </w:rPr>
          <w:fldChar w:fldCharType="separate"/>
        </w:r>
        <w:r w:rsidRPr="00376BF0">
          <w:rPr>
            <w:i w:val="0"/>
            <w:webHidden/>
            <w:sz w:val="20"/>
            <w:szCs w:val="20"/>
          </w:rPr>
          <w:t>3-164</w:t>
        </w:r>
        <w:r w:rsidRPr="00376BF0">
          <w:rPr>
            <w:i w:val="0"/>
            <w:webHidden/>
            <w:sz w:val="20"/>
            <w:szCs w:val="20"/>
          </w:rPr>
          <w:fldChar w:fldCharType="end"/>
        </w:r>
      </w:hyperlink>
    </w:p>
    <w:p w14:paraId="0A0F5B9F" w14:textId="544DF4EA" w:rsidR="00376BF0" w:rsidRPr="00376BF0" w:rsidRDefault="00376BF0">
      <w:pPr>
        <w:pStyle w:val="TOC5"/>
        <w:rPr>
          <w:rFonts w:eastAsiaTheme="minorEastAsia"/>
          <w:i w:val="0"/>
          <w:kern w:val="2"/>
          <w:sz w:val="20"/>
          <w:szCs w:val="20"/>
          <w14:ligatures w14:val="standardContextual"/>
        </w:rPr>
      </w:pPr>
      <w:hyperlink w:anchor="_Toc178232135" w:history="1">
        <w:r w:rsidRPr="00376BF0">
          <w:rPr>
            <w:rStyle w:val="Hyperlink"/>
            <w:i w:val="0"/>
            <w:sz w:val="20"/>
            <w:szCs w:val="20"/>
            <w:u w:val="none"/>
          </w:rPr>
          <w:t>3.10.7.1.2</w:t>
        </w:r>
        <w:r w:rsidRPr="00376BF0">
          <w:rPr>
            <w:rFonts w:eastAsiaTheme="minorEastAsia"/>
            <w:i w:val="0"/>
            <w:kern w:val="2"/>
            <w:sz w:val="20"/>
            <w:szCs w:val="20"/>
            <w14:ligatures w14:val="standardContextual"/>
          </w:rPr>
          <w:tab/>
        </w:r>
        <w:r w:rsidRPr="00376BF0">
          <w:rPr>
            <w:rStyle w:val="Hyperlink"/>
            <w:i w:val="0"/>
            <w:sz w:val="20"/>
            <w:szCs w:val="20"/>
            <w:u w:val="none"/>
          </w:rPr>
          <w:t>Transmission Buses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_Toc178232135 \h </w:instrText>
        </w:r>
        <w:r w:rsidRPr="00376BF0">
          <w:rPr>
            <w:i w:val="0"/>
            <w:webHidden/>
            <w:sz w:val="20"/>
            <w:szCs w:val="20"/>
          </w:rPr>
        </w:r>
        <w:r w:rsidRPr="00376BF0">
          <w:rPr>
            <w:i w:val="0"/>
            <w:webHidden/>
            <w:sz w:val="20"/>
            <w:szCs w:val="20"/>
          </w:rPr>
          <w:fldChar w:fldCharType="separate"/>
        </w:r>
        <w:r w:rsidRPr="00376BF0">
          <w:rPr>
            <w:i w:val="0"/>
            <w:webHidden/>
            <w:sz w:val="20"/>
            <w:szCs w:val="20"/>
          </w:rPr>
          <w:t>3-166</w:t>
        </w:r>
        <w:r w:rsidRPr="00376BF0">
          <w:rPr>
            <w:i w:val="0"/>
            <w:webHidden/>
            <w:sz w:val="20"/>
            <w:szCs w:val="20"/>
          </w:rPr>
          <w:fldChar w:fldCharType="end"/>
        </w:r>
      </w:hyperlink>
    </w:p>
    <w:p w14:paraId="0A3A981D" w14:textId="6EDC5D74" w:rsidR="00376BF0" w:rsidRPr="00376BF0" w:rsidRDefault="00376BF0">
      <w:pPr>
        <w:pStyle w:val="TOC5"/>
        <w:rPr>
          <w:rFonts w:eastAsiaTheme="minorEastAsia"/>
          <w:i w:val="0"/>
          <w:kern w:val="2"/>
          <w:sz w:val="20"/>
          <w:szCs w:val="20"/>
          <w14:ligatures w14:val="standardContextual"/>
        </w:rPr>
      </w:pPr>
      <w:hyperlink w:anchor="_Toc178232136" w:history="1">
        <w:r w:rsidRPr="00376BF0">
          <w:rPr>
            <w:rStyle w:val="Hyperlink"/>
            <w:i w:val="0"/>
            <w:sz w:val="20"/>
            <w:szCs w:val="20"/>
            <w:u w:val="none"/>
          </w:rPr>
          <w:t>3.10.7.1.3</w:t>
        </w:r>
        <w:r w:rsidRPr="00376BF0">
          <w:rPr>
            <w:rFonts w:eastAsiaTheme="minorEastAsia"/>
            <w:i w:val="0"/>
            <w:kern w:val="2"/>
            <w:sz w:val="20"/>
            <w:szCs w:val="20"/>
            <w14:ligatures w14:val="standardContextual"/>
          </w:rPr>
          <w:tab/>
        </w:r>
        <w:r w:rsidRPr="00376BF0">
          <w:rPr>
            <w:rStyle w:val="Hyperlink"/>
            <w:i w:val="0"/>
            <w:sz w:val="20"/>
            <w:szCs w:val="20"/>
            <w:u w:val="none"/>
          </w:rPr>
          <w:t>Transmission Breakers and Switches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_Toc178232136 \h </w:instrText>
        </w:r>
        <w:r w:rsidRPr="00376BF0">
          <w:rPr>
            <w:i w:val="0"/>
            <w:webHidden/>
            <w:sz w:val="20"/>
            <w:szCs w:val="20"/>
          </w:rPr>
        </w:r>
        <w:r w:rsidRPr="00376BF0">
          <w:rPr>
            <w:i w:val="0"/>
            <w:webHidden/>
            <w:sz w:val="20"/>
            <w:szCs w:val="20"/>
          </w:rPr>
          <w:fldChar w:fldCharType="separate"/>
        </w:r>
        <w:r w:rsidRPr="00376BF0">
          <w:rPr>
            <w:i w:val="0"/>
            <w:webHidden/>
            <w:sz w:val="20"/>
            <w:szCs w:val="20"/>
          </w:rPr>
          <w:t>3-167</w:t>
        </w:r>
        <w:r w:rsidRPr="00376BF0">
          <w:rPr>
            <w:i w:val="0"/>
            <w:webHidden/>
            <w:sz w:val="20"/>
            <w:szCs w:val="20"/>
          </w:rPr>
          <w:fldChar w:fldCharType="end"/>
        </w:r>
      </w:hyperlink>
    </w:p>
    <w:p w14:paraId="04EA509A" w14:textId="2B288FCD" w:rsidR="00376BF0" w:rsidRPr="00376BF0" w:rsidRDefault="00376BF0">
      <w:pPr>
        <w:pStyle w:val="TOC5"/>
        <w:rPr>
          <w:rFonts w:eastAsiaTheme="minorEastAsia"/>
          <w:i w:val="0"/>
          <w:kern w:val="2"/>
          <w:sz w:val="20"/>
          <w:szCs w:val="20"/>
          <w14:ligatures w14:val="standardContextual"/>
        </w:rPr>
      </w:pPr>
      <w:hyperlink w:anchor="_Toc178232137" w:history="1">
        <w:r w:rsidRPr="00376BF0">
          <w:rPr>
            <w:rStyle w:val="Hyperlink"/>
            <w:i w:val="0"/>
            <w:sz w:val="20"/>
            <w:szCs w:val="20"/>
            <w:u w:val="none"/>
          </w:rPr>
          <w:t>3.10.7.1.4</w:t>
        </w:r>
        <w:r w:rsidRPr="00376BF0">
          <w:rPr>
            <w:rFonts w:eastAsiaTheme="minorEastAsia"/>
            <w:i w:val="0"/>
            <w:kern w:val="2"/>
            <w:sz w:val="20"/>
            <w:szCs w:val="20"/>
            <w14:ligatures w14:val="standardContextual"/>
          </w:rPr>
          <w:tab/>
        </w:r>
        <w:r w:rsidRPr="00376BF0">
          <w:rPr>
            <w:rStyle w:val="Hyperlink"/>
            <w:i w:val="0"/>
            <w:sz w:val="20"/>
            <w:szCs w:val="20"/>
            <w:u w:val="none"/>
          </w:rPr>
          <w:t>Transmission, Main Power Transformers (MPTs) and Generation Resource Step-Up Transformers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_Toc178232137 \h </w:instrText>
        </w:r>
        <w:r w:rsidRPr="00376BF0">
          <w:rPr>
            <w:i w:val="0"/>
            <w:webHidden/>
            <w:sz w:val="20"/>
            <w:szCs w:val="20"/>
          </w:rPr>
        </w:r>
        <w:r w:rsidRPr="00376BF0">
          <w:rPr>
            <w:i w:val="0"/>
            <w:webHidden/>
            <w:sz w:val="20"/>
            <w:szCs w:val="20"/>
          </w:rPr>
          <w:fldChar w:fldCharType="separate"/>
        </w:r>
        <w:r w:rsidRPr="00376BF0">
          <w:rPr>
            <w:i w:val="0"/>
            <w:webHidden/>
            <w:sz w:val="20"/>
            <w:szCs w:val="20"/>
          </w:rPr>
          <w:t>3-169</w:t>
        </w:r>
        <w:r w:rsidRPr="00376BF0">
          <w:rPr>
            <w:i w:val="0"/>
            <w:webHidden/>
            <w:sz w:val="20"/>
            <w:szCs w:val="20"/>
          </w:rPr>
          <w:fldChar w:fldCharType="end"/>
        </w:r>
      </w:hyperlink>
    </w:p>
    <w:p w14:paraId="2C22E309" w14:textId="4B58AA7D" w:rsidR="00376BF0" w:rsidRPr="00376BF0" w:rsidRDefault="00376BF0">
      <w:pPr>
        <w:pStyle w:val="TOC5"/>
        <w:rPr>
          <w:rFonts w:eastAsiaTheme="minorEastAsia"/>
          <w:i w:val="0"/>
          <w:kern w:val="2"/>
          <w:sz w:val="20"/>
          <w:szCs w:val="20"/>
          <w14:ligatures w14:val="standardContextual"/>
        </w:rPr>
      </w:pPr>
      <w:hyperlink w:anchor="_Toc178232138" w:history="1">
        <w:r w:rsidRPr="00376BF0">
          <w:rPr>
            <w:rStyle w:val="Hyperlink"/>
            <w:i w:val="0"/>
            <w:sz w:val="20"/>
            <w:szCs w:val="20"/>
            <w:u w:val="none"/>
          </w:rPr>
          <w:t>3.10.7.1.5</w:t>
        </w:r>
        <w:r w:rsidRPr="00376BF0">
          <w:rPr>
            <w:rFonts w:eastAsiaTheme="minorEastAsia"/>
            <w:i w:val="0"/>
            <w:kern w:val="2"/>
            <w:sz w:val="20"/>
            <w:szCs w:val="20"/>
            <w14:ligatures w14:val="standardContextual"/>
          </w:rPr>
          <w:tab/>
        </w:r>
        <w:r w:rsidRPr="00376BF0">
          <w:rPr>
            <w:rStyle w:val="Hyperlink"/>
            <w:i w:val="0"/>
            <w:sz w:val="20"/>
            <w:szCs w:val="20"/>
            <w:u w:val="none"/>
          </w:rPr>
          <w:t>Reactors, Capacitors, and other Reactive Controlled Sources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_Toc178232138 \h </w:instrText>
        </w:r>
        <w:r w:rsidRPr="00376BF0">
          <w:rPr>
            <w:i w:val="0"/>
            <w:webHidden/>
            <w:sz w:val="20"/>
            <w:szCs w:val="20"/>
          </w:rPr>
        </w:r>
        <w:r w:rsidRPr="00376BF0">
          <w:rPr>
            <w:i w:val="0"/>
            <w:webHidden/>
            <w:sz w:val="20"/>
            <w:szCs w:val="20"/>
          </w:rPr>
          <w:fldChar w:fldCharType="separate"/>
        </w:r>
        <w:r w:rsidRPr="00376BF0">
          <w:rPr>
            <w:i w:val="0"/>
            <w:webHidden/>
            <w:sz w:val="20"/>
            <w:szCs w:val="20"/>
          </w:rPr>
          <w:t>3-170</w:t>
        </w:r>
        <w:r w:rsidRPr="00376BF0">
          <w:rPr>
            <w:i w:val="0"/>
            <w:webHidden/>
            <w:sz w:val="20"/>
            <w:szCs w:val="20"/>
          </w:rPr>
          <w:fldChar w:fldCharType="end"/>
        </w:r>
      </w:hyperlink>
    </w:p>
    <w:p w14:paraId="516CA7DC" w14:textId="6CABDC09" w:rsidR="00376BF0" w:rsidRPr="00376BF0" w:rsidRDefault="00376BF0">
      <w:pPr>
        <w:pStyle w:val="TOC4"/>
        <w:rPr>
          <w:rFonts w:eastAsiaTheme="minorEastAsia"/>
          <w:bCs w:val="0"/>
          <w:snapToGrid/>
          <w:kern w:val="2"/>
          <w:sz w:val="20"/>
          <w:szCs w:val="20"/>
          <w14:ligatures w14:val="standardContextual"/>
        </w:rPr>
      </w:pPr>
      <w:hyperlink w:anchor="_Toc178232139" w:history="1">
        <w:r w:rsidRPr="00376BF0">
          <w:rPr>
            <w:rStyle w:val="Hyperlink"/>
            <w:bCs w:val="0"/>
            <w:sz w:val="20"/>
            <w:szCs w:val="20"/>
            <w:u w:val="none"/>
          </w:rPr>
          <w:t>3.10.7.2</w:t>
        </w:r>
        <w:r w:rsidRPr="00376BF0">
          <w:rPr>
            <w:rFonts w:eastAsiaTheme="minorEastAsia"/>
            <w:bCs w:val="0"/>
            <w:snapToGrid/>
            <w:kern w:val="2"/>
            <w:sz w:val="20"/>
            <w:szCs w:val="20"/>
            <w14:ligatures w14:val="standardContextual"/>
          </w:rPr>
          <w:tab/>
        </w:r>
        <w:r w:rsidRPr="00376BF0">
          <w:rPr>
            <w:rStyle w:val="Hyperlink"/>
            <w:bCs w:val="0"/>
            <w:sz w:val="20"/>
            <w:szCs w:val="20"/>
            <w:u w:val="none"/>
          </w:rPr>
          <w:t>Modeling of Resources and Transmission Loads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_Toc178232139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3-171</w:t>
        </w:r>
        <w:r w:rsidRPr="00376BF0">
          <w:rPr>
            <w:bCs w:val="0"/>
            <w:webHidden/>
            <w:sz w:val="20"/>
            <w:szCs w:val="20"/>
          </w:rPr>
          <w:fldChar w:fldCharType="end"/>
        </w:r>
      </w:hyperlink>
    </w:p>
    <w:p w14:paraId="507089B9" w14:textId="35334619" w:rsidR="00376BF0" w:rsidRPr="00376BF0" w:rsidRDefault="00376BF0">
      <w:pPr>
        <w:pStyle w:val="TOC5"/>
        <w:rPr>
          <w:rFonts w:eastAsiaTheme="minorEastAsia"/>
          <w:i w:val="0"/>
          <w:kern w:val="2"/>
          <w:sz w:val="20"/>
          <w:szCs w:val="20"/>
          <w14:ligatures w14:val="standardContextual"/>
        </w:rPr>
      </w:pPr>
      <w:hyperlink w:anchor="_Toc178232140" w:history="1">
        <w:r w:rsidRPr="00376BF0">
          <w:rPr>
            <w:rStyle w:val="Hyperlink"/>
            <w:i w:val="0"/>
            <w:sz w:val="20"/>
            <w:szCs w:val="20"/>
            <w:u w:val="none"/>
          </w:rPr>
          <w:t>3.10.7.2.1</w:t>
        </w:r>
        <w:r w:rsidRPr="00376BF0">
          <w:rPr>
            <w:rFonts w:eastAsiaTheme="minorEastAsia"/>
            <w:i w:val="0"/>
            <w:kern w:val="2"/>
            <w:sz w:val="20"/>
            <w:szCs w:val="20"/>
            <w14:ligatures w14:val="standardContextual"/>
          </w:rPr>
          <w:tab/>
        </w:r>
        <w:r w:rsidRPr="00376BF0">
          <w:rPr>
            <w:rStyle w:val="Hyperlink"/>
            <w:i w:val="0"/>
            <w:sz w:val="20"/>
            <w:szCs w:val="20"/>
            <w:u w:val="none"/>
          </w:rPr>
          <w:t>Reporting of Demand Response</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_Toc178232140 \h </w:instrText>
        </w:r>
        <w:r w:rsidRPr="00376BF0">
          <w:rPr>
            <w:i w:val="0"/>
            <w:webHidden/>
            <w:sz w:val="20"/>
            <w:szCs w:val="20"/>
          </w:rPr>
        </w:r>
        <w:r w:rsidRPr="00376BF0">
          <w:rPr>
            <w:i w:val="0"/>
            <w:webHidden/>
            <w:sz w:val="20"/>
            <w:szCs w:val="20"/>
          </w:rPr>
          <w:fldChar w:fldCharType="separate"/>
        </w:r>
        <w:r w:rsidRPr="00376BF0">
          <w:rPr>
            <w:i w:val="0"/>
            <w:webHidden/>
            <w:sz w:val="20"/>
            <w:szCs w:val="20"/>
          </w:rPr>
          <w:t>3-175</w:t>
        </w:r>
        <w:r w:rsidRPr="00376BF0">
          <w:rPr>
            <w:i w:val="0"/>
            <w:webHidden/>
            <w:sz w:val="20"/>
            <w:szCs w:val="20"/>
          </w:rPr>
          <w:fldChar w:fldCharType="end"/>
        </w:r>
      </w:hyperlink>
    </w:p>
    <w:p w14:paraId="08606024" w14:textId="49DFA593" w:rsidR="00376BF0" w:rsidRPr="00376BF0" w:rsidRDefault="00376BF0">
      <w:pPr>
        <w:pStyle w:val="TOC5"/>
        <w:rPr>
          <w:rFonts w:eastAsiaTheme="minorEastAsia"/>
          <w:i w:val="0"/>
          <w:kern w:val="2"/>
          <w:sz w:val="20"/>
          <w:szCs w:val="20"/>
          <w14:ligatures w14:val="standardContextual"/>
        </w:rPr>
      </w:pPr>
      <w:hyperlink w:anchor="_Toc178232141" w:history="1">
        <w:r w:rsidRPr="00376BF0">
          <w:rPr>
            <w:rStyle w:val="Hyperlink"/>
            <w:i w:val="0"/>
            <w:sz w:val="20"/>
            <w:szCs w:val="20"/>
            <w:u w:val="none"/>
          </w:rPr>
          <w:t>3.10.7.2.2</w:t>
        </w:r>
        <w:r w:rsidRPr="00376BF0">
          <w:rPr>
            <w:rFonts w:eastAsiaTheme="minorEastAsia"/>
            <w:i w:val="0"/>
            <w:kern w:val="2"/>
            <w:sz w:val="20"/>
            <w:szCs w:val="20"/>
            <w14:ligatures w14:val="standardContextual"/>
          </w:rPr>
          <w:tab/>
        </w:r>
        <w:r w:rsidRPr="00376BF0">
          <w:rPr>
            <w:rStyle w:val="Hyperlink"/>
            <w:i w:val="0"/>
            <w:sz w:val="20"/>
            <w:szCs w:val="20"/>
            <w:u w:val="none"/>
          </w:rPr>
          <w:t>Annual Demand Response Report</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_Toc178232141 \h </w:instrText>
        </w:r>
        <w:r w:rsidRPr="00376BF0">
          <w:rPr>
            <w:i w:val="0"/>
            <w:webHidden/>
            <w:sz w:val="20"/>
            <w:szCs w:val="20"/>
          </w:rPr>
        </w:r>
        <w:r w:rsidRPr="00376BF0">
          <w:rPr>
            <w:i w:val="0"/>
            <w:webHidden/>
            <w:sz w:val="20"/>
            <w:szCs w:val="20"/>
          </w:rPr>
          <w:fldChar w:fldCharType="separate"/>
        </w:r>
        <w:r w:rsidRPr="00376BF0">
          <w:rPr>
            <w:i w:val="0"/>
            <w:webHidden/>
            <w:sz w:val="20"/>
            <w:szCs w:val="20"/>
          </w:rPr>
          <w:t>3-176</w:t>
        </w:r>
        <w:r w:rsidRPr="00376BF0">
          <w:rPr>
            <w:i w:val="0"/>
            <w:webHidden/>
            <w:sz w:val="20"/>
            <w:szCs w:val="20"/>
          </w:rPr>
          <w:fldChar w:fldCharType="end"/>
        </w:r>
      </w:hyperlink>
    </w:p>
    <w:p w14:paraId="74550810" w14:textId="5EF63389" w:rsidR="00376BF0" w:rsidRPr="00376BF0" w:rsidRDefault="00376BF0">
      <w:pPr>
        <w:pStyle w:val="TOC4"/>
        <w:rPr>
          <w:rFonts w:eastAsiaTheme="minorEastAsia"/>
          <w:bCs w:val="0"/>
          <w:snapToGrid/>
          <w:kern w:val="2"/>
          <w:sz w:val="20"/>
          <w:szCs w:val="20"/>
          <w14:ligatures w14:val="standardContextual"/>
        </w:rPr>
      </w:pPr>
      <w:hyperlink w:anchor="_Toc178232142" w:history="1">
        <w:r w:rsidRPr="00376BF0">
          <w:rPr>
            <w:rStyle w:val="Hyperlink"/>
            <w:bCs w:val="0"/>
            <w:sz w:val="20"/>
            <w:szCs w:val="20"/>
            <w:u w:val="none"/>
          </w:rPr>
          <w:t>3.10.7.3</w:t>
        </w:r>
        <w:r w:rsidRPr="00376BF0">
          <w:rPr>
            <w:rFonts w:eastAsiaTheme="minorEastAsia"/>
            <w:bCs w:val="0"/>
            <w:snapToGrid/>
            <w:kern w:val="2"/>
            <w:sz w:val="20"/>
            <w:szCs w:val="20"/>
            <w14:ligatures w14:val="standardContextual"/>
          </w:rPr>
          <w:tab/>
        </w:r>
        <w:r w:rsidRPr="00376BF0">
          <w:rPr>
            <w:rStyle w:val="Hyperlink"/>
            <w:bCs w:val="0"/>
            <w:sz w:val="20"/>
            <w:szCs w:val="20"/>
            <w:u w:val="none"/>
          </w:rPr>
          <w:t>Modeling of Private Use Networks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_Toc178232142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3-179</w:t>
        </w:r>
        <w:r w:rsidRPr="00376BF0">
          <w:rPr>
            <w:bCs w:val="0"/>
            <w:webHidden/>
            <w:sz w:val="20"/>
            <w:szCs w:val="20"/>
          </w:rPr>
          <w:fldChar w:fldCharType="end"/>
        </w:r>
      </w:hyperlink>
    </w:p>
    <w:p w14:paraId="7D23367C" w14:textId="70F20C3B" w:rsidR="00376BF0" w:rsidRPr="00376BF0" w:rsidRDefault="00376BF0">
      <w:pPr>
        <w:pStyle w:val="TOC4"/>
        <w:rPr>
          <w:rFonts w:eastAsiaTheme="minorEastAsia"/>
          <w:bCs w:val="0"/>
          <w:snapToGrid/>
          <w:kern w:val="2"/>
          <w:sz w:val="20"/>
          <w:szCs w:val="20"/>
          <w14:ligatures w14:val="standardContextual"/>
        </w:rPr>
      </w:pPr>
      <w:hyperlink w:anchor="_Toc178232143" w:history="1">
        <w:r w:rsidRPr="00376BF0">
          <w:rPr>
            <w:rStyle w:val="Hyperlink"/>
            <w:bCs w:val="0"/>
            <w:sz w:val="20"/>
            <w:szCs w:val="20"/>
            <w:u w:val="none"/>
          </w:rPr>
          <w:t>3.10.7.4</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Remedial Action Schemes, Automatic Mitigation Plans and Remedial Action Plans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_Toc178232143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3-180</w:t>
        </w:r>
        <w:r w:rsidRPr="00376BF0">
          <w:rPr>
            <w:bCs w:val="0"/>
            <w:webHidden/>
            <w:sz w:val="20"/>
            <w:szCs w:val="20"/>
          </w:rPr>
          <w:fldChar w:fldCharType="end"/>
        </w:r>
      </w:hyperlink>
    </w:p>
    <w:p w14:paraId="4AEE29CF" w14:textId="7E42C62C" w:rsidR="00376BF0" w:rsidRPr="00376BF0" w:rsidRDefault="00376BF0">
      <w:pPr>
        <w:pStyle w:val="TOC4"/>
        <w:rPr>
          <w:rFonts w:eastAsiaTheme="minorEastAsia"/>
          <w:bCs w:val="0"/>
          <w:snapToGrid/>
          <w:kern w:val="2"/>
          <w:sz w:val="20"/>
          <w:szCs w:val="20"/>
          <w14:ligatures w14:val="standardContextual"/>
        </w:rPr>
      </w:pPr>
      <w:hyperlink w:anchor="_Toc178232144" w:history="1">
        <w:r w:rsidRPr="00376BF0">
          <w:rPr>
            <w:rStyle w:val="Hyperlink"/>
            <w:bCs w:val="0"/>
            <w:sz w:val="20"/>
            <w:szCs w:val="20"/>
            <w:u w:val="none"/>
          </w:rPr>
          <w:t>3.10.7.5</w:t>
        </w:r>
        <w:r w:rsidRPr="00376BF0">
          <w:rPr>
            <w:rFonts w:eastAsiaTheme="minorEastAsia"/>
            <w:bCs w:val="0"/>
            <w:snapToGrid/>
            <w:kern w:val="2"/>
            <w:sz w:val="20"/>
            <w:szCs w:val="20"/>
            <w14:ligatures w14:val="standardContextual"/>
          </w:rPr>
          <w:tab/>
        </w:r>
        <w:r w:rsidRPr="00376BF0">
          <w:rPr>
            <w:rStyle w:val="Hyperlink"/>
            <w:bCs w:val="0"/>
            <w:sz w:val="20"/>
            <w:szCs w:val="20"/>
            <w:u w:val="none"/>
          </w:rPr>
          <w:t>Telemetry Requirements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_Toc178232144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3-181</w:t>
        </w:r>
        <w:r w:rsidRPr="00376BF0">
          <w:rPr>
            <w:bCs w:val="0"/>
            <w:webHidden/>
            <w:sz w:val="20"/>
            <w:szCs w:val="20"/>
          </w:rPr>
          <w:fldChar w:fldCharType="end"/>
        </w:r>
      </w:hyperlink>
    </w:p>
    <w:p w14:paraId="2DC6C04B" w14:textId="39AAF873" w:rsidR="00376BF0" w:rsidRPr="00376BF0" w:rsidRDefault="00376BF0">
      <w:pPr>
        <w:pStyle w:val="TOC5"/>
        <w:rPr>
          <w:rFonts w:eastAsiaTheme="minorEastAsia"/>
          <w:i w:val="0"/>
          <w:kern w:val="2"/>
          <w:sz w:val="20"/>
          <w:szCs w:val="20"/>
          <w14:ligatures w14:val="standardContextual"/>
        </w:rPr>
      </w:pPr>
      <w:hyperlink w:anchor="_Toc178232145" w:history="1">
        <w:r w:rsidRPr="00376BF0">
          <w:rPr>
            <w:rStyle w:val="Hyperlink"/>
            <w:i w:val="0"/>
            <w:sz w:val="20"/>
            <w:szCs w:val="20"/>
            <w:u w:val="none"/>
          </w:rPr>
          <w:t>3.10.7.5.1</w:t>
        </w:r>
        <w:r w:rsidRPr="00376BF0">
          <w:rPr>
            <w:rFonts w:eastAsiaTheme="minorEastAsia"/>
            <w:i w:val="0"/>
            <w:kern w:val="2"/>
            <w:sz w:val="20"/>
            <w:szCs w:val="20"/>
            <w14:ligatures w14:val="standardContextual"/>
          </w:rPr>
          <w:tab/>
        </w:r>
        <w:r w:rsidRPr="00376BF0">
          <w:rPr>
            <w:rStyle w:val="Hyperlink"/>
            <w:i w:val="0"/>
            <w:sz w:val="20"/>
            <w:szCs w:val="20"/>
            <w:u w:val="none"/>
          </w:rPr>
          <w:t>Continuous Telemetry of the Status of Breakers and Switches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_Toc178232145 \h </w:instrText>
        </w:r>
        <w:r w:rsidRPr="00376BF0">
          <w:rPr>
            <w:i w:val="0"/>
            <w:webHidden/>
            <w:sz w:val="20"/>
            <w:szCs w:val="20"/>
          </w:rPr>
        </w:r>
        <w:r w:rsidRPr="00376BF0">
          <w:rPr>
            <w:i w:val="0"/>
            <w:webHidden/>
            <w:sz w:val="20"/>
            <w:szCs w:val="20"/>
          </w:rPr>
          <w:fldChar w:fldCharType="separate"/>
        </w:r>
        <w:r w:rsidRPr="00376BF0">
          <w:rPr>
            <w:i w:val="0"/>
            <w:webHidden/>
            <w:sz w:val="20"/>
            <w:szCs w:val="20"/>
          </w:rPr>
          <w:t>3-183</w:t>
        </w:r>
        <w:r w:rsidRPr="00376BF0">
          <w:rPr>
            <w:i w:val="0"/>
            <w:webHidden/>
            <w:sz w:val="20"/>
            <w:szCs w:val="20"/>
          </w:rPr>
          <w:fldChar w:fldCharType="end"/>
        </w:r>
      </w:hyperlink>
    </w:p>
    <w:p w14:paraId="3CCBCBC5" w14:textId="608ACDED" w:rsidR="00376BF0" w:rsidRPr="00376BF0" w:rsidRDefault="00376BF0">
      <w:pPr>
        <w:pStyle w:val="TOC5"/>
        <w:rPr>
          <w:rFonts w:eastAsiaTheme="minorEastAsia"/>
          <w:i w:val="0"/>
          <w:kern w:val="2"/>
          <w:sz w:val="20"/>
          <w:szCs w:val="20"/>
          <w14:ligatures w14:val="standardContextual"/>
        </w:rPr>
      </w:pPr>
      <w:hyperlink w:anchor="_Toc178232146" w:history="1">
        <w:r w:rsidRPr="00376BF0">
          <w:rPr>
            <w:rStyle w:val="Hyperlink"/>
            <w:i w:val="0"/>
            <w:sz w:val="20"/>
            <w:szCs w:val="20"/>
            <w:u w:val="none"/>
          </w:rPr>
          <w:t>3.10.7.5.2</w:t>
        </w:r>
        <w:r w:rsidRPr="00376BF0">
          <w:rPr>
            <w:rFonts w:eastAsiaTheme="minorEastAsia"/>
            <w:i w:val="0"/>
            <w:kern w:val="2"/>
            <w:sz w:val="20"/>
            <w:szCs w:val="20"/>
            <w14:ligatures w14:val="standardContextual"/>
          </w:rPr>
          <w:tab/>
        </w:r>
        <w:r w:rsidRPr="00376BF0">
          <w:rPr>
            <w:rStyle w:val="Hyperlink"/>
            <w:i w:val="0"/>
            <w:sz w:val="20"/>
            <w:szCs w:val="20"/>
            <w:u w:val="none"/>
          </w:rPr>
          <w:t>Continuous Telemetry of the Real-Time Measurements of Bus Load, Voltages, Tap Position, and Flows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_Toc178232146 \h </w:instrText>
        </w:r>
        <w:r w:rsidRPr="00376BF0">
          <w:rPr>
            <w:i w:val="0"/>
            <w:webHidden/>
            <w:sz w:val="20"/>
            <w:szCs w:val="20"/>
          </w:rPr>
        </w:r>
        <w:r w:rsidRPr="00376BF0">
          <w:rPr>
            <w:i w:val="0"/>
            <w:webHidden/>
            <w:sz w:val="20"/>
            <w:szCs w:val="20"/>
          </w:rPr>
          <w:fldChar w:fldCharType="separate"/>
        </w:r>
        <w:r w:rsidRPr="00376BF0">
          <w:rPr>
            <w:i w:val="0"/>
            <w:webHidden/>
            <w:sz w:val="20"/>
            <w:szCs w:val="20"/>
          </w:rPr>
          <w:t>3-186</w:t>
        </w:r>
        <w:r w:rsidRPr="00376BF0">
          <w:rPr>
            <w:i w:val="0"/>
            <w:webHidden/>
            <w:sz w:val="20"/>
            <w:szCs w:val="20"/>
          </w:rPr>
          <w:fldChar w:fldCharType="end"/>
        </w:r>
      </w:hyperlink>
    </w:p>
    <w:p w14:paraId="71552C31" w14:textId="59A952FC" w:rsidR="00376BF0" w:rsidRPr="00376BF0" w:rsidRDefault="00376BF0">
      <w:pPr>
        <w:pStyle w:val="TOC5"/>
        <w:rPr>
          <w:rFonts w:eastAsiaTheme="minorEastAsia"/>
          <w:i w:val="0"/>
          <w:kern w:val="2"/>
          <w:sz w:val="20"/>
          <w:szCs w:val="20"/>
          <w14:ligatures w14:val="standardContextual"/>
        </w:rPr>
      </w:pPr>
      <w:hyperlink w:anchor="_Toc178232147" w:history="1">
        <w:r w:rsidRPr="00376BF0">
          <w:rPr>
            <w:rStyle w:val="Hyperlink"/>
            <w:i w:val="0"/>
            <w:sz w:val="20"/>
            <w:szCs w:val="20"/>
            <w:u w:val="none"/>
          </w:rPr>
          <w:t xml:space="preserve">3.10.7.5.3 </w:t>
        </w:r>
        <w:r w:rsidRPr="00376BF0">
          <w:rPr>
            <w:rFonts w:eastAsiaTheme="minorEastAsia"/>
            <w:i w:val="0"/>
            <w:kern w:val="2"/>
            <w:sz w:val="20"/>
            <w:szCs w:val="20"/>
            <w14:ligatures w14:val="standardContextual"/>
          </w:rPr>
          <w:tab/>
        </w:r>
        <w:r w:rsidRPr="00376BF0">
          <w:rPr>
            <w:rStyle w:val="Hyperlink"/>
            <w:i w:val="0"/>
            <w:sz w:val="20"/>
            <w:szCs w:val="20"/>
            <w:u w:val="none"/>
          </w:rPr>
          <w:t>Required Telemetry of Voltage and Power Flow</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_Toc178232147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3-190</w:t>
        </w:r>
        <w:r w:rsidRPr="00376BF0">
          <w:rPr>
            <w:i w:val="0"/>
            <w:webHidden/>
            <w:sz w:val="20"/>
            <w:szCs w:val="20"/>
          </w:rPr>
          <w:fldChar w:fldCharType="end"/>
        </w:r>
      </w:hyperlink>
    </w:p>
    <w:p w14:paraId="6B8D35A8" w14:textId="0CECB5D8" w:rsidR="00376BF0" w:rsidRPr="00376BF0" w:rsidRDefault="00376BF0">
      <w:pPr>
        <w:pStyle w:val="TOC5"/>
        <w:rPr>
          <w:rFonts w:eastAsiaTheme="minorEastAsia"/>
          <w:i w:val="0"/>
          <w:kern w:val="2"/>
          <w:sz w:val="20"/>
          <w:szCs w:val="20"/>
          <w14:ligatures w14:val="standardContextual"/>
        </w:rPr>
      </w:pPr>
      <w:hyperlink w:anchor="_Toc178232148" w:history="1">
        <w:r w:rsidRPr="00376BF0">
          <w:rPr>
            <w:rStyle w:val="Hyperlink"/>
            <w:i w:val="0"/>
            <w:sz w:val="20"/>
            <w:szCs w:val="20"/>
            <w:u w:val="none"/>
          </w:rPr>
          <w:t>3.10.7.5.4</w:t>
        </w:r>
        <w:r w:rsidRPr="00376BF0">
          <w:rPr>
            <w:rFonts w:eastAsiaTheme="minorEastAsia"/>
            <w:i w:val="0"/>
            <w:kern w:val="2"/>
            <w:sz w:val="20"/>
            <w:szCs w:val="20"/>
            <w14:ligatures w14:val="standardContextual"/>
          </w:rPr>
          <w:tab/>
        </w:r>
        <w:r w:rsidRPr="00376BF0">
          <w:rPr>
            <w:rStyle w:val="Hyperlink"/>
            <w:i w:val="0"/>
            <w:sz w:val="20"/>
            <w:szCs w:val="20"/>
            <w:u w:val="none"/>
          </w:rPr>
          <w:t>General Telemetry Performance Criteria</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_Toc178232148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3-190</w:t>
        </w:r>
        <w:r w:rsidRPr="00376BF0">
          <w:rPr>
            <w:i w:val="0"/>
            <w:webHidden/>
            <w:sz w:val="20"/>
            <w:szCs w:val="20"/>
          </w:rPr>
          <w:fldChar w:fldCharType="end"/>
        </w:r>
      </w:hyperlink>
    </w:p>
    <w:p w14:paraId="23505090" w14:textId="3C0B3427" w:rsidR="00376BF0" w:rsidRPr="00376BF0" w:rsidRDefault="00376BF0">
      <w:pPr>
        <w:pStyle w:val="TOC5"/>
        <w:rPr>
          <w:rFonts w:eastAsiaTheme="minorEastAsia"/>
          <w:i w:val="0"/>
          <w:kern w:val="2"/>
          <w:sz w:val="20"/>
          <w:szCs w:val="20"/>
          <w14:ligatures w14:val="standardContextual"/>
        </w:rPr>
      </w:pPr>
      <w:hyperlink w:anchor="_Toc178232149" w:history="1">
        <w:r w:rsidRPr="00376BF0">
          <w:rPr>
            <w:rStyle w:val="Hyperlink"/>
            <w:i w:val="0"/>
            <w:sz w:val="20"/>
            <w:szCs w:val="20"/>
            <w:u w:val="none"/>
          </w:rPr>
          <w:t>3.10.7.5.5</w:t>
        </w:r>
        <w:r w:rsidRPr="00376BF0">
          <w:rPr>
            <w:rFonts w:eastAsiaTheme="minorEastAsia"/>
            <w:i w:val="0"/>
            <w:kern w:val="2"/>
            <w:sz w:val="20"/>
            <w:szCs w:val="20"/>
            <w14:ligatures w14:val="standardContextual"/>
          </w:rPr>
          <w:tab/>
        </w:r>
        <w:r w:rsidRPr="00376BF0">
          <w:rPr>
            <w:rStyle w:val="Hyperlink"/>
            <w:i w:val="0"/>
            <w:sz w:val="20"/>
            <w:szCs w:val="20"/>
            <w:u w:val="none"/>
          </w:rPr>
          <w:t>Supplemental Telemetry Performance Criteria</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_Toc178232149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3-191</w:t>
        </w:r>
        <w:r w:rsidRPr="00376BF0">
          <w:rPr>
            <w:i w:val="0"/>
            <w:webHidden/>
            <w:sz w:val="20"/>
            <w:szCs w:val="20"/>
          </w:rPr>
          <w:fldChar w:fldCharType="end"/>
        </w:r>
      </w:hyperlink>
    </w:p>
    <w:p w14:paraId="5B2F78C1" w14:textId="79963AAC" w:rsidR="00376BF0" w:rsidRPr="00376BF0" w:rsidRDefault="00376BF0">
      <w:pPr>
        <w:pStyle w:val="TOC5"/>
        <w:rPr>
          <w:rFonts w:eastAsiaTheme="minorEastAsia"/>
          <w:i w:val="0"/>
          <w:kern w:val="2"/>
          <w:sz w:val="20"/>
          <w:szCs w:val="20"/>
          <w14:ligatures w14:val="standardContextual"/>
        </w:rPr>
      </w:pPr>
      <w:hyperlink w:anchor="_Toc178232150" w:history="1">
        <w:r w:rsidRPr="00376BF0">
          <w:rPr>
            <w:rStyle w:val="Hyperlink"/>
            <w:i w:val="0"/>
            <w:sz w:val="20"/>
            <w:szCs w:val="20"/>
            <w:u w:val="none"/>
          </w:rPr>
          <w:t>3.10.7.5.6</w:t>
        </w:r>
        <w:r w:rsidRPr="00376BF0">
          <w:rPr>
            <w:rFonts w:eastAsiaTheme="minorEastAsia"/>
            <w:i w:val="0"/>
            <w:kern w:val="2"/>
            <w:sz w:val="20"/>
            <w:szCs w:val="20"/>
            <w14:ligatures w14:val="standardContextual"/>
          </w:rPr>
          <w:tab/>
        </w:r>
        <w:r w:rsidRPr="00376BF0">
          <w:rPr>
            <w:rStyle w:val="Hyperlink"/>
            <w:i w:val="0"/>
            <w:sz w:val="20"/>
            <w:szCs w:val="20"/>
            <w:u w:val="none"/>
          </w:rPr>
          <w:t>TSP/QSE Telemetry Restoration</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_Toc178232150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3-192</w:t>
        </w:r>
        <w:r w:rsidRPr="00376BF0">
          <w:rPr>
            <w:i w:val="0"/>
            <w:webHidden/>
            <w:sz w:val="20"/>
            <w:szCs w:val="20"/>
          </w:rPr>
          <w:fldChar w:fldCharType="end"/>
        </w:r>
      </w:hyperlink>
    </w:p>
    <w:p w14:paraId="47387927" w14:textId="04564710" w:rsidR="00376BF0" w:rsidRPr="00376BF0" w:rsidRDefault="00376BF0">
      <w:pPr>
        <w:pStyle w:val="TOC5"/>
        <w:rPr>
          <w:rFonts w:eastAsiaTheme="minorEastAsia"/>
          <w:i w:val="0"/>
          <w:kern w:val="2"/>
          <w:sz w:val="20"/>
          <w:szCs w:val="20"/>
          <w14:ligatures w14:val="standardContextual"/>
        </w:rPr>
      </w:pPr>
      <w:hyperlink w:anchor="_Toc178232151" w:history="1">
        <w:r w:rsidRPr="00376BF0">
          <w:rPr>
            <w:rStyle w:val="Hyperlink"/>
            <w:i w:val="0"/>
            <w:sz w:val="20"/>
            <w:szCs w:val="20"/>
            <w:u w:val="none"/>
          </w:rPr>
          <w:t>3.10.7.5.7</w:t>
        </w:r>
        <w:r w:rsidRPr="00376BF0">
          <w:rPr>
            <w:rFonts w:eastAsiaTheme="minorEastAsia"/>
            <w:i w:val="0"/>
            <w:kern w:val="2"/>
            <w:sz w:val="20"/>
            <w:szCs w:val="20"/>
            <w14:ligatures w14:val="standardContextual"/>
          </w:rPr>
          <w:tab/>
        </w:r>
        <w:r w:rsidRPr="00376BF0">
          <w:rPr>
            <w:rStyle w:val="Hyperlink"/>
            <w:i w:val="0"/>
            <w:sz w:val="20"/>
            <w:szCs w:val="20"/>
            <w:u w:val="none"/>
          </w:rPr>
          <w:t>Calibration, Quality Checking, and Testing</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_Toc178232151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3-193</w:t>
        </w:r>
        <w:r w:rsidRPr="00376BF0">
          <w:rPr>
            <w:i w:val="0"/>
            <w:webHidden/>
            <w:sz w:val="20"/>
            <w:szCs w:val="20"/>
          </w:rPr>
          <w:fldChar w:fldCharType="end"/>
        </w:r>
      </w:hyperlink>
    </w:p>
    <w:p w14:paraId="5C8C9C5E" w14:textId="29FA7894" w:rsidR="00376BF0" w:rsidRPr="00376BF0" w:rsidRDefault="00376BF0">
      <w:pPr>
        <w:pStyle w:val="TOC5"/>
        <w:rPr>
          <w:rFonts w:eastAsiaTheme="minorEastAsia"/>
          <w:i w:val="0"/>
          <w:kern w:val="2"/>
          <w:sz w:val="20"/>
          <w:szCs w:val="20"/>
          <w14:ligatures w14:val="standardContextual"/>
        </w:rPr>
      </w:pPr>
      <w:hyperlink w:anchor="_Toc178232152" w:history="1">
        <w:r w:rsidRPr="00376BF0">
          <w:rPr>
            <w:rStyle w:val="Hyperlink"/>
            <w:i w:val="0"/>
            <w:sz w:val="20"/>
            <w:szCs w:val="20"/>
            <w:u w:val="none"/>
          </w:rPr>
          <w:t>3.10.7.5.8</w:t>
        </w:r>
        <w:r w:rsidRPr="00376BF0">
          <w:rPr>
            <w:rFonts w:eastAsiaTheme="minorEastAsia"/>
            <w:i w:val="0"/>
            <w:kern w:val="2"/>
            <w:sz w:val="20"/>
            <w:szCs w:val="20"/>
            <w14:ligatures w14:val="standardContextual"/>
          </w:rPr>
          <w:tab/>
        </w:r>
        <w:r w:rsidRPr="00376BF0">
          <w:rPr>
            <w:rStyle w:val="Hyperlink"/>
            <w:i w:val="0"/>
            <w:sz w:val="20"/>
            <w:szCs w:val="20"/>
            <w:u w:val="none"/>
          </w:rPr>
          <w:t>Inter-Control Center Communications Protocol (ICCP) Links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_Toc178232152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3-193</w:t>
        </w:r>
        <w:r w:rsidRPr="00376BF0">
          <w:rPr>
            <w:i w:val="0"/>
            <w:webHidden/>
            <w:sz w:val="20"/>
            <w:szCs w:val="20"/>
          </w:rPr>
          <w:fldChar w:fldCharType="end"/>
        </w:r>
      </w:hyperlink>
    </w:p>
    <w:p w14:paraId="19579BC4" w14:textId="503CD97A" w:rsidR="00376BF0" w:rsidRPr="00376BF0" w:rsidRDefault="00376BF0">
      <w:pPr>
        <w:pStyle w:val="TOC4"/>
        <w:rPr>
          <w:rFonts w:eastAsiaTheme="minorEastAsia"/>
          <w:bCs w:val="0"/>
          <w:snapToGrid/>
          <w:kern w:val="2"/>
          <w:sz w:val="20"/>
          <w:szCs w:val="20"/>
          <w14:ligatures w14:val="standardContextual"/>
        </w:rPr>
      </w:pPr>
      <w:hyperlink w:anchor="_Toc178232153" w:history="1">
        <w:r w:rsidRPr="00376BF0">
          <w:rPr>
            <w:rStyle w:val="Hyperlink"/>
            <w:bCs w:val="0"/>
            <w:sz w:val="20"/>
            <w:szCs w:val="20"/>
            <w:u w:val="none"/>
          </w:rPr>
          <w:t>3.10.7.5.8.1</w:t>
        </w:r>
        <w:r w:rsidRPr="00376BF0">
          <w:rPr>
            <w:rFonts w:eastAsiaTheme="minorEastAsia"/>
            <w:bCs w:val="0"/>
            <w:snapToGrid/>
            <w:kern w:val="2"/>
            <w:sz w:val="20"/>
            <w:szCs w:val="20"/>
            <w14:ligatures w14:val="standardContextual"/>
          </w:rPr>
          <w:tab/>
        </w:r>
        <w:r w:rsidRPr="00376BF0">
          <w:rPr>
            <w:rStyle w:val="Hyperlink"/>
            <w:bCs w:val="0"/>
            <w:sz w:val="20"/>
            <w:szCs w:val="20"/>
            <w:u w:val="none"/>
          </w:rPr>
          <w:t>Data Quality Codes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_Toc178232153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3-193</w:t>
        </w:r>
        <w:r w:rsidRPr="00376BF0">
          <w:rPr>
            <w:bCs w:val="0"/>
            <w:webHidden/>
            <w:sz w:val="20"/>
            <w:szCs w:val="20"/>
          </w:rPr>
          <w:fldChar w:fldCharType="end"/>
        </w:r>
      </w:hyperlink>
    </w:p>
    <w:p w14:paraId="50FF6AF8" w14:textId="5C516CA3" w:rsidR="00376BF0" w:rsidRPr="00376BF0" w:rsidRDefault="00376BF0">
      <w:pPr>
        <w:pStyle w:val="TOC4"/>
        <w:rPr>
          <w:rFonts w:eastAsiaTheme="minorEastAsia"/>
          <w:bCs w:val="0"/>
          <w:snapToGrid/>
          <w:kern w:val="2"/>
          <w:sz w:val="20"/>
          <w:szCs w:val="20"/>
          <w14:ligatures w14:val="standardContextual"/>
        </w:rPr>
      </w:pPr>
      <w:hyperlink w:anchor="_Toc178232154" w:history="1">
        <w:r w:rsidRPr="00376BF0">
          <w:rPr>
            <w:rStyle w:val="Hyperlink"/>
            <w:bCs w:val="0"/>
            <w:sz w:val="20"/>
            <w:szCs w:val="20"/>
            <w:u w:val="none"/>
          </w:rPr>
          <w:t>3.10.7.5.8.2</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Reliability of ICCP Associations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_Toc178232154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3-193</w:t>
        </w:r>
        <w:r w:rsidRPr="00376BF0">
          <w:rPr>
            <w:bCs w:val="0"/>
            <w:webHidden/>
            <w:sz w:val="20"/>
            <w:szCs w:val="20"/>
          </w:rPr>
          <w:fldChar w:fldCharType="end"/>
        </w:r>
      </w:hyperlink>
    </w:p>
    <w:p w14:paraId="71B791D8" w14:textId="023FD5A4" w:rsidR="00376BF0" w:rsidRPr="00376BF0" w:rsidRDefault="00376BF0">
      <w:pPr>
        <w:pStyle w:val="TOC5"/>
        <w:rPr>
          <w:rFonts w:eastAsiaTheme="minorEastAsia"/>
          <w:i w:val="0"/>
          <w:kern w:val="2"/>
          <w:sz w:val="20"/>
          <w:szCs w:val="20"/>
          <w14:ligatures w14:val="standardContextual"/>
        </w:rPr>
      </w:pPr>
      <w:hyperlink w:anchor="_Toc178232155" w:history="1">
        <w:r w:rsidRPr="00376BF0">
          <w:rPr>
            <w:rStyle w:val="Hyperlink"/>
            <w:i w:val="0"/>
            <w:sz w:val="20"/>
            <w:szCs w:val="20"/>
            <w:u w:val="none"/>
          </w:rPr>
          <w:t>3.10.7.5.9</w:t>
        </w:r>
        <w:r w:rsidRPr="00376BF0">
          <w:rPr>
            <w:rFonts w:eastAsiaTheme="minorEastAsia"/>
            <w:i w:val="0"/>
            <w:kern w:val="2"/>
            <w:sz w:val="20"/>
            <w:szCs w:val="20"/>
            <w14:ligatures w14:val="standardContextual"/>
          </w:rPr>
          <w:tab/>
        </w:r>
        <w:r w:rsidRPr="00376BF0">
          <w:rPr>
            <w:rStyle w:val="Hyperlink"/>
            <w:i w:val="0"/>
            <w:sz w:val="20"/>
            <w:szCs w:val="20"/>
            <w:u w:val="none"/>
          </w:rPr>
          <w:t>ERCOT Requests for Telemetry</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_Toc178232155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3-194</w:t>
        </w:r>
        <w:r w:rsidRPr="00376BF0">
          <w:rPr>
            <w:i w:val="0"/>
            <w:webHidden/>
            <w:sz w:val="20"/>
            <w:szCs w:val="20"/>
          </w:rPr>
          <w:fldChar w:fldCharType="end"/>
        </w:r>
      </w:hyperlink>
    </w:p>
    <w:p w14:paraId="2A62FEEF" w14:textId="7C828B43" w:rsidR="00376BF0" w:rsidRPr="00376BF0" w:rsidRDefault="00376BF0">
      <w:pPr>
        <w:pStyle w:val="TOC5"/>
        <w:rPr>
          <w:rFonts w:eastAsiaTheme="minorEastAsia"/>
          <w:i w:val="0"/>
          <w:kern w:val="2"/>
          <w:sz w:val="20"/>
          <w:szCs w:val="20"/>
          <w14:ligatures w14:val="standardContextual"/>
        </w:rPr>
      </w:pPr>
      <w:hyperlink w:anchor="_Toc178232156" w:history="1">
        <w:r w:rsidRPr="00376BF0">
          <w:rPr>
            <w:rStyle w:val="Hyperlink"/>
            <w:i w:val="0"/>
            <w:sz w:val="20"/>
            <w:szCs w:val="20"/>
            <w:u w:val="none"/>
          </w:rPr>
          <w:t>3.10.7.5.10</w:t>
        </w:r>
        <w:r>
          <w:rPr>
            <w:rStyle w:val="Hyperlink"/>
            <w:i w:val="0"/>
            <w:sz w:val="20"/>
            <w:szCs w:val="20"/>
            <w:u w:val="none"/>
          </w:rPr>
          <w:t xml:space="preserve"> </w:t>
        </w:r>
        <w:r w:rsidRPr="00376BF0">
          <w:rPr>
            <w:rStyle w:val="Hyperlink"/>
            <w:i w:val="0"/>
            <w:sz w:val="20"/>
            <w:szCs w:val="20"/>
            <w:u w:val="none"/>
          </w:rPr>
          <w:t>ERCOT Requests for Redundant Telemetry</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_Toc178232156 \h </w:instrText>
        </w:r>
        <w:r w:rsidRPr="00376BF0">
          <w:rPr>
            <w:i w:val="0"/>
            <w:webHidden/>
            <w:sz w:val="20"/>
            <w:szCs w:val="20"/>
          </w:rPr>
        </w:r>
        <w:r w:rsidRPr="00376BF0">
          <w:rPr>
            <w:i w:val="0"/>
            <w:webHidden/>
            <w:sz w:val="20"/>
            <w:szCs w:val="20"/>
          </w:rPr>
          <w:fldChar w:fldCharType="separate"/>
        </w:r>
        <w:r w:rsidRPr="00376BF0">
          <w:rPr>
            <w:i w:val="0"/>
            <w:webHidden/>
            <w:sz w:val="20"/>
            <w:szCs w:val="20"/>
          </w:rPr>
          <w:t>3-196</w:t>
        </w:r>
        <w:r w:rsidRPr="00376BF0">
          <w:rPr>
            <w:i w:val="0"/>
            <w:webHidden/>
            <w:sz w:val="20"/>
            <w:szCs w:val="20"/>
          </w:rPr>
          <w:fldChar w:fldCharType="end"/>
        </w:r>
      </w:hyperlink>
    </w:p>
    <w:p w14:paraId="32DAED38" w14:textId="629CCC04" w:rsidR="00376BF0" w:rsidRPr="00376BF0" w:rsidRDefault="00376BF0">
      <w:pPr>
        <w:pStyle w:val="TOC4"/>
        <w:rPr>
          <w:rFonts w:eastAsiaTheme="minorEastAsia"/>
          <w:bCs w:val="0"/>
          <w:snapToGrid/>
          <w:kern w:val="2"/>
          <w:sz w:val="20"/>
          <w:szCs w:val="20"/>
          <w14:ligatures w14:val="standardContextual"/>
        </w:rPr>
      </w:pPr>
      <w:hyperlink w:anchor="_Toc178232157" w:history="1">
        <w:r w:rsidRPr="00376BF0">
          <w:rPr>
            <w:rStyle w:val="Hyperlink"/>
            <w:bCs w:val="0"/>
            <w:sz w:val="20"/>
            <w:szCs w:val="20"/>
            <w:u w:val="none"/>
          </w:rPr>
          <w:t>3.10.7.6</w:t>
        </w:r>
        <w:r w:rsidRPr="00376BF0">
          <w:rPr>
            <w:rFonts w:eastAsiaTheme="minorEastAsia"/>
            <w:bCs w:val="0"/>
            <w:snapToGrid/>
            <w:kern w:val="2"/>
            <w:sz w:val="20"/>
            <w:szCs w:val="20"/>
            <w14:ligatures w14:val="standardContextual"/>
          </w:rPr>
          <w:tab/>
        </w:r>
        <w:r w:rsidRPr="00376BF0">
          <w:rPr>
            <w:rStyle w:val="Hyperlink"/>
            <w:bCs w:val="0"/>
            <w:sz w:val="20"/>
            <w:szCs w:val="20"/>
            <w:u w:val="none"/>
          </w:rPr>
          <w:t>Use of Generic Transmission Constraints and Generic Transmission Limits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_Toc178232157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3-197</w:t>
        </w:r>
        <w:r w:rsidRPr="00376BF0">
          <w:rPr>
            <w:bCs w:val="0"/>
            <w:webHidden/>
            <w:sz w:val="20"/>
            <w:szCs w:val="20"/>
          </w:rPr>
          <w:fldChar w:fldCharType="end"/>
        </w:r>
      </w:hyperlink>
    </w:p>
    <w:p w14:paraId="13CB4162" w14:textId="74540D2E" w:rsidR="00376BF0" w:rsidRPr="00376BF0" w:rsidRDefault="00376BF0">
      <w:pPr>
        <w:pStyle w:val="TOC4"/>
        <w:rPr>
          <w:rFonts w:eastAsiaTheme="minorEastAsia"/>
          <w:bCs w:val="0"/>
          <w:snapToGrid/>
          <w:kern w:val="2"/>
          <w:sz w:val="20"/>
          <w:szCs w:val="20"/>
          <w14:ligatures w14:val="standardContextual"/>
        </w:rPr>
      </w:pPr>
      <w:hyperlink w:anchor="_Toc178232158" w:history="1">
        <w:r w:rsidRPr="00376BF0">
          <w:rPr>
            <w:rStyle w:val="Hyperlink"/>
            <w:bCs w:val="0"/>
            <w:sz w:val="20"/>
            <w:szCs w:val="20"/>
            <w:u w:val="none"/>
          </w:rPr>
          <w:t>3.10.7.7</w:t>
        </w:r>
        <w:r w:rsidRPr="00376BF0">
          <w:rPr>
            <w:rFonts w:eastAsiaTheme="minorEastAsia"/>
            <w:bCs w:val="0"/>
            <w:snapToGrid/>
            <w:kern w:val="2"/>
            <w:sz w:val="20"/>
            <w:szCs w:val="20"/>
            <w14:ligatures w14:val="standardContextual"/>
          </w:rPr>
          <w:tab/>
        </w:r>
        <w:r w:rsidRPr="00376BF0">
          <w:rPr>
            <w:rStyle w:val="Hyperlink"/>
            <w:bCs w:val="0"/>
            <w:sz w:val="20"/>
            <w:szCs w:val="20"/>
            <w:u w:val="none"/>
          </w:rPr>
          <w:t>DC Tie Limits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_Toc178232158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3-198</w:t>
        </w:r>
        <w:r w:rsidRPr="00376BF0">
          <w:rPr>
            <w:bCs w:val="0"/>
            <w:webHidden/>
            <w:sz w:val="20"/>
            <w:szCs w:val="20"/>
          </w:rPr>
          <w:fldChar w:fldCharType="end"/>
        </w:r>
      </w:hyperlink>
    </w:p>
    <w:p w14:paraId="1CE05598" w14:textId="1F002A60" w:rsidR="00376BF0" w:rsidRPr="00376BF0" w:rsidRDefault="00376BF0">
      <w:pPr>
        <w:pStyle w:val="TOC3"/>
        <w:rPr>
          <w:rFonts w:eastAsiaTheme="minorEastAsia"/>
          <w:kern w:val="2"/>
          <w14:ligatures w14:val="standardContextual"/>
        </w:rPr>
      </w:pPr>
      <w:hyperlink w:anchor="_Toc178232160" w:history="1">
        <w:r w:rsidRPr="00376BF0">
          <w:rPr>
            <w:rStyle w:val="Hyperlink"/>
            <w:u w:val="none"/>
          </w:rPr>
          <w:t>3.10.8</w:t>
        </w:r>
        <w:r w:rsidRPr="00376BF0">
          <w:rPr>
            <w:rFonts w:eastAsiaTheme="minorEastAsia"/>
            <w:kern w:val="2"/>
            <w14:ligatures w14:val="standardContextual"/>
          </w:rPr>
          <w:tab/>
        </w:r>
        <w:r w:rsidRPr="00376BF0">
          <w:rPr>
            <w:rStyle w:val="Hyperlink"/>
            <w:u w:val="none"/>
          </w:rPr>
          <w:t>Dynamic Ratings</w:t>
        </w:r>
        <w:r w:rsidRPr="00376BF0">
          <w:rPr>
            <w:webHidden/>
          </w:rPr>
          <w:tab/>
        </w:r>
        <w:r w:rsidRPr="00376BF0">
          <w:rPr>
            <w:webHidden/>
          </w:rPr>
          <w:fldChar w:fldCharType="begin"/>
        </w:r>
        <w:r w:rsidRPr="00376BF0">
          <w:rPr>
            <w:webHidden/>
          </w:rPr>
          <w:instrText xml:space="preserve"> PAGEREF _Toc178232160 \h </w:instrText>
        </w:r>
        <w:r w:rsidRPr="00376BF0">
          <w:rPr>
            <w:webHidden/>
          </w:rPr>
        </w:r>
        <w:r w:rsidRPr="00376BF0">
          <w:rPr>
            <w:webHidden/>
          </w:rPr>
          <w:fldChar w:fldCharType="separate"/>
        </w:r>
        <w:r w:rsidRPr="00376BF0">
          <w:rPr>
            <w:webHidden/>
          </w:rPr>
          <w:t>3-199</w:t>
        </w:r>
        <w:r w:rsidRPr="00376BF0">
          <w:rPr>
            <w:webHidden/>
          </w:rPr>
          <w:fldChar w:fldCharType="end"/>
        </w:r>
      </w:hyperlink>
    </w:p>
    <w:p w14:paraId="65407CA9" w14:textId="19D63BCE" w:rsidR="00376BF0" w:rsidRPr="00376BF0" w:rsidRDefault="00376BF0">
      <w:pPr>
        <w:pStyle w:val="TOC4"/>
        <w:rPr>
          <w:rFonts w:eastAsiaTheme="minorEastAsia"/>
          <w:bCs w:val="0"/>
          <w:snapToGrid/>
          <w:kern w:val="2"/>
          <w:sz w:val="20"/>
          <w:szCs w:val="20"/>
          <w14:ligatures w14:val="standardContextual"/>
        </w:rPr>
      </w:pPr>
      <w:hyperlink w:anchor="_Toc178232161" w:history="1">
        <w:r w:rsidRPr="00376BF0">
          <w:rPr>
            <w:rStyle w:val="Hyperlink"/>
            <w:bCs w:val="0"/>
            <w:sz w:val="20"/>
            <w:szCs w:val="20"/>
            <w:u w:val="none"/>
          </w:rPr>
          <w:t>3.10.8.1</w:t>
        </w:r>
        <w:r w:rsidRPr="00376BF0">
          <w:rPr>
            <w:rFonts w:eastAsiaTheme="minorEastAsia"/>
            <w:bCs w:val="0"/>
            <w:snapToGrid/>
            <w:kern w:val="2"/>
            <w:sz w:val="20"/>
            <w:szCs w:val="20"/>
            <w14:ligatures w14:val="standardContextual"/>
          </w:rPr>
          <w:tab/>
        </w:r>
        <w:r w:rsidRPr="00376BF0">
          <w:rPr>
            <w:rStyle w:val="Hyperlink"/>
            <w:bCs w:val="0"/>
            <w:sz w:val="20"/>
            <w:szCs w:val="20"/>
            <w:u w:val="none"/>
          </w:rPr>
          <w:t>Dynamic Ratings Delivered via ICCP</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3-200</w:t>
        </w:r>
        <w:r w:rsidRPr="00376BF0">
          <w:rPr>
            <w:bCs w:val="0"/>
            <w:webHidden/>
            <w:sz w:val="20"/>
            <w:szCs w:val="20"/>
          </w:rPr>
          <w:fldChar w:fldCharType="end"/>
        </w:r>
      </w:hyperlink>
    </w:p>
    <w:p w14:paraId="75FB546E" w14:textId="5895A6F9" w:rsidR="00376BF0" w:rsidRPr="00376BF0" w:rsidRDefault="00376BF0">
      <w:pPr>
        <w:pStyle w:val="TOC4"/>
        <w:rPr>
          <w:rFonts w:eastAsiaTheme="minorEastAsia"/>
          <w:bCs w:val="0"/>
          <w:snapToGrid/>
          <w:kern w:val="2"/>
          <w:sz w:val="20"/>
          <w:szCs w:val="20"/>
          <w14:ligatures w14:val="standardContextual"/>
        </w:rPr>
      </w:pPr>
      <w:hyperlink w:anchor="_Toc178232162" w:history="1">
        <w:r w:rsidRPr="00376BF0">
          <w:rPr>
            <w:rStyle w:val="Hyperlink"/>
            <w:bCs w:val="0"/>
            <w:sz w:val="20"/>
            <w:szCs w:val="20"/>
            <w:u w:val="none"/>
          </w:rPr>
          <w:t>3.10.8.2</w:t>
        </w:r>
        <w:r w:rsidRPr="00376BF0">
          <w:rPr>
            <w:rFonts w:eastAsiaTheme="minorEastAsia"/>
            <w:bCs w:val="0"/>
            <w:snapToGrid/>
            <w:kern w:val="2"/>
            <w:sz w:val="20"/>
            <w:szCs w:val="20"/>
            <w14:ligatures w14:val="standardContextual"/>
          </w:rPr>
          <w:tab/>
        </w:r>
        <w:r w:rsidRPr="00376BF0">
          <w:rPr>
            <w:rStyle w:val="Hyperlink"/>
            <w:bCs w:val="0"/>
            <w:sz w:val="20"/>
            <w:szCs w:val="20"/>
            <w:u w:val="none"/>
          </w:rPr>
          <w:t>Dynamic Ratings Delivered via Static Table and Telemetered Temperature</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3-200</w:t>
        </w:r>
        <w:r w:rsidRPr="00376BF0">
          <w:rPr>
            <w:bCs w:val="0"/>
            <w:webHidden/>
            <w:sz w:val="20"/>
            <w:szCs w:val="20"/>
          </w:rPr>
          <w:fldChar w:fldCharType="end"/>
        </w:r>
      </w:hyperlink>
    </w:p>
    <w:p w14:paraId="45E2F586" w14:textId="425DACCE" w:rsidR="00376BF0" w:rsidRPr="00376BF0" w:rsidRDefault="00376BF0">
      <w:pPr>
        <w:pStyle w:val="TOC4"/>
        <w:rPr>
          <w:rFonts w:eastAsiaTheme="minorEastAsia"/>
          <w:bCs w:val="0"/>
          <w:snapToGrid/>
          <w:kern w:val="2"/>
          <w:sz w:val="20"/>
          <w:szCs w:val="20"/>
          <w14:ligatures w14:val="standardContextual"/>
        </w:rPr>
      </w:pPr>
      <w:hyperlink w:anchor="_Toc178232163" w:history="1">
        <w:r w:rsidRPr="00376BF0">
          <w:rPr>
            <w:rStyle w:val="Hyperlink"/>
            <w:bCs w:val="0"/>
            <w:sz w:val="20"/>
            <w:szCs w:val="20"/>
            <w:u w:val="none"/>
          </w:rPr>
          <w:t>3.10.8.3</w:t>
        </w:r>
        <w:r w:rsidRPr="00376BF0">
          <w:rPr>
            <w:rFonts w:eastAsiaTheme="minorEastAsia"/>
            <w:bCs w:val="0"/>
            <w:snapToGrid/>
            <w:kern w:val="2"/>
            <w:sz w:val="20"/>
            <w:szCs w:val="20"/>
            <w14:ligatures w14:val="standardContextual"/>
          </w:rPr>
          <w:tab/>
        </w:r>
        <w:r w:rsidRPr="00376BF0">
          <w:rPr>
            <w:rStyle w:val="Hyperlink"/>
            <w:bCs w:val="0"/>
            <w:sz w:val="20"/>
            <w:szCs w:val="20"/>
            <w:u w:val="none"/>
          </w:rPr>
          <w:t>Dynamic Rating Network Operations Model Change Requests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3-201</w:t>
        </w:r>
        <w:r w:rsidRPr="00376BF0">
          <w:rPr>
            <w:bCs w:val="0"/>
            <w:webHidden/>
            <w:sz w:val="20"/>
            <w:szCs w:val="20"/>
          </w:rPr>
          <w:fldChar w:fldCharType="end"/>
        </w:r>
      </w:hyperlink>
    </w:p>
    <w:p w14:paraId="2EF1EF5F" w14:textId="575730E6" w:rsidR="00376BF0" w:rsidRPr="00376BF0" w:rsidRDefault="00376BF0">
      <w:pPr>
        <w:pStyle w:val="TOC4"/>
        <w:rPr>
          <w:rFonts w:eastAsiaTheme="minorEastAsia"/>
          <w:bCs w:val="0"/>
          <w:snapToGrid/>
          <w:kern w:val="2"/>
          <w:sz w:val="20"/>
          <w:szCs w:val="20"/>
          <w14:ligatures w14:val="standardContextual"/>
        </w:rPr>
      </w:pPr>
      <w:hyperlink w:anchor="_Toc178232164" w:history="1">
        <w:r w:rsidRPr="00376BF0">
          <w:rPr>
            <w:rStyle w:val="Hyperlink"/>
            <w:bCs w:val="0"/>
            <w:sz w:val="20"/>
            <w:szCs w:val="20"/>
            <w:u w:val="none"/>
          </w:rPr>
          <w:t>3.10.8.4</w:t>
        </w:r>
        <w:r w:rsidRPr="00376BF0">
          <w:rPr>
            <w:rFonts w:eastAsiaTheme="minorEastAsia"/>
            <w:bCs w:val="0"/>
            <w:snapToGrid/>
            <w:kern w:val="2"/>
            <w:sz w:val="20"/>
            <w:szCs w:val="20"/>
            <w14:ligatures w14:val="standardContextual"/>
          </w:rPr>
          <w:tab/>
        </w:r>
        <w:r w:rsidRPr="00376BF0">
          <w:rPr>
            <w:rStyle w:val="Hyperlink"/>
            <w:bCs w:val="0"/>
            <w:sz w:val="20"/>
            <w:szCs w:val="20"/>
            <w:u w:val="none"/>
          </w:rPr>
          <w:t>ERCOT Responsibilities Related to Dynamic Ratings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3-201</w:t>
        </w:r>
        <w:r w:rsidRPr="00376BF0">
          <w:rPr>
            <w:bCs w:val="0"/>
            <w:webHidden/>
            <w:sz w:val="20"/>
            <w:szCs w:val="20"/>
          </w:rPr>
          <w:fldChar w:fldCharType="end"/>
        </w:r>
      </w:hyperlink>
    </w:p>
    <w:p w14:paraId="1278D340" w14:textId="0348FD26" w:rsidR="00376BF0" w:rsidRPr="00376BF0" w:rsidRDefault="00376BF0">
      <w:pPr>
        <w:pStyle w:val="TOC4"/>
        <w:rPr>
          <w:rFonts w:eastAsiaTheme="minorEastAsia"/>
          <w:bCs w:val="0"/>
          <w:snapToGrid/>
          <w:kern w:val="2"/>
          <w:sz w:val="20"/>
          <w:szCs w:val="20"/>
          <w14:ligatures w14:val="standardContextual"/>
        </w:rPr>
      </w:pPr>
      <w:hyperlink w:anchor="_Toc178232165" w:history="1">
        <w:r w:rsidRPr="00376BF0">
          <w:rPr>
            <w:rStyle w:val="Hyperlink"/>
            <w:bCs w:val="0"/>
            <w:sz w:val="20"/>
            <w:szCs w:val="20"/>
            <w:u w:val="none"/>
          </w:rPr>
          <w:t>3.10.8.5</w:t>
        </w:r>
        <w:r w:rsidRPr="00376BF0">
          <w:rPr>
            <w:rFonts w:eastAsiaTheme="minorEastAsia"/>
            <w:bCs w:val="0"/>
            <w:snapToGrid/>
            <w:kern w:val="2"/>
            <w:sz w:val="20"/>
            <w:szCs w:val="20"/>
            <w14:ligatures w14:val="standardContextual"/>
          </w:rPr>
          <w:tab/>
        </w:r>
        <w:r w:rsidRPr="00376BF0">
          <w:rPr>
            <w:rStyle w:val="Hyperlink"/>
            <w:bCs w:val="0"/>
            <w:sz w:val="20"/>
            <w:szCs w:val="20"/>
            <w:u w:val="none"/>
          </w:rPr>
          <w:t>Transmission Service Provider Responsibilities Related to Dynamic Ratings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3-202</w:t>
        </w:r>
        <w:r w:rsidRPr="00376BF0">
          <w:rPr>
            <w:bCs w:val="0"/>
            <w:webHidden/>
            <w:sz w:val="20"/>
            <w:szCs w:val="20"/>
          </w:rPr>
          <w:fldChar w:fldCharType="end"/>
        </w:r>
      </w:hyperlink>
    </w:p>
    <w:p w14:paraId="404CF985" w14:textId="107A4836" w:rsidR="00376BF0" w:rsidRPr="00376BF0" w:rsidRDefault="00376BF0">
      <w:pPr>
        <w:pStyle w:val="TOC3"/>
        <w:rPr>
          <w:rFonts w:eastAsiaTheme="minorEastAsia"/>
          <w:kern w:val="2"/>
          <w14:ligatures w14:val="standardContextual"/>
        </w:rPr>
      </w:pPr>
      <w:hyperlink w:anchor="_Toc178232166" w:history="1">
        <w:r w:rsidRPr="00376BF0">
          <w:rPr>
            <w:rStyle w:val="Hyperlink"/>
            <w:u w:val="none"/>
          </w:rPr>
          <w:t>3.10.9</w:t>
        </w:r>
        <w:r w:rsidRPr="00376BF0">
          <w:rPr>
            <w:rFonts w:eastAsiaTheme="minorEastAsia"/>
            <w:kern w:val="2"/>
            <w14:ligatures w14:val="standardContextual"/>
          </w:rPr>
          <w:tab/>
        </w:r>
        <w:r w:rsidRPr="00376BF0">
          <w:rPr>
            <w:rStyle w:val="Hyperlink"/>
            <w:u w:val="none"/>
          </w:rPr>
          <w:t>State Estimator Requirements</w:t>
        </w:r>
        <w:r w:rsidRPr="00376BF0">
          <w:rPr>
            <w:webHidden/>
          </w:rPr>
          <w:tab/>
        </w:r>
        <w:r w:rsidRPr="00376BF0">
          <w:rPr>
            <w:webHidden/>
          </w:rPr>
          <w:fldChar w:fldCharType="begin"/>
        </w:r>
        <w:r w:rsidRPr="00376BF0">
          <w:rPr>
            <w:webHidden/>
          </w:rPr>
          <w:instrText xml:space="preserve"> PAGEREF _Toc178232166 \h </w:instrText>
        </w:r>
        <w:r w:rsidRPr="00376BF0">
          <w:rPr>
            <w:webHidden/>
          </w:rPr>
        </w:r>
        <w:r w:rsidRPr="00376BF0">
          <w:rPr>
            <w:webHidden/>
          </w:rPr>
          <w:fldChar w:fldCharType="separate"/>
        </w:r>
        <w:r w:rsidRPr="00376BF0">
          <w:rPr>
            <w:webHidden/>
          </w:rPr>
          <w:t>3-202</w:t>
        </w:r>
        <w:r w:rsidRPr="00376BF0">
          <w:rPr>
            <w:webHidden/>
          </w:rPr>
          <w:fldChar w:fldCharType="end"/>
        </w:r>
      </w:hyperlink>
    </w:p>
    <w:p w14:paraId="640D30CA" w14:textId="49DF15E5" w:rsidR="00376BF0" w:rsidRPr="00376BF0" w:rsidRDefault="00376BF0">
      <w:pPr>
        <w:pStyle w:val="TOC4"/>
        <w:rPr>
          <w:rFonts w:eastAsiaTheme="minorEastAsia"/>
          <w:bCs w:val="0"/>
          <w:snapToGrid/>
          <w:kern w:val="2"/>
          <w:sz w:val="20"/>
          <w:szCs w:val="20"/>
          <w14:ligatures w14:val="standardContextual"/>
        </w:rPr>
      </w:pPr>
      <w:hyperlink w:anchor="_Toc178232167" w:history="1">
        <w:r w:rsidRPr="00376BF0">
          <w:rPr>
            <w:rStyle w:val="Hyperlink"/>
            <w:bCs w:val="0"/>
            <w:sz w:val="20"/>
            <w:szCs w:val="20"/>
            <w:u w:val="none"/>
          </w:rPr>
          <w:t>3.10.9.1</w:t>
        </w:r>
        <w:r w:rsidRPr="00376BF0">
          <w:rPr>
            <w:rFonts w:eastAsiaTheme="minorEastAsia"/>
            <w:bCs w:val="0"/>
            <w:snapToGrid/>
            <w:kern w:val="2"/>
            <w:sz w:val="20"/>
            <w:szCs w:val="20"/>
            <w14:ligatures w14:val="standardContextual"/>
          </w:rPr>
          <w:tab/>
        </w:r>
        <w:r w:rsidRPr="00376BF0">
          <w:rPr>
            <w:rStyle w:val="Hyperlink"/>
            <w:bCs w:val="0"/>
            <w:sz w:val="20"/>
            <w:szCs w:val="20"/>
            <w:u w:val="none"/>
          </w:rPr>
          <w:t>Considerations for State Estimator Requirements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3-202</w:t>
        </w:r>
        <w:r w:rsidRPr="00376BF0">
          <w:rPr>
            <w:bCs w:val="0"/>
            <w:webHidden/>
            <w:sz w:val="20"/>
            <w:szCs w:val="20"/>
          </w:rPr>
          <w:fldChar w:fldCharType="end"/>
        </w:r>
      </w:hyperlink>
    </w:p>
    <w:p w14:paraId="6915AE8A" w14:textId="350E81F6" w:rsidR="00376BF0" w:rsidRPr="00376BF0" w:rsidRDefault="00376BF0">
      <w:pPr>
        <w:pStyle w:val="TOC4"/>
        <w:rPr>
          <w:rFonts w:eastAsiaTheme="minorEastAsia"/>
          <w:bCs w:val="0"/>
          <w:snapToGrid/>
          <w:kern w:val="2"/>
          <w:sz w:val="20"/>
          <w:szCs w:val="20"/>
          <w14:ligatures w14:val="standardContextual"/>
        </w:rPr>
      </w:pPr>
      <w:hyperlink w:anchor="_Toc178232168" w:history="1">
        <w:r w:rsidRPr="00376BF0">
          <w:rPr>
            <w:rStyle w:val="Hyperlink"/>
            <w:bCs w:val="0"/>
            <w:sz w:val="20"/>
            <w:szCs w:val="20"/>
            <w:u w:val="none"/>
          </w:rPr>
          <w:t>3.10.9.2</w:t>
        </w:r>
        <w:r w:rsidRPr="00376BF0">
          <w:rPr>
            <w:rFonts w:eastAsiaTheme="minorEastAsia"/>
            <w:bCs w:val="0"/>
            <w:snapToGrid/>
            <w:kern w:val="2"/>
            <w:sz w:val="20"/>
            <w:szCs w:val="20"/>
            <w14:ligatures w14:val="standardContextual"/>
          </w:rPr>
          <w:tab/>
        </w:r>
        <w:r w:rsidRPr="00376BF0">
          <w:rPr>
            <w:rStyle w:val="Hyperlink"/>
            <w:bCs w:val="0"/>
            <w:sz w:val="20"/>
            <w:szCs w:val="20"/>
            <w:u w:val="none"/>
          </w:rPr>
          <w:t>State Estimator Data</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3-203</w:t>
        </w:r>
        <w:r w:rsidRPr="00376BF0">
          <w:rPr>
            <w:bCs w:val="0"/>
            <w:webHidden/>
            <w:sz w:val="20"/>
            <w:szCs w:val="20"/>
          </w:rPr>
          <w:fldChar w:fldCharType="end"/>
        </w:r>
      </w:hyperlink>
    </w:p>
    <w:p w14:paraId="7FD5D951" w14:textId="2F34C481" w:rsidR="00376BF0" w:rsidRPr="00376BF0" w:rsidRDefault="00376BF0">
      <w:pPr>
        <w:pStyle w:val="TOC4"/>
        <w:rPr>
          <w:rFonts w:eastAsiaTheme="minorEastAsia"/>
          <w:bCs w:val="0"/>
          <w:snapToGrid/>
          <w:kern w:val="2"/>
          <w:sz w:val="20"/>
          <w:szCs w:val="20"/>
          <w14:ligatures w14:val="standardContextual"/>
        </w:rPr>
      </w:pPr>
      <w:hyperlink w:anchor="_Toc178232169" w:history="1">
        <w:r w:rsidRPr="00376BF0">
          <w:rPr>
            <w:rStyle w:val="Hyperlink"/>
            <w:bCs w:val="0"/>
            <w:sz w:val="20"/>
            <w:szCs w:val="20"/>
            <w:u w:val="none"/>
          </w:rPr>
          <w:t>3.10.9.3</w:t>
        </w:r>
        <w:r w:rsidRPr="00376BF0">
          <w:rPr>
            <w:rFonts w:eastAsiaTheme="minorEastAsia"/>
            <w:bCs w:val="0"/>
            <w:snapToGrid/>
            <w:kern w:val="2"/>
            <w:sz w:val="20"/>
            <w:szCs w:val="20"/>
            <w14:ligatures w14:val="standardContextual"/>
          </w:rPr>
          <w:tab/>
        </w:r>
        <w:r w:rsidRPr="00376BF0">
          <w:rPr>
            <w:rStyle w:val="Hyperlink"/>
            <w:bCs w:val="0"/>
            <w:sz w:val="20"/>
            <w:szCs w:val="20"/>
            <w:u w:val="none"/>
          </w:rPr>
          <w:t>Telemetry Status and Analog Measurements Data</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_Toc178232169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3-204</w:t>
        </w:r>
        <w:r w:rsidRPr="00376BF0">
          <w:rPr>
            <w:bCs w:val="0"/>
            <w:webHidden/>
            <w:sz w:val="20"/>
            <w:szCs w:val="20"/>
          </w:rPr>
          <w:fldChar w:fldCharType="end"/>
        </w:r>
      </w:hyperlink>
    </w:p>
    <w:p w14:paraId="49FEFBED" w14:textId="6C534402" w:rsidR="00376BF0" w:rsidRPr="00376BF0" w:rsidRDefault="00376BF0">
      <w:pPr>
        <w:pStyle w:val="TOC4"/>
        <w:rPr>
          <w:rFonts w:eastAsiaTheme="minorEastAsia"/>
          <w:bCs w:val="0"/>
          <w:snapToGrid/>
          <w:kern w:val="2"/>
          <w:sz w:val="20"/>
          <w:szCs w:val="20"/>
          <w14:ligatures w14:val="standardContextual"/>
        </w:rPr>
      </w:pPr>
      <w:hyperlink w:anchor="_Toc178232170" w:history="1">
        <w:r w:rsidRPr="00376BF0">
          <w:rPr>
            <w:rStyle w:val="Hyperlink"/>
            <w:bCs w:val="0"/>
            <w:sz w:val="20"/>
            <w:szCs w:val="20"/>
            <w:u w:val="none"/>
          </w:rPr>
          <w:t>3.10.9.4</w:t>
        </w:r>
        <w:r w:rsidRPr="00376BF0">
          <w:rPr>
            <w:rFonts w:eastAsiaTheme="minorEastAsia"/>
            <w:bCs w:val="0"/>
            <w:snapToGrid/>
            <w:kern w:val="2"/>
            <w:sz w:val="20"/>
            <w:szCs w:val="20"/>
            <w14:ligatures w14:val="standardContextual"/>
          </w:rPr>
          <w:tab/>
        </w:r>
        <w:r w:rsidRPr="00376BF0">
          <w:rPr>
            <w:rStyle w:val="Hyperlink"/>
            <w:bCs w:val="0"/>
            <w:sz w:val="20"/>
            <w:szCs w:val="20"/>
            <w:u w:val="none"/>
          </w:rPr>
          <w:t>State Estimator Performance Requirements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_Toc178232170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3-204</w:t>
        </w:r>
        <w:r w:rsidRPr="00376BF0">
          <w:rPr>
            <w:bCs w:val="0"/>
            <w:webHidden/>
            <w:sz w:val="20"/>
            <w:szCs w:val="20"/>
          </w:rPr>
          <w:fldChar w:fldCharType="end"/>
        </w:r>
      </w:hyperlink>
    </w:p>
    <w:p w14:paraId="5613848B" w14:textId="41579583" w:rsidR="00376BF0" w:rsidRPr="00376BF0" w:rsidRDefault="00376BF0">
      <w:pPr>
        <w:pStyle w:val="TOC4"/>
        <w:rPr>
          <w:rFonts w:eastAsiaTheme="minorEastAsia"/>
          <w:bCs w:val="0"/>
          <w:snapToGrid/>
          <w:kern w:val="2"/>
          <w:sz w:val="20"/>
          <w:szCs w:val="20"/>
          <w14:ligatures w14:val="standardContextual"/>
        </w:rPr>
      </w:pPr>
      <w:hyperlink w:anchor="_Toc178232171" w:history="1">
        <w:r w:rsidRPr="00376BF0">
          <w:rPr>
            <w:rStyle w:val="Hyperlink"/>
            <w:bCs w:val="0"/>
            <w:sz w:val="20"/>
            <w:szCs w:val="20"/>
            <w:u w:val="none"/>
          </w:rPr>
          <w:t>3.10.9.5</w:t>
        </w:r>
        <w:r w:rsidRPr="00376BF0">
          <w:rPr>
            <w:rFonts w:eastAsiaTheme="minorEastAsia"/>
            <w:bCs w:val="0"/>
            <w:snapToGrid/>
            <w:kern w:val="2"/>
            <w:sz w:val="20"/>
            <w:szCs w:val="20"/>
            <w14:ligatures w14:val="standardContextual"/>
          </w:rPr>
          <w:tab/>
        </w:r>
        <w:r w:rsidRPr="00376BF0">
          <w:rPr>
            <w:rStyle w:val="Hyperlink"/>
            <w:bCs w:val="0"/>
            <w:sz w:val="20"/>
            <w:szCs w:val="20"/>
            <w:u w:val="none"/>
          </w:rPr>
          <w:t>ERCOT Directives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_Toc178232171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3-205</w:t>
        </w:r>
        <w:r w:rsidRPr="00376BF0">
          <w:rPr>
            <w:bCs w:val="0"/>
            <w:webHidden/>
            <w:sz w:val="20"/>
            <w:szCs w:val="20"/>
          </w:rPr>
          <w:fldChar w:fldCharType="end"/>
        </w:r>
      </w:hyperlink>
    </w:p>
    <w:p w14:paraId="45D0B358" w14:textId="023DDFBE" w:rsidR="00376BF0" w:rsidRPr="00376BF0" w:rsidRDefault="00376BF0">
      <w:pPr>
        <w:pStyle w:val="TOC4"/>
        <w:rPr>
          <w:rFonts w:eastAsiaTheme="minorEastAsia"/>
          <w:bCs w:val="0"/>
          <w:snapToGrid/>
          <w:kern w:val="2"/>
          <w:sz w:val="20"/>
          <w:szCs w:val="20"/>
          <w14:ligatures w14:val="standardContextual"/>
        </w:rPr>
      </w:pPr>
      <w:hyperlink w:anchor="_Toc178232172" w:history="1">
        <w:r w:rsidRPr="00376BF0">
          <w:rPr>
            <w:rStyle w:val="Hyperlink"/>
            <w:bCs w:val="0"/>
            <w:sz w:val="20"/>
            <w:szCs w:val="20"/>
            <w:u w:val="none"/>
          </w:rPr>
          <w:t>3.10.9.6</w:t>
        </w:r>
        <w:r w:rsidRPr="00376BF0">
          <w:rPr>
            <w:rFonts w:eastAsiaTheme="minorEastAsia"/>
            <w:bCs w:val="0"/>
            <w:snapToGrid/>
            <w:kern w:val="2"/>
            <w:sz w:val="20"/>
            <w:szCs w:val="20"/>
            <w14:ligatures w14:val="standardContextual"/>
          </w:rPr>
          <w:tab/>
        </w:r>
        <w:r w:rsidRPr="00376BF0">
          <w:rPr>
            <w:rStyle w:val="Hyperlink"/>
            <w:bCs w:val="0"/>
            <w:sz w:val="20"/>
            <w:szCs w:val="20"/>
            <w:u w:val="none"/>
          </w:rPr>
          <w:t>Telemetry and State Estimator Performance Monitoring</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_Toc178232172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3-205</w:t>
        </w:r>
        <w:r w:rsidRPr="00376BF0">
          <w:rPr>
            <w:bCs w:val="0"/>
            <w:webHidden/>
            <w:sz w:val="20"/>
            <w:szCs w:val="20"/>
          </w:rPr>
          <w:fldChar w:fldCharType="end"/>
        </w:r>
      </w:hyperlink>
    </w:p>
    <w:p w14:paraId="727D118E" w14:textId="751B8ED3" w:rsidR="00376BF0" w:rsidRPr="00376BF0" w:rsidRDefault="00376BF0">
      <w:pPr>
        <w:pStyle w:val="TOC2"/>
        <w:rPr>
          <w:rFonts w:eastAsiaTheme="minorEastAsia"/>
          <w:noProof/>
          <w:kern w:val="2"/>
          <w14:ligatures w14:val="standardContextual"/>
        </w:rPr>
      </w:pPr>
      <w:hyperlink w:anchor="_Toc178232173" w:history="1">
        <w:r w:rsidRPr="00376BF0">
          <w:rPr>
            <w:rStyle w:val="Hyperlink"/>
            <w:noProof/>
            <w:u w:val="none"/>
          </w:rPr>
          <w:t>3.11</w:t>
        </w:r>
        <w:r w:rsidRPr="00376BF0">
          <w:rPr>
            <w:rFonts w:eastAsiaTheme="minorEastAsia"/>
            <w:noProof/>
            <w:kern w:val="2"/>
            <w14:ligatures w14:val="standardContextual"/>
          </w:rPr>
          <w:tab/>
        </w:r>
        <w:r w:rsidRPr="00376BF0">
          <w:rPr>
            <w:rStyle w:val="Hyperlink"/>
            <w:noProof/>
            <w:u w:val="none"/>
          </w:rPr>
          <w:t>Transmission Planning</w:t>
        </w:r>
        <w:r w:rsidRPr="00376BF0">
          <w:rPr>
            <w:noProof/>
            <w:webHidden/>
          </w:rPr>
          <w:tab/>
        </w:r>
        <w:r w:rsidRPr="00376BF0">
          <w:rPr>
            <w:noProof/>
            <w:webHidden/>
          </w:rPr>
          <w:fldChar w:fldCharType="begin"/>
        </w:r>
        <w:r w:rsidRPr="00376BF0">
          <w:rPr>
            <w:noProof/>
            <w:webHidden/>
          </w:rPr>
          <w:instrText xml:space="preserve"> PAGEREF _Toc178232173 \h </w:instrText>
        </w:r>
        <w:r w:rsidRPr="00376BF0">
          <w:rPr>
            <w:noProof/>
            <w:webHidden/>
          </w:rPr>
        </w:r>
        <w:r w:rsidRPr="00376BF0">
          <w:rPr>
            <w:noProof/>
            <w:webHidden/>
          </w:rPr>
          <w:fldChar w:fldCharType="separate"/>
        </w:r>
        <w:r w:rsidRPr="00376BF0">
          <w:rPr>
            <w:noProof/>
            <w:webHidden/>
          </w:rPr>
          <w:t>3-206</w:t>
        </w:r>
        <w:r w:rsidRPr="00376BF0">
          <w:rPr>
            <w:noProof/>
            <w:webHidden/>
          </w:rPr>
          <w:fldChar w:fldCharType="end"/>
        </w:r>
      </w:hyperlink>
    </w:p>
    <w:p w14:paraId="43176594" w14:textId="01C4F744" w:rsidR="00376BF0" w:rsidRPr="00376BF0" w:rsidRDefault="00376BF0">
      <w:pPr>
        <w:pStyle w:val="TOC3"/>
        <w:rPr>
          <w:rFonts w:eastAsiaTheme="minorEastAsia"/>
          <w:kern w:val="2"/>
          <w14:ligatures w14:val="standardContextual"/>
        </w:rPr>
      </w:pPr>
      <w:hyperlink w:anchor="_Toc178232174" w:history="1">
        <w:r w:rsidRPr="00376BF0">
          <w:rPr>
            <w:rStyle w:val="Hyperlink"/>
            <w:u w:val="none"/>
          </w:rPr>
          <w:t>3.11.1</w:t>
        </w:r>
        <w:r w:rsidRPr="00376BF0">
          <w:rPr>
            <w:rFonts w:eastAsiaTheme="minorEastAsia"/>
            <w:kern w:val="2"/>
            <w14:ligatures w14:val="standardContextual"/>
          </w:rPr>
          <w:tab/>
        </w:r>
        <w:r w:rsidRPr="00376BF0">
          <w:rPr>
            <w:rStyle w:val="Hyperlink"/>
            <w:u w:val="none"/>
          </w:rPr>
          <w:t>Overview</w:t>
        </w:r>
        <w:r w:rsidRPr="00376BF0">
          <w:rPr>
            <w:webHidden/>
          </w:rPr>
          <w:tab/>
        </w:r>
        <w:r w:rsidRPr="00376BF0">
          <w:rPr>
            <w:webHidden/>
          </w:rPr>
          <w:fldChar w:fldCharType="begin"/>
        </w:r>
        <w:r w:rsidRPr="00376BF0">
          <w:rPr>
            <w:webHidden/>
          </w:rPr>
          <w:instrText xml:space="preserve"> PAGEREF _Toc178232174 \h </w:instrText>
        </w:r>
        <w:r w:rsidRPr="00376BF0">
          <w:rPr>
            <w:webHidden/>
          </w:rPr>
        </w:r>
        <w:r w:rsidRPr="00376BF0">
          <w:rPr>
            <w:webHidden/>
          </w:rPr>
          <w:fldChar w:fldCharType="separate"/>
        </w:r>
        <w:r w:rsidRPr="00376BF0">
          <w:rPr>
            <w:webHidden/>
          </w:rPr>
          <w:t>3-206</w:t>
        </w:r>
        <w:r w:rsidRPr="00376BF0">
          <w:rPr>
            <w:webHidden/>
          </w:rPr>
          <w:fldChar w:fldCharType="end"/>
        </w:r>
      </w:hyperlink>
    </w:p>
    <w:p w14:paraId="73A0B54E" w14:textId="47D9C14A" w:rsidR="00376BF0" w:rsidRPr="00376BF0" w:rsidRDefault="00376BF0">
      <w:pPr>
        <w:pStyle w:val="TOC3"/>
        <w:rPr>
          <w:rFonts w:eastAsiaTheme="minorEastAsia"/>
          <w:kern w:val="2"/>
          <w14:ligatures w14:val="standardContextual"/>
        </w:rPr>
      </w:pPr>
      <w:hyperlink w:anchor="_Toc178232175" w:history="1">
        <w:r w:rsidRPr="00376BF0">
          <w:rPr>
            <w:rStyle w:val="Hyperlink"/>
            <w:u w:val="none"/>
          </w:rPr>
          <w:t>3.11.2</w:t>
        </w:r>
        <w:r w:rsidRPr="00376BF0">
          <w:rPr>
            <w:rFonts w:eastAsiaTheme="minorEastAsia"/>
            <w:kern w:val="2"/>
            <w14:ligatures w14:val="standardContextual"/>
          </w:rPr>
          <w:tab/>
        </w:r>
        <w:r w:rsidRPr="00376BF0">
          <w:rPr>
            <w:rStyle w:val="Hyperlink"/>
            <w:u w:val="none"/>
          </w:rPr>
          <w:t>Planning Criteria</w:t>
        </w:r>
        <w:r w:rsidRPr="00376BF0">
          <w:rPr>
            <w:webHidden/>
          </w:rPr>
          <w:tab/>
        </w:r>
        <w:r w:rsidRPr="00376BF0">
          <w:rPr>
            <w:webHidden/>
          </w:rPr>
          <w:fldChar w:fldCharType="begin"/>
        </w:r>
        <w:r w:rsidRPr="00376BF0">
          <w:rPr>
            <w:webHidden/>
          </w:rPr>
          <w:instrText xml:space="preserve"> PAGEREF _Toc178232175 \h </w:instrText>
        </w:r>
        <w:r w:rsidRPr="00376BF0">
          <w:rPr>
            <w:webHidden/>
          </w:rPr>
        </w:r>
        <w:r w:rsidRPr="00376BF0">
          <w:rPr>
            <w:webHidden/>
          </w:rPr>
          <w:fldChar w:fldCharType="separate"/>
        </w:r>
        <w:r w:rsidRPr="00376BF0">
          <w:rPr>
            <w:webHidden/>
          </w:rPr>
          <w:t>3-206</w:t>
        </w:r>
        <w:r w:rsidRPr="00376BF0">
          <w:rPr>
            <w:webHidden/>
          </w:rPr>
          <w:fldChar w:fldCharType="end"/>
        </w:r>
      </w:hyperlink>
    </w:p>
    <w:p w14:paraId="775869AB" w14:textId="63997D1E" w:rsidR="00376BF0" w:rsidRPr="00376BF0" w:rsidRDefault="00376BF0">
      <w:pPr>
        <w:pStyle w:val="TOC3"/>
        <w:rPr>
          <w:rFonts w:eastAsiaTheme="minorEastAsia"/>
          <w:kern w:val="2"/>
          <w14:ligatures w14:val="standardContextual"/>
        </w:rPr>
      </w:pPr>
      <w:hyperlink w:anchor="_Toc178232176" w:history="1">
        <w:r w:rsidRPr="00376BF0">
          <w:rPr>
            <w:rStyle w:val="Hyperlink"/>
            <w:u w:val="none"/>
          </w:rPr>
          <w:t>3.11.3</w:t>
        </w:r>
        <w:r w:rsidRPr="00376BF0">
          <w:rPr>
            <w:rFonts w:eastAsiaTheme="minorEastAsia"/>
            <w:kern w:val="2"/>
            <w14:ligatures w14:val="standardContextual"/>
          </w:rPr>
          <w:tab/>
        </w:r>
        <w:r w:rsidRPr="00376BF0">
          <w:rPr>
            <w:rStyle w:val="Hyperlink"/>
            <w:u w:val="none"/>
          </w:rPr>
          <w:t>Regional Planning Group</w:t>
        </w:r>
        <w:r w:rsidRPr="00376BF0">
          <w:rPr>
            <w:webHidden/>
          </w:rPr>
          <w:tab/>
        </w:r>
        <w:r w:rsidRPr="00376BF0">
          <w:rPr>
            <w:webHidden/>
          </w:rPr>
          <w:fldChar w:fldCharType="begin"/>
        </w:r>
        <w:r w:rsidRPr="00376BF0">
          <w:rPr>
            <w:webHidden/>
          </w:rPr>
          <w:instrText xml:space="preserve"> PAGEREF _Toc178232176 \h </w:instrText>
        </w:r>
        <w:r w:rsidRPr="00376BF0">
          <w:rPr>
            <w:webHidden/>
          </w:rPr>
        </w:r>
        <w:r w:rsidRPr="00376BF0">
          <w:rPr>
            <w:webHidden/>
          </w:rPr>
          <w:fldChar w:fldCharType="separate"/>
        </w:r>
        <w:r w:rsidRPr="00376BF0">
          <w:rPr>
            <w:webHidden/>
          </w:rPr>
          <w:t>3-208</w:t>
        </w:r>
        <w:r w:rsidRPr="00376BF0">
          <w:rPr>
            <w:webHidden/>
          </w:rPr>
          <w:fldChar w:fldCharType="end"/>
        </w:r>
      </w:hyperlink>
    </w:p>
    <w:p w14:paraId="15DABA89" w14:textId="076D573E" w:rsidR="00376BF0" w:rsidRPr="00376BF0" w:rsidRDefault="00376BF0">
      <w:pPr>
        <w:pStyle w:val="TOC3"/>
        <w:rPr>
          <w:rFonts w:eastAsiaTheme="minorEastAsia"/>
          <w:kern w:val="2"/>
          <w14:ligatures w14:val="standardContextual"/>
        </w:rPr>
      </w:pPr>
      <w:hyperlink w:anchor="_Toc178232177" w:history="1">
        <w:r w:rsidRPr="00376BF0">
          <w:rPr>
            <w:rStyle w:val="Hyperlink"/>
            <w:u w:val="none"/>
          </w:rPr>
          <w:t>3.11.4</w:t>
        </w:r>
        <w:r w:rsidRPr="00376BF0">
          <w:rPr>
            <w:rFonts w:eastAsiaTheme="minorEastAsia"/>
            <w:kern w:val="2"/>
            <w14:ligatures w14:val="standardContextual"/>
          </w:rPr>
          <w:tab/>
        </w:r>
        <w:r w:rsidRPr="00376BF0">
          <w:rPr>
            <w:rStyle w:val="Hyperlink"/>
            <w:u w:val="none"/>
          </w:rPr>
          <w:t>Regional Planning Group Project Review Process</w:t>
        </w:r>
        <w:r w:rsidRPr="00376BF0">
          <w:rPr>
            <w:webHidden/>
          </w:rPr>
          <w:tab/>
        </w:r>
        <w:r w:rsidRPr="00376BF0">
          <w:rPr>
            <w:webHidden/>
          </w:rPr>
          <w:fldChar w:fldCharType="begin"/>
        </w:r>
        <w:r w:rsidRPr="00376BF0">
          <w:rPr>
            <w:webHidden/>
          </w:rPr>
          <w:instrText xml:space="preserve"> PAGEREF _Toc178232177 \h </w:instrText>
        </w:r>
        <w:r w:rsidRPr="00376BF0">
          <w:rPr>
            <w:webHidden/>
          </w:rPr>
        </w:r>
        <w:r w:rsidRPr="00376BF0">
          <w:rPr>
            <w:webHidden/>
          </w:rPr>
          <w:fldChar w:fldCharType="separate"/>
        </w:r>
        <w:r w:rsidRPr="00376BF0">
          <w:rPr>
            <w:webHidden/>
          </w:rPr>
          <w:t>3-208</w:t>
        </w:r>
        <w:r w:rsidRPr="00376BF0">
          <w:rPr>
            <w:webHidden/>
          </w:rPr>
          <w:fldChar w:fldCharType="end"/>
        </w:r>
      </w:hyperlink>
    </w:p>
    <w:p w14:paraId="0332E587" w14:textId="67C52496" w:rsidR="00376BF0" w:rsidRPr="00376BF0" w:rsidRDefault="00376BF0">
      <w:pPr>
        <w:pStyle w:val="TOC4"/>
        <w:rPr>
          <w:rFonts w:eastAsiaTheme="minorEastAsia"/>
          <w:bCs w:val="0"/>
          <w:snapToGrid/>
          <w:kern w:val="2"/>
          <w:sz w:val="20"/>
          <w:szCs w:val="20"/>
          <w14:ligatures w14:val="standardContextual"/>
        </w:rPr>
      </w:pPr>
      <w:hyperlink w:anchor="_Toc178232178" w:history="1">
        <w:r w:rsidRPr="00376BF0">
          <w:rPr>
            <w:rStyle w:val="Hyperlink"/>
            <w:bCs w:val="0"/>
            <w:sz w:val="20"/>
            <w:szCs w:val="20"/>
            <w:u w:val="none"/>
          </w:rPr>
          <w:t>3.11.4.1</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Project Submission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_Toc178232178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3-208</w:t>
        </w:r>
        <w:r w:rsidRPr="00376BF0">
          <w:rPr>
            <w:bCs w:val="0"/>
            <w:webHidden/>
            <w:sz w:val="20"/>
            <w:szCs w:val="20"/>
          </w:rPr>
          <w:fldChar w:fldCharType="end"/>
        </w:r>
      </w:hyperlink>
    </w:p>
    <w:p w14:paraId="529C11A8" w14:textId="4777FD2C" w:rsidR="00376BF0" w:rsidRPr="00376BF0" w:rsidRDefault="00376BF0">
      <w:pPr>
        <w:pStyle w:val="TOC4"/>
        <w:rPr>
          <w:rFonts w:eastAsiaTheme="minorEastAsia"/>
          <w:bCs w:val="0"/>
          <w:snapToGrid/>
          <w:kern w:val="2"/>
          <w:sz w:val="20"/>
          <w:szCs w:val="20"/>
          <w14:ligatures w14:val="standardContextual"/>
        </w:rPr>
      </w:pPr>
      <w:hyperlink w:anchor="_Toc178232179" w:history="1">
        <w:r w:rsidRPr="00376BF0">
          <w:rPr>
            <w:rStyle w:val="Hyperlink"/>
            <w:bCs w:val="0"/>
            <w:sz w:val="20"/>
            <w:szCs w:val="20"/>
            <w:u w:val="none"/>
          </w:rPr>
          <w:t>3.11.4.2</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Project Comment Process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_Toc178232179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3-208</w:t>
        </w:r>
        <w:r w:rsidRPr="00376BF0">
          <w:rPr>
            <w:bCs w:val="0"/>
            <w:webHidden/>
            <w:sz w:val="20"/>
            <w:szCs w:val="20"/>
          </w:rPr>
          <w:fldChar w:fldCharType="end"/>
        </w:r>
      </w:hyperlink>
    </w:p>
    <w:p w14:paraId="485E3AEA" w14:textId="08AB053E" w:rsidR="00376BF0" w:rsidRPr="00376BF0" w:rsidRDefault="00376BF0">
      <w:pPr>
        <w:pStyle w:val="TOC4"/>
        <w:rPr>
          <w:rFonts w:eastAsiaTheme="minorEastAsia"/>
          <w:bCs w:val="0"/>
          <w:snapToGrid/>
          <w:kern w:val="2"/>
          <w:sz w:val="20"/>
          <w:szCs w:val="20"/>
          <w14:ligatures w14:val="standardContextual"/>
        </w:rPr>
      </w:pPr>
      <w:hyperlink w:anchor="_Toc178232180" w:history="1">
        <w:r w:rsidRPr="00376BF0">
          <w:rPr>
            <w:rStyle w:val="Hyperlink"/>
            <w:bCs w:val="0"/>
            <w:sz w:val="20"/>
            <w:szCs w:val="20"/>
            <w:u w:val="none"/>
          </w:rPr>
          <w:t>3.11.4.3</w:t>
        </w:r>
        <w:r w:rsidRPr="00376BF0">
          <w:rPr>
            <w:rFonts w:eastAsiaTheme="minorEastAsia"/>
            <w:bCs w:val="0"/>
            <w:snapToGrid/>
            <w:kern w:val="2"/>
            <w:sz w:val="20"/>
            <w:szCs w:val="20"/>
            <w14:ligatures w14:val="standardContextual"/>
          </w:rPr>
          <w:tab/>
        </w:r>
        <w:r w:rsidRPr="00376BF0">
          <w:rPr>
            <w:rStyle w:val="Hyperlink"/>
            <w:bCs w:val="0"/>
            <w:sz w:val="20"/>
            <w:szCs w:val="20"/>
            <w:u w:val="none"/>
          </w:rPr>
          <w:t>Categorization of Proposed Transmission Projects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3-208</w:t>
        </w:r>
        <w:r w:rsidRPr="00376BF0">
          <w:rPr>
            <w:bCs w:val="0"/>
            <w:webHidden/>
            <w:sz w:val="20"/>
            <w:szCs w:val="20"/>
          </w:rPr>
          <w:fldChar w:fldCharType="end"/>
        </w:r>
      </w:hyperlink>
    </w:p>
    <w:p w14:paraId="62070E87" w14:textId="41224F42" w:rsidR="00376BF0" w:rsidRPr="00376BF0" w:rsidRDefault="00376BF0">
      <w:pPr>
        <w:pStyle w:val="TOC4"/>
        <w:rPr>
          <w:rFonts w:eastAsiaTheme="minorEastAsia"/>
          <w:bCs w:val="0"/>
          <w:snapToGrid/>
          <w:kern w:val="2"/>
          <w:sz w:val="20"/>
          <w:szCs w:val="20"/>
          <w14:ligatures w14:val="standardContextual"/>
        </w:rPr>
      </w:pPr>
      <w:hyperlink w:anchor="_Toc178232181" w:history="1">
        <w:r w:rsidRPr="00376BF0">
          <w:rPr>
            <w:rStyle w:val="Hyperlink"/>
            <w:bCs w:val="0"/>
            <w:sz w:val="20"/>
            <w:szCs w:val="20"/>
            <w:u w:val="none"/>
          </w:rPr>
          <w:t>3.11.4.4</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Processing of Tier 4 Projects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3-210</w:t>
        </w:r>
        <w:r w:rsidRPr="00376BF0">
          <w:rPr>
            <w:bCs w:val="0"/>
            <w:webHidden/>
            <w:sz w:val="20"/>
            <w:szCs w:val="20"/>
          </w:rPr>
          <w:fldChar w:fldCharType="end"/>
        </w:r>
      </w:hyperlink>
    </w:p>
    <w:p w14:paraId="43C543FC" w14:textId="060CDDAA" w:rsidR="00376BF0" w:rsidRPr="00376BF0" w:rsidRDefault="00376BF0">
      <w:pPr>
        <w:pStyle w:val="TOC4"/>
        <w:rPr>
          <w:rFonts w:eastAsiaTheme="minorEastAsia"/>
          <w:bCs w:val="0"/>
          <w:snapToGrid/>
          <w:kern w:val="2"/>
          <w:sz w:val="20"/>
          <w:szCs w:val="20"/>
          <w14:ligatures w14:val="standardContextual"/>
        </w:rPr>
      </w:pPr>
      <w:hyperlink w:anchor="_Toc178232182" w:history="1">
        <w:r w:rsidRPr="00376BF0">
          <w:rPr>
            <w:rStyle w:val="Hyperlink"/>
            <w:bCs w:val="0"/>
            <w:sz w:val="20"/>
            <w:szCs w:val="20"/>
            <w:u w:val="none"/>
          </w:rPr>
          <w:t>3.11.4.5</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Processing of Tier 3 Projects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3-210</w:t>
        </w:r>
        <w:r w:rsidRPr="00376BF0">
          <w:rPr>
            <w:bCs w:val="0"/>
            <w:webHidden/>
            <w:sz w:val="20"/>
            <w:szCs w:val="20"/>
          </w:rPr>
          <w:fldChar w:fldCharType="end"/>
        </w:r>
      </w:hyperlink>
    </w:p>
    <w:p w14:paraId="01CDE674" w14:textId="7FC2BF61" w:rsidR="00376BF0" w:rsidRPr="00376BF0" w:rsidRDefault="00376BF0">
      <w:pPr>
        <w:pStyle w:val="TOC4"/>
        <w:rPr>
          <w:rFonts w:eastAsiaTheme="minorEastAsia"/>
          <w:bCs w:val="0"/>
          <w:snapToGrid/>
          <w:kern w:val="2"/>
          <w:sz w:val="20"/>
          <w:szCs w:val="20"/>
          <w14:ligatures w14:val="standardContextual"/>
        </w:rPr>
      </w:pPr>
      <w:hyperlink w:anchor="_Toc178232183" w:history="1">
        <w:r w:rsidRPr="00376BF0">
          <w:rPr>
            <w:rStyle w:val="Hyperlink"/>
            <w:bCs w:val="0"/>
            <w:sz w:val="20"/>
            <w:szCs w:val="20"/>
            <w:u w:val="none"/>
          </w:rPr>
          <w:t>3.11.4.6</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Processing of Tier 2 Projects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3-210</w:t>
        </w:r>
        <w:r w:rsidRPr="00376BF0">
          <w:rPr>
            <w:bCs w:val="0"/>
            <w:webHidden/>
            <w:sz w:val="20"/>
            <w:szCs w:val="20"/>
          </w:rPr>
          <w:fldChar w:fldCharType="end"/>
        </w:r>
      </w:hyperlink>
    </w:p>
    <w:p w14:paraId="530EA3B1" w14:textId="01692873" w:rsidR="00376BF0" w:rsidRPr="00376BF0" w:rsidRDefault="00376BF0">
      <w:pPr>
        <w:pStyle w:val="TOC4"/>
        <w:rPr>
          <w:rFonts w:eastAsiaTheme="minorEastAsia"/>
          <w:bCs w:val="0"/>
          <w:snapToGrid/>
          <w:kern w:val="2"/>
          <w:sz w:val="20"/>
          <w:szCs w:val="20"/>
          <w14:ligatures w14:val="standardContextual"/>
        </w:rPr>
      </w:pPr>
      <w:hyperlink w:anchor="_Toc178232184" w:history="1">
        <w:r w:rsidRPr="00376BF0">
          <w:rPr>
            <w:rStyle w:val="Hyperlink"/>
            <w:bCs w:val="0"/>
            <w:sz w:val="20"/>
            <w:szCs w:val="20"/>
            <w:u w:val="none"/>
          </w:rPr>
          <w:t>3.11.4.7</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Processing of Tier 1 Projects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3-211</w:t>
        </w:r>
        <w:r w:rsidRPr="00376BF0">
          <w:rPr>
            <w:bCs w:val="0"/>
            <w:webHidden/>
            <w:sz w:val="20"/>
            <w:szCs w:val="20"/>
          </w:rPr>
          <w:fldChar w:fldCharType="end"/>
        </w:r>
      </w:hyperlink>
    </w:p>
    <w:p w14:paraId="73AA95F1" w14:textId="7F26EBB4" w:rsidR="00376BF0" w:rsidRPr="00376BF0" w:rsidRDefault="00376BF0">
      <w:pPr>
        <w:pStyle w:val="TOC4"/>
        <w:rPr>
          <w:rFonts w:eastAsiaTheme="minorEastAsia"/>
          <w:bCs w:val="0"/>
          <w:snapToGrid/>
          <w:kern w:val="2"/>
          <w:sz w:val="20"/>
          <w:szCs w:val="20"/>
          <w14:ligatures w14:val="standardContextual"/>
        </w:rPr>
      </w:pPr>
      <w:hyperlink w:anchor="_Toc178232185" w:history="1">
        <w:r w:rsidRPr="00376BF0">
          <w:rPr>
            <w:rStyle w:val="Hyperlink"/>
            <w:bCs w:val="0"/>
            <w:sz w:val="20"/>
            <w:szCs w:val="20"/>
            <w:u w:val="none"/>
          </w:rPr>
          <w:t>3.11.4.8</w:t>
        </w:r>
        <w:r w:rsidRPr="00376BF0">
          <w:rPr>
            <w:rFonts w:eastAsiaTheme="minorEastAsia"/>
            <w:bCs w:val="0"/>
            <w:snapToGrid/>
            <w:kern w:val="2"/>
            <w:sz w:val="20"/>
            <w:szCs w:val="20"/>
            <w14:ligatures w14:val="standardContextual"/>
          </w:rPr>
          <w:tab/>
        </w:r>
        <w:r w:rsidRPr="00376BF0">
          <w:rPr>
            <w:rStyle w:val="Hyperlink"/>
            <w:bCs w:val="0"/>
            <w:sz w:val="20"/>
            <w:szCs w:val="20"/>
            <w:u w:val="none"/>
          </w:rPr>
          <w:t>Determine Designated Providers of Transmission Additions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3-212</w:t>
        </w:r>
        <w:r w:rsidRPr="00376BF0">
          <w:rPr>
            <w:bCs w:val="0"/>
            <w:webHidden/>
            <w:sz w:val="20"/>
            <w:szCs w:val="20"/>
          </w:rPr>
          <w:fldChar w:fldCharType="end"/>
        </w:r>
      </w:hyperlink>
    </w:p>
    <w:p w14:paraId="72472AD2" w14:textId="2F8CFC45" w:rsidR="00376BF0" w:rsidRPr="00376BF0" w:rsidRDefault="00376BF0">
      <w:pPr>
        <w:pStyle w:val="TOC4"/>
        <w:rPr>
          <w:rFonts w:eastAsiaTheme="minorEastAsia"/>
          <w:bCs w:val="0"/>
          <w:snapToGrid/>
          <w:kern w:val="2"/>
          <w:sz w:val="20"/>
          <w:szCs w:val="20"/>
          <w14:ligatures w14:val="standardContextual"/>
        </w:rPr>
      </w:pPr>
      <w:hyperlink w:anchor="_Toc178232186" w:history="1">
        <w:r w:rsidRPr="00376BF0">
          <w:rPr>
            <w:rStyle w:val="Hyperlink"/>
            <w:bCs w:val="0"/>
            <w:sz w:val="20"/>
            <w:szCs w:val="20"/>
            <w:u w:val="none"/>
          </w:rPr>
          <w:t>3.11.4.9</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Regional Planning Group Acceptance and ERCOT Endorsement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3-212</w:t>
        </w:r>
        <w:r w:rsidRPr="00376BF0">
          <w:rPr>
            <w:bCs w:val="0"/>
            <w:webHidden/>
            <w:sz w:val="20"/>
            <w:szCs w:val="20"/>
          </w:rPr>
          <w:fldChar w:fldCharType="end"/>
        </w:r>
      </w:hyperlink>
    </w:p>
    <w:p w14:paraId="2F42A643" w14:textId="6638C2F0" w:rsidR="00376BF0" w:rsidRPr="00376BF0" w:rsidRDefault="00376BF0">
      <w:pPr>
        <w:pStyle w:val="TOC4"/>
        <w:rPr>
          <w:rFonts w:eastAsiaTheme="minorEastAsia"/>
          <w:bCs w:val="0"/>
          <w:snapToGrid/>
          <w:kern w:val="2"/>
          <w:sz w:val="20"/>
          <w:szCs w:val="20"/>
          <w14:ligatures w14:val="standardContextual"/>
        </w:rPr>
      </w:pPr>
      <w:hyperlink w:anchor="_Toc178232187" w:history="1">
        <w:r w:rsidRPr="00376BF0">
          <w:rPr>
            <w:rStyle w:val="Hyperlink"/>
            <w:bCs w:val="0"/>
            <w:sz w:val="20"/>
            <w:szCs w:val="20"/>
            <w:u w:val="none"/>
          </w:rPr>
          <w:t>3.11.4.10</w:t>
        </w:r>
        <w:r w:rsidRPr="00376BF0">
          <w:rPr>
            <w:rFonts w:eastAsiaTheme="minorEastAsia"/>
            <w:bCs w:val="0"/>
            <w:snapToGrid/>
            <w:kern w:val="2"/>
            <w:sz w:val="20"/>
            <w:szCs w:val="20"/>
            <w14:ligatures w14:val="standardContextual"/>
          </w:rPr>
          <w:tab/>
        </w:r>
        <w:r w:rsidRPr="00376BF0">
          <w:rPr>
            <w:rStyle w:val="Hyperlink"/>
            <w:bCs w:val="0"/>
            <w:sz w:val="20"/>
            <w:szCs w:val="20"/>
            <w:u w:val="none"/>
          </w:rPr>
          <w:t>Modifications to ERCOT Endorsed Projects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3-213</w:t>
        </w:r>
        <w:r w:rsidRPr="00376BF0">
          <w:rPr>
            <w:bCs w:val="0"/>
            <w:webHidden/>
            <w:sz w:val="20"/>
            <w:szCs w:val="20"/>
          </w:rPr>
          <w:fldChar w:fldCharType="end"/>
        </w:r>
      </w:hyperlink>
    </w:p>
    <w:p w14:paraId="2AF12871" w14:textId="2A828EDD" w:rsidR="00376BF0" w:rsidRPr="00376BF0" w:rsidRDefault="00376BF0">
      <w:pPr>
        <w:pStyle w:val="TOC4"/>
        <w:rPr>
          <w:rFonts w:eastAsiaTheme="minorEastAsia"/>
          <w:bCs w:val="0"/>
          <w:snapToGrid/>
          <w:kern w:val="2"/>
          <w:sz w:val="20"/>
          <w:szCs w:val="20"/>
          <w14:ligatures w14:val="standardContextual"/>
        </w:rPr>
      </w:pPr>
      <w:hyperlink w:anchor="_Toc178232188" w:history="1">
        <w:r w:rsidRPr="00376BF0">
          <w:rPr>
            <w:rStyle w:val="Hyperlink"/>
            <w:bCs w:val="0"/>
            <w:sz w:val="20"/>
            <w:szCs w:val="20"/>
            <w:u w:val="none"/>
          </w:rPr>
          <w:t>3.11.4.11</w:t>
        </w:r>
        <w:r w:rsidRPr="00376BF0">
          <w:rPr>
            <w:rFonts w:eastAsiaTheme="minorEastAsia"/>
            <w:bCs w:val="0"/>
            <w:snapToGrid/>
            <w:kern w:val="2"/>
            <w:sz w:val="20"/>
            <w:szCs w:val="20"/>
            <w14:ligatures w14:val="standardContextual"/>
          </w:rPr>
          <w:tab/>
        </w:r>
        <w:r w:rsidRPr="00376BF0">
          <w:rPr>
            <w:rStyle w:val="Hyperlink"/>
            <w:bCs w:val="0"/>
            <w:sz w:val="20"/>
            <w:szCs w:val="20"/>
            <w:u w:val="none"/>
          </w:rPr>
          <w:t>Customer or Resource Entity Funded Transmission Projects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_Toc178232188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3-213</w:t>
        </w:r>
        <w:r w:rsidRPr="00376BF0">
          <w:rPr>
            <w:bCs w:val="0"/>
            <w:webHidden/>
            <w:sz w:val="20"/>
            <w:szCs w:val="20"/>
          </w:rPr>
          <w:fldChar w:fldCharType="end"/>
        </w:r>
      </w:hyperlink>
    </w:p>
    <w:p w14:paraId="00A93133" w14:textId="6DDDBF84" w:rsidR="00376BF0" w:rsidRPr="00376BF0" w:rsidRDefault="00376BF0">
      <w:pPr>
        <w:pStyle w:val="TOC3"/>
        <w:rPr>
          <w:rFonts w:eastAsiaTheme="minorEastAsia"/>
          <w:kern w:val="2"/>
          <w14:ligatures w14:val="standardContextual"/>
        </w:rPr>
      </w:pPr>
      <w:hyperlink w:anchor="_Toc178232189" w:history="1">
        <w:r w:rsidRPr="00376BF0">
          <w:rPr>
            <w:rStyle w:val="Hyperlink"/>
            <w:u w:val="none"/>
          </w:rPr>
          <w:t>3.11.5</w:t>
        </w:r>
        <w:r w:rsidRPr="00376BF0">
          <w:rPr>
            <w:rFonts w:eastAsiaTheme="minorEastAsia"/>
            <w:kern w:val="2"/>
            <w14:ligatures w14:val="standardContextual"/>
          </w:rPr>
          <w:tab/>
        </w:r>
        <w:r w:rsidRPr="00376BF0">
          <w:rPr>
            <w:rStyle w:val="Hyperlink"/>
            <w:u w:val="none"/>
          </w:rPr>
          <w:t>Transmission Service Provider and Distribution Service Provider Access to Interval Data</w:t>
        </w:r>
        <w:r w:rsidRPr="00376BF0">
          <w:rPr>
            <w:webHidden/>
          </w:rPr>
          <w:tab/>
        </w:r>
        <w:r w:rsidRPr="00376BF0">
          <w:rPr>
            <w:webHidden/>
          </w:rPr>
          <w:fldChar w:fldCharType="begin"/>
        </w:r>
        <w:r w:rsidRPr="00376BF0">
          <w:rPr>
            <w:webHidden/>
          </w:rPr>
          <w:instrText xml:space="preserve"> PAGEREF _Toc178232189 \h </w:instrText>
        </w:r>
        <w:r w:rsidRPr="00376BF0">
          <w:rPr>
            <w:webHidden/>
          </w:rPr>
        </w:r>
        <w:r w:rsidRPr="00376BF0">
          <w:rPr>
            <w:webHidden/>
          </w:rPr>
          <w:fldChar w:fldCharType="separate"/>
        </w:r>
        <w:r w:rsidRPr="00376BF0">
          <w:rPr>
            <w:webHidden/>
          </w:rPr>
          <w:t>3-214</w:t>
        </w:r>
        <w:r w:rsidRPr="00376BF0">
          <w:rPr>
            <w:webHidden/>
          </w:rPr>
          <w:fldChar w:fldCharType="end"/>
        </w:r>
      </w:hyperlink>
    </w:p>
    <w:p w14:paraId="75D12334" w14:textId="2F84D302" w:rsidR="00376BF0" w:rsidRPr="00376BF0" w:rsidRDefault="00376BF0">
      <w:pPr>
        <w:pStyle w:val="TOC3"/>
        <w:rPr>
          <w:rFonts w:eastAsiaTheme="minorEastAsia"/>
          <w:kern w:val="2"/>
          <w14:ligatures w14:val="standardContextual"/>
        </w:rPr>
      </w:pPr>
      <w:hyperlink w:anchor="_Toc178232190" w:history="1">
        <w:r w:rsidRPr="00376BF0">
          <w:rPr>
            <w:rStyle w:val="Hyperlink"/>
            <w:u w:val="none"/>
          </w:rPr>
          <w:t>3.11.6</w:t>
        </w:r>
        <w:r w:rsidRPr="00376BF0">
          <w:rPr>
            <w:rFonts w:eastAsiaTheme="minorEastAsia"/>
            <w:kern w:val="2"/>
            <w14:ligatures w14:val="standardContextual"/>
          </w:rPr>
          <w:tab/>
        </w:r>
        <w:r w:rsidRPr="00376BF0">
          <w:rPr>
            <w:rStyle w:val="Hyperlink"/>
            <w:u w:val="none"/>
          </w:rPr>
          <w:t>Generation Interconnection Process</w:t>
        </w:r>
        <w:r w:rsidRPr="00376BF0">
          <w:rPr>
            <w:webHidden/>
          </w:rPr>
          <w:tab/>
        </w:r>
        <w:r w:rsidRPr="00376BF0">
          <w:rPr>
            <w:webHidden/>
          </w:rPr>
          <w:fldChar w:fldCharType="begin"/>
        </w:r>
        <w:r w:rsidRPr="00376BF0">
          <w:rPr>
            <w:webHidden/>
          </w:rPr>
          <w:instrText xml:space="preserve"> PAGEREF _Toc178232190 \h </w:instrText>
        </w:r>
        <w:r w:rsidRPr="00376BF0">
          <w:rPr>
            <w:webHidden/>
          </w:rPr>
        </w:r>
        <w:r w:rsidRPr="00376BF0">
          <w:rPr>
            <w:webHidden/>
          </w:rPr>
          <w:fldChar w:fldCharType="separate"/>
        </w:r>
        <w:r w:rsidRPr="00376BF0">
          <w:rPr>
            <w:webHidden/>
          </w:rPr>
          <w:t>3-214</w:t>
        </w:r>
        <w:r w:rsidRPr="00376BF0">
          <w:rPr>
            <w:webHidden/>
          </w:rPr>
          <w:fldChar w:fldCharType="end"/>
        </w:r>
      </w:hyperlink>
    </w:p>
    <w:p w14:paraId="73406C23" w14:textId="5FB9B9BC" w:rsidR="00376BF0" w:rsidRPr="00376BF0" w:rsidRDefault="00376BF0">
      <w:pPr>
        <w:pStyle w:val="TOC2"/>
        <w:rPr>
          <w:rFonts w:eastAsiaTheme="minorEastAsia"/>
          <w:noProof/>
          <w:kern w:val="2"/>
          <w14:ligatures w14:val="standardContextual"/>
        </w:rPr>
      </w:pPr>
      <w:hyperlink w:anchor="_Toc178232191" w:history="1">
        <w:r w:rsidRPr="00376BF0">
          <w:rPr>
            <w:rStyle w:val="Hyperlink"/>
            <w:noProof/>
            <w:u w:val="none"/>
          </w:rPr>
          <w:t>3.12</w:t>
        </w:r>
        <w:r w:rsidRPr="00376BF0">
          <w:rPr>
            <w:rFonts w:eastAsiaTheme="minorEastAsia"/>
            <w:noProof/>
            <w:kern w:val="2"/>
            <w14:ligatures w14:val="standardContextual"/>
          </w:rPr>
          <w:tab/>
        </w:r>
        <w:r w:rsidRPr="00376BF0">
          <w:rPr>
            <w:rStyle w:val="Hyperlink"/>
            <w:noProof/>
            <w:u w:val="none"/>
          </w:rPr>
          <w:t>Load Forecasting</w:t>
        </w:r>
        <w:r w:rsidRPr="00376BF0">
          <w:rPr>
            <w:noProof/>
            <w:webHidden/>
          </w:rPr>
          <w:tab/>
        </w:r>
        <w:r w:rsidRPr="00376BF0">
          <w:rPr>
            <w:noProof/>
            <w:webHidden/>
          </w:rPr>
          <w:fldChar w:fldCharType="begin"/>
        </w:r>
        <w:r w:rsidRPr="00376BF0">
          <w:rPr>
            <w:noProof/>
            <w:webHidden/>
          </w:rPr>
          <w:instrText xml:space="preserve"> PAGEREF _Toc178232191 \h </w:instrText>
        </w:r>
        <w:r w:rsidRPr="00376BF0">
          <w:rPr>
            <w:noProof/>
            <w:webHidden/>
          </w:rPr>
        </w:r>
        <w:r w:rsidRPr="00376BF0">
          <w:rPr>
            <w:noProof/>
            <w:webHidden/>
          </w:rPr>
          <w:fldChar w:fldCharType="separate"/>
        </w:r>
        <w:r w:rsidRPr="00376BF0">
          <w:rPr>
            <w:noProof/>
            <w:webHidden/>
          </w:rPr>
          <w:t>3-215</w:t>
        </w:r>
        <w:r w:rsidRPr="00376BF0">
          <w:rPr>
            <w:noProof/>
            <w:webHidden/>
          </w:rPr>
          <w:fldChar w:fldCharType="end"/>
        </w:r>
      </w:hyperlink>
    </w:p>
    <w:p w14:paraId="098175D3" w14:textId="526A1A66" w:rsidR="00376BF0" w:rsidRPr="00376BF0" w:rsidRDefault="00376BF0">
      <w:pPr>
        <w:pStyle w:val="TOC3"/>
        <w:rPr>
          <w:rFonts w:eastAsiaTheme="minorEastAsia"/>
          <w:kern w:val="2"/>
          <w14:ligatures w14:val="standardContextual"/>
        </w:rPr>
      </w:pPr>
      <w:hyperlink w:anchor="_Toc178232192" w:history="1">
        <w:r w:rsidRPr="00376BF0">
          <w:rPr>
            <w:rStyle w:val="Hyperlink"/>
            <w:u w:val="none"/>
          </w:rPr>
          <w:t>3.12.1</w:t>
        </w:r>
        <w:r w:rsidRPr="00376BF0">
          <w:rPr>
            <w:rFonts w:eastAsiaTheme="minorEastAsia"/>
            <w:kern w:val="2"/>
            <w14:ligatures w14:val="standardContextual"/>
          </w:rPr>
          <w:tab/>
        </w:r>
        <w:r w:rsidRPr="00376BF0">
          <w:rPr>
            <w:rStyle w:val="Hyperlink"/>
            <w:u w:val="none"/>
          </w:rPr>
          <w:t>Seven-Day Load Forecast</w:t>
        </w:r>
        <w:r w:rsidRPr="00376BF0">
          <w:rPr>
            <w:webHidden/>
          </w:rPr>
          <w:tab/>
        </w:r>
        <w:r w:rsidRPr="00376BF0">
          <w:rPr>
            <w:webHidden/>
          </w:rPr>
          <w:fldChar w:fldCharType="begin"/>
        </w:r>
        <w:r w:rsidRPr="00376BF0">
          <w:rPr>
            <w:webHidden/>
          </w:rPr>
          <w:instrText xml:space="preserve"> PAGEREF _Toc178232192 \h </w:instrText>
        </w:r>
        <w:r w:rsidRPr="00376BF0">
          <w:rPr>
            <w:webHidden/>
          </w:rPr>
        </w:r>
        <w:r w:rsidRPr="00376BF0">
          <w:rPr>
            <w:webHidden/>
          </w:rPr>
          <w:fldChar w:fldCharType="separate"/>
        </w:r>
        <w:r w:rsidRPr="00376BF0">
          <w:rPr>
            <w:webHidden/>
          </w:rPr>
          <w:t>3-216</w:t>
        </w:r>
        <w:r w:rsidRPr="00376BF0">
          <w:rPr>
            <w:webHidden/>
          </w:rPr>
          <w:fldChar w:fldCharType="end"/>
        </w:r>
      </w:hyperlink>
    </w:p>
    <w:p w14:paraId="4691E3E9" w14:textId="3EAA78CC" w:rsidR="00376BF0" w:rsidRPr="00376BF0" w:rsidRDefault="00376BF0">
      <w:pPr>
        <w:pStyle w:val="TOC3"/>
        <w:rPr>
          <w:rFonts w:eastAsiaTheme="minorEastAsia"/>
          <w:kern w:val="2"/>
          <w14:ligatures w14:val="standardContextual"/>
        </w:rPr>
      </w:pPr>
      <w:hyperlink w:anchor="_Toc178232193" w:history="1">
        <w:r w:rsidRPr="00376BF0">
          <w:rPr>
            <w:rStyle w:val="Hyperlink"/>
            <w:u w:val="none"/>
          </w:rPr>
          <w:t>3.12.2</w:t>
        </w:r>
        <w:r w:rsidRPr="00376BF0">
          <w:rPr>
            <w:rFonts w:eastAsiaTheme="minorEastAsia"/>
            <w:kern w:val="2"/>
            <w14:ligatures w14:val="standardContextual"/>
          </w:rPr>
          <w:tab/>
        </w:r>
        <w:r w:rsidRPr="00376BF0">
          <w:rPr>
            <w:rStyle w:val="Hyperlink"/>
            <w:u w:val="none"/>
          </w:rPr>
          <w:t>Study Areas</w:t>
        </w:r>
        <w:r w:rsidRPr="00376BF0">
          <w:rPr>
            <w:webHidden/>
          </w:rPr>
          <w:tab/>
        </w:r>
        <w:r w:rsidRPr="00376BF0">
          <w:rPr>
            <w:webHidden/>
          </w:rPr>
          <w:fldChar w:fldCharType="begin"/>
        </w:r>
        <w:r w:rsidRPr="00376BF0">
          <w:rPr>
            <w:webHidden/>
          </w:rPr>
          <w:instrText xml:space="preserve"> PAGEREF _Toc178232193 \h </w:instrText>
        </w:r>
        <w:r w:rsidRPr="00376BF0">
          <w:rPr>
            <w:webHidden/>
          </w:rPr>
        </w:r>
        <w:r w:rsidRPr="00376BF0">
          <w:rPr>
            <w:webHidden/>
          </w:rPr>
          <w:fldChar w:fldCharType="separate"/>
        </w:r>
        <w:r w:rsidRPr="00376BF0">
          <w:rPr>
            <w:webHidden/>
          </w:rPr>
          <w:t>3-217</w:t>
        </w:r>
        <w:r w:rsidRPr="00376BF0">
          <w:rPr>
            <w:webHidden/>
          </w:rPr>
          <w:fldChar w:fldCharType="end"/>
        </w:r>
      </w:hyperlink>
    </w:p>
    <w:p w14:paraId="65E14DB0" w14:textId="77985829" w:rsidR="00376BF0" w:rsidRPr="00376BF0" w:rsidRDefault="00376BF0">
      <w:pPr>
        <w:pStyle w:val="TOC3"/>
        <w:rPr>
          <w:rFonts w:eastAsiaTheme="minorEastAsia"/>
          <w:kern w:val="2"/>
          <w14:ligatures w14:val="standardContextual"/>
        </w:rPr>
      </w:pPr>
      <w:hyperlink w:anchor="_Toc178232194" w:history="1">
        <w:r w:rsidRPr="00376BF0">
          <w:rPr>
            <w:rStyle w:val="Hyperlink"/>
            <w:u w:val="none"/>
          </w:rPr>
          <w:t>3.12.3</w:t>
        </w:r>
        <w:r w:rsidRPr="00376BF0">
          <w:rPr>
            <w:rFonts w:eastAsiaTheme="minorEastAsia"/>
            <w:kern w:val="2"/>
            <w14:ligatures w14:val="standardContextual"/>
          </w:rPr>
          <w:tab/>
        </w:r>
        <w:r w:rsidRPr="00376BF0">
          <w:rPr>
            <w:rStyle w:val="Hyperlink"/>
            <w:u w:val="none"/>
          </w:rPr>
          <w:t>Seven-Day Study Area Load Forecast</w:t>
        </w:r>
        <w:r w:rsidRPr="00376BF0">
          <w:rPr>
            <w:webHidden/>
          </w:rPr>
          <w:tab/>
        </w:r>
        <w:r w:rsidRPr="00376BF0">
          <w:rPr>
            <w:webHidden/>
          </w:rPr>
          <w:fldChar w:fldCharType="begin"/>
        </w:r>
        <w:r w:rsidRPr="00376BF0">
          <w:rPr>
            <w:webHidden/>
          </w:rPr>
          <w:instrText xml:space="preserve"> PAGEREF _Toc178232194 \h </w:instrText>
        </w:r>
        <w:r w:rsidRPr="00376BF0">
          <w:rPr>
            <w:webHidden/>
          </w:rPr>
        </w:r>
        <w:r w:rsidRPr="00376BF0">
          <w:rPr>
            <w:webHidden/>
          </w:rPr>
          <w:fldChar w:fldCharType="separate"/>
        </w:r>
        <w:r w:rsidRPr="00376BF0">
          <w:rPr>
            <w:webHidden/>
          </w:rPr>
          <w:t>3-217</w:t>
        </w:r>
        <w:r w:rsidRPr="00376BF0">
          <w:rPr>
            <w:webHidden/>
          </w:rPr>
          <w:fldChar w:fldCharType="end"/>
        </w:r>
      </w:hyperlink>
    </w:p>
    <w:p w14:paraId="0F6E564C" w14:textId="4D86A609" w:rsidR="00376BF0" w:rsidRPr="00376BF0" w:rsidRDefault="00376BF0">
      <w:pPr>
        <w:pStyle w:val="TOC2"/>
        <w:rPr>
          <w:rFonts w:eastAsiaTheme="minorEastAsia"/>
          <w:noProof/>
          <w:kern w:val="2"/>
          <w14:ligatures w14:val="standardContextual"/>
        </w:rPr>
      </w:pPr>
      <w:hyperlink w:anchor="_Toc178232195" w:history="1">
        <w:r w:rsidRPr="00376BF0">
          <w:rPr>
            <w:rStyle w:val="Hyperlink"/>
            <w:noProof/>
            <w:u w:val="none"/>
          </w:rPr>
          <w:t>3.13</w:t>
        </w:r>
        <w:r w:rsidRPr="00376BF0">
          <w:rPr>
            <w:rFonts w:eastAsiaTheme="minorEastAsia"/>
            <w:noProof/>
            <w:kern w:val="2"/>
            <w14:ligatures w14:val="standardContextual"/>
          </w:rPr>
          <w:tab/>
        </w:r>
        <w:r w:rsidRPr="00376BF0">
          <w:rPr>
            <w:rStyle w:val="Hyperlink"/>
            <w:noProof/>
            <w:u w:val="none"/>
          </w:rPr>
          <w:t>Renewable Production Potential Forecasts</w:t>
        </w:r>
        <w:r w:rsidRPr="00376BF0">
          <w:rPr>
            <w:noProof/>
            <w:webHidden/>
          </w:rPr>
          <w:tab/>
        </w:r>
        <w:r w:rsidRPr="00376BF0">
          <w:rPr>
            <w:noProof/>
            <w:webHidden/>
          </w:rPr>
          <w:fldChar w:fldCharType="begin"/>
        </w:r>
        <w:r w:rsidRPr="00376BF0">
          <w:rPr>
            <w:noProof/>
            <w:webHidden/>
          </w:rPr>
          <w:instrText xml:space="preserve"> PAGEREF _Toc178232195 \h </w:instrText>
        </w:r>
        <w:r w:rsidRPr="00376BF0">
          <w:rPr>
            <w:noProof/>
            <w:webHidden/>
          </w:rPr>
        </w:r>
        <w:r w:rsidRPr="00376BF0">
          <w:rPr>
            <w:noProof/>
            <w:webHidden/>
          </w:rPr>
          <w:fldChar w:fldCharType="separate"/>
        </w:r>
        <w:r w:rsidRPr="00376BF0">
          <w:rPr>
            <w:noProof/>
            <w:webHidden/>
          </w:rPr>
          <w:t>3-217</w:t>
        </w:r>
        <w:r w:rsidRPr="00376BF0">
          <w:rPr>
            <w:noProof/>
            <w:webHidden/>
          </w:rPr>
          <w:fldChar w:fldCharType="end"/>
        </w:r>
      </w:hyperlink>
    </w:p>
    <w:p w14:paraId="16F150AB" w14:textId="6E51AA7B" w:rsidR="00376BF0" w:rsidRPr="00376BF0" w:rsidRDefault="00376BF0">
      <w:pPr>
        <w:pStyle w:val="TOC2"/>
        <w:rPr>
          <w:rFonts w:eastAsiaTheme="minorEastAsia"/>
          <w:noProof/>
          <w:kern w:val="2"/>
          <w14:ligatures w14:val="standardContextual"/>
        </w:rPr>
      </w:pPr>
      <w:hyperlink w:anchor="_Toc178232196" w:history="1">
        <w:r w:rsidRPr="00376BF0">
          <w:rPr>
            <w:rStyle w:val="Hyperlink"/>
            <w:noProof/>
            <w:u w:val="none"/>
          </w:rPr>
          <w:t>3.14</w:t>
        </w:r>
        <w:r w:rsidRPr="00376BF0">
          <w:rPr>
            <w:rFonts w:eastAsiaTheme="minorEastAsia"/>
            <w:noProof/>
            <w:kern w:val="2"/>
            <w14:ligatures w14:val="standardContextual"/>
          </w:rPr>
          <w:tab/>
        </w:r>
        <w:r w:rsidRPr="00376BF0">
          <w:rPr>
            <w:rStyle w:val="Hyperlink"/>
            <w:noProof/>
            <w:u w:val="none"/>
          </w:rPr>
          <w:t>Contracts for Reliability Resources and Emergency Response Service Resources</w:t>
        </w:r>
        <w:r w:rsidRPr="00376BF0">
          <w:rPr>
            <w:noProof/>
            <w:webHidden/>
          </w:rPr>
          <w:tab/>
        </w:r>
        <w:r w:rsidRPr="00376BF0">
          <w:rPr>
            <w:noProof/>
            <w:webHidden/>
          </w:rPr>
          <w:fldChar w:fldCharType="begin"/>
        </w:r>
        <w:r w:rsidRPr="00376BF0">
          <w:rPr>
            <w:noProof/>
            <w:webHidden/>
          </w:rPr>
          <w:instrText xml:space="preserve"> PAGEREF _Toc178232196 \h </w:instrText>
        </w:r>
        <w:r w:rsidRPr="00376BF0">
          <w:rPr>
            <w:noProof/>
            <w:webHidden/>
          </w:rPr>
        </w:r>
        <w:r w:rsidRPr="00376BF0">
          <w:rPr>
            <w:noProof/>
            <w:webHidden/>
          </w:rPr>
          <w:fldChar w:fldCharType="separate"/>
        </w:r>
        <w:r w:rsidRPr="00376BF0">
          <w:rPr>
            <w:noProof/>
            <w:webHidden/>
          </w:rPr>
          <w:t>3-218</w:t>
        </w:r>
        <w:r w:rsidRPr="00376BF0">
          <w:rPr>
            <w:noProof/>
            <w:webHidden/>
          </w:rPr>
          <w:fldChar w:fldCharType="end"/>
        </w:r>
      </w:hyperlink>
    </w:p>
    <w:p w14:paraId="42B0664B" w14:textId="1D81C62D" w:rsidR="00376BF0" w:rsidRPr="00376BF0" w:rsidRDefault="00376BF0">
      <w:pPr>
        <w:pStyle w:val="TOC3"/>
        <w:rPr>
          <w:rFonts w:eastAsiaTheme="minorEastAsia"/>
          <w:kern w:val="2"/>
          <w14:ligatures w14:val="standardContextual"/>
        </w:rPr>
      </w:pPr>
      <w:hyperlink w:anchor="_Toc178232197" w:history="1">
        <w:r w:rsidRPr="00376BF0">
          <w:rPr>
            <w:rStyle w:val="Hyperlink"/>
            <w:u w:val="none"/>
          </w:rPr>
          <w:t>3.14.1</w:t>
        </w:r>
        <w:r w:rsidRPr="00376BF0">
          <w:rPr>
            <w:rFonts w:eastAsiaTheme="minorEastAsia"/>
            <w:kern w:val="2"/>
            <w14:ligatures w14:val="standardContextual"/>
          </w:rPr>
          <w:tab/>
        </w:r>
        <w:r w:rsidRPr="00376BF0">
          <w:rPr>
            <w:rStyle w:val="Hyperlink"/>
            <w:u w:val="none"/>
          </w:rPr>
          <w:t>Reliability Must Run</w:t>
        </w:r>
        <w:r w:rsidRPr="00376BF0">
          <w:rPr>
            <w:webHidden/>
          </w:rPr>
          <w:tab/>
        </w:r>
        <w:r w:rsidRPr="00376BF0">
          <w:rPr>
            <w:webHidden/>
          </w:rPr>
          <w:fldChar w:fldCharType="begin"/>
        </w:r>
        <w:r w:rsidRPr="00376BF0">
          <w:rPr>
            <w:webHidden/>
          </w:rPr>
          <w:instrText xml:space="preserve"> PAGEREF _Toc178232197 \h </w:instrText>
        </w:r>
        <w:r w:rsidRPr="00376BF0">
          <w:rPr>
            <w:webHidden/>
          </w:rPr>
        </w:r>
        <w:r w:rsidRPr="00376BF0">
          <w:rPr>
            <w:webHidden/>
          </w:rPr>
          <w:fldChar w:fldCharType="separate"/>
        </w:r>
        <w:r w:rsidRPr="00376BF0">
          <w:rPr>
            <w:webHidden/>
          </w:rPr>
          <w:t>3-219</w:t>
        </w:r>
        <w:r w:rsidRPr="00376BF0">
          <w:rPr>
            <w:webHidden/>
          </w:rPr>
          <w:fldChar w:fldCharType="end"/>
        </w:r>
      </w:hyperlink>
    </w:p>
    <w:p w14:paraId="0451319A" w14:textId="3C6E0BE3" w:rsidR="00376BF0" w:rsidRPr="00376BF0" w:rsidRDefault="00376BF0">
      <w:pPr>
        <w:pStyle w:val="TOC4"/>
        <w:rPr>
          <w:rFonts w:eastAsiaTheme="minorEastAsia"/>
          <w:bCs w:val="0"/>
          <w:snapToGrid/>
          <w:kern w:val="2"/>
          <w:sz w:val="20"/>
          <w:szCs w:val="20"/>
          <w14:ligatures w14:val="standardContextual"/>
        </w:rPr>
      </w:pPr>
      <w:hyperlink w:anchor="_Toc178232198" w:history="1">
        <w:r w:rsidRPr="00376BF0">
          <w:rPr>
            <w:rStyle w:val="Hyperlink"/>
            <w:bCs w:val="0"/>
            <w:sz w:val="20"/>
            <w:szCs w:val="20"/>
            <w:u w:val="none"/>
          </w:rPr>
          <w:t>3.14.1.1</w:t>
        </w:r>
        <w:r w:rsidRPr="00376BF0">
          <w:rPr>
            <w:rFonts w:eastAsiaTheme="minorEastAsia"/>
            <w:bCs w:val="0"/>
            <w:snapToGrid/>
            <w:kern w:val="2"/>
            <w:sz w:val="20"/>
            <w:szCs w:val="20"/>
            <w14:ligatures w14:val="standardContextual"/>
          </w:rPr>
          <w:tab/>
        </w:r>
        <w:r w:rsidRPr="00376BF0">
          <w:rPr>
            <w:rStyle w:val="Hyperlink"/>
            <w:bCs w:val="0"/>
            <w:sz w:val="20"/>
            <w:szCs w:val="20"/>
            <w:u w:val="none"/>
          </w:rPr>
          <w:t>Notification of Suspension of Operations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_Toc178232198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3-221</w:t>
        </w:r>
        <w:r w:rsidRPr="00376BF0">
          <w:rPr>
            <w:bCs w:val="0"/>
            <w:webHidden/>
            <w:sz w:val="20"/>
            <w:szCs w:val="20"/>
          </w:rPr>
          <w:fldChar w:fldCharType="end"/>
        </w:r>
      </w:hyperlink>
    </w:p>
    <w:p w14:paraId="39E89911" w14:textId="094F30C9" w:rsidR="00376BF0" w:rsidRPr="00376BF0" w:rsidRDefault="00376BF0">
      <w:pPr>
        <w:pStyle w:val="TOC4"/>
        <w:rPr>
          <w:rFonts w:eastAsiaTheme="minorEastAsia"/>
          <w:bCs w:val="0"/>
          <w:snapToGrid/>
          <w:kern w:val="2"/>
          <w:sz w:val="20"/>
          <w:szCs w:val="20"/>
          <w14:ligatures w14:val="standardContextual"/>
        </w:rPr>
      </w:pPr>
      <w:hyperlink w:anchor="_Toc178232199" w:history="1">
        <w:r w:rsidRPr="00376BF0">
          <w:rPr>
            <w:rStyle w:val="Hyperlink"/>
            <w:bCs w:val="0"/>
            <w:sz w:val="20"/>
            <w:szCs w:val="20"/>
            <w:u w:val="none"/>
          </w:rPr>
          <w:t>3.14.1.2</w:t>
        </w:r>
        <w:r w:rsidRPr="00376BF0">
          <w:rPr>
            <w:rFonts w:eastAsiaTheme="minorEastAsia"/>
            <w:bCs w:val="0"/>
            <w:snapToGrid/>
            <w:kern w:val="2"/>
            <w:sz w:val="20"/>
            <w:szCs w:val="20"/>
            <w14:ligatures w14:val="standardContextual"/>
          </w:rPr>
          <w:tab/>
        </w:r>
        <w:r w:rsidRPr="00376BF0">
          <w:rPr>
            <w:rStyle w:val="Hyperlink"/>
            <w:bCs w:val="0"/>
            <w:sz w:val="20"/>
            <w:szCs w:val="20"/>
            <w:u w:val="none"/>
          </w:rPr>
          <w:t>ERCOT Evaluation Process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_Toc178232199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3-222</w:t>
        </w:r>
        <w:r w:rsidRPr="00376BF0">
          <w:rPr>
            <w:bCs w:val="0"/>
            <w:webHidden/>
            <w:sz w:val="20"/>
            <w:szCs w:val="20"/>
          </w:rPr>
          <w:fldChar w:fldCharType="end"/>
        </w:r>
      </w:hyperlink>
    </w:p>
    <w:p w14:paraId="2B44FCE4" w14:textId="06C572EA" w:rsidR="00376BF0" w:rsidRPr="00376BF0" w:rsidRDefault="00376BF0">
      <w:pPr>
        <w:pStyle w:val="TOC5"/>
        <w:rPr>
          <w:rFonts w:eastAsiaTheme="minorEastAsia"/>
          <w:i w:val="0"/>
          <w:kern w:val="2"/>
          <w:sz w:val="20"/>
          <w:szCs w:val="20"/>
          <w14:ligatures w14:val="standardContextual"/>
        </w:rPr>
      </w:pPr>
      <w:hyperlink w:anchor="_Toc178232200" w:history="1">
        <w:r w:rsidRPr="00376BF0">
          <w:rPr>
            <w:rStyle w:val="Hyperlink"/>
            <w:i w:val="0"/>
            <w:sz w:val="20"/>
            <w:szCs w:val="20"/>
            <w:u w:val="none"/>
          </w:rPr>
          <w:t>3.14.1.2.1</w:t>
        </w:r>
        <w:r w:rsidRPr="00376BF0">
          <w:rPr>
            <w:rFonts w:eastAsiaTheme="minorEastAsia"/>
            <w:i w:val="0"/>
            <w:kern w:val="2"/>
            <w:sz w:val="20"/>
            <w:szCs w:val="20"/>
            <w14:ligatures w14:val="standardContextual"/>
          </w:rPr>
          <w:tab/>
        </w:r>
        <w:r w:rsidRPr="00376BF0">
          <w:rPr>
            <w:rStyle w:val="Hyperlink"/>
            <w:i w:val="0"/>
            <w:snapToGrid w:val="0"/>
            <w:sz w:val="20"/>
            <w:szCs w:val="20"/>
            <w:u w:val="none"/>
          </w:rPr>
          <w:t>ERCOT Evaluation of Seasonal Mothball Status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_Toc178232200 \h </w:instrText>
        </w:r>
        <w:r w:rsidRPr="00376BF0">
          <w:rPr>
            <w:i w:val="0"/>
            <w:webHidden/>
            <w:sz w:val="20"/>
            <w:szCs w:val="20"/>
          </w:rPr>
        </w:r>
        <w:r w:rsidRPr="00376BF0">
          <w:rPr>
            <w:i w:val="0"/>
            <w:webHidden/>
            <w:sz w:val="20"/>
            <w:szCs w:val="20"/>
          </w:rPr>
          <w:fldChar w:fldCharType="separate"/>
        </w:r>
        <w:r w:rsidRPr="00376BF0">
          <w:rPr>
            <w:i w:val="0"/>
            <w:webHidden/>
            <w:sz w:val="20"/>
            <w:szCs w:val="20"/>
          </w:rPr>
          <w:t>3-226</w:t>
        </w:r>
        <w:r w:rsidRPr="00376BF0">
          <w:rPr>
            <w:i w:val="0"/>
            <w:webHidden/>
            <w:sz w:val="20"/>
            <w:szCs w:val="20"/>
          </w:rPr>
          <w:fldChar w:fldCharType="end"/>
        </w:r>
      </w:hyperlink>
    </w:p>
    <w:p w14:paraId="10A676E5" w14:textId="6761F7A4" w:rsidR="00376BF0" w:rsidRPr="00376BF0" w:rsidRDefault="00376BF0">
      <w:pPr>
        <w:pStyle w:val="TOC4"/>
        <w:rPr>
          <w:rFonts w:eastAsiaTheme="minorEastAsia"/>
          <w:bCs w:val="0"/>
          <w:snapToGrid/>
          <w:kern w:val="2"/>
          <w:sz w:val="20"/>
          <w:szCs w:val="20"/>
          <w14:ligatures w14:val="standardContextual"/>
        </w:rPr>
      </w:pPr>
      <w:hyperlink w:anchor="_Toc178232201" w:history="1">
        <w:r w:rsidRPr="00376BF0">
          <w:rPr>
            <w:rStyle w:val="Hyperlink"/>
            <w:bCs w:val="0"/>
            <w:sz w:val="20"/>
            <w:szCs w:val="20"/>
            <w:u w:val="none"/>
          </w:rPr>
          <w:t>3.14.1.3</w:t>
        </w:r>
        <w:r w:rsidRPr="00376BF0">
          <w:rPr>
            <w:rFonts w:eastAsiaTheme="minorEastAsia"/>
            <w:bCs w:val="0"/>
            <w:snapToGrid/>
            <w:kern w:val="2"/>
            <w:sz w:val="20"/>
            <w:szCs w:val="20"/>
            <w14:ligatures w14:val="standardContextual"/>
          </w:rPr>
          <w:tab/>
        </w:r>
        <w:r w:rsidRPr="00376BF0">
          <w:rPr>
            <w:rStyle w:val="Hyperlink"/>
            <w:bCs w:val="0"/>
            <w:sz w:val="20"/>
            <w:szCs w:val="20"/>
            <w:u w:val="none"/>
          </w:rPr>
          <w:t>ERCOT Board Approval of RMR and MRA Agreements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3-227</w:t>
        </w:r>
        <w:r w:rsidRPr="00376BF0">
          <w:rPr>
            <w:bCs w:val="0"/>
            <w:webHidden/>
            <w:sz w:val="20"/>
            <w:szCs w:val="20"/>
          </w:rPr>
          <w:fldChar w:fldCharType="end"/>
        </w:r>
      </w:hyperlink>
    </w:p>
    <w:p w14:paraId="5D2BEE48" w14:textId="55D707DF" w:rsidR="00376BF0" w:rsidRPr="00376BF0" w:rsidRDefault="00376BF0">
      <w:pPr>
        <w:pStyle w:val="TOC4"/>
        <w:rPr>
          <w:rFonts w:eastAsiaTheme="minorEastAsia"/>
          <w:bCs w:val="0"/>
          <w:snapToGrid/>
          <w:kern w:val="2"/>
          <w:sz w:val="20"/>
          <w:szCs w:val="20"/>
          <w14:ligatures w14:val="standardContextual"/>
        </w:rPr>
      </w:pPr>
      <w:hyperlink w:anchor="_Toc178232202" w:history="1">
        <w:r w:rsidRPr="00376BF0">
          <w:rPr>
            <w:rStyle w:val="Hyperlink"/>
            <w:bCs w:val="0"/>
            <w:sz w:val="20"/>
            <w:szCs w:val="20"/>
            <w:u w:val="none"/>
          </w:rPr>
          <w:t>3.14.1.4</w:t>
        </w:r>
        <w:r w:rsidRPr="00376BF0">
          <w:rPr>
            <w:rFonts w:eastAsiaTheme="minorEastAsia"/>
            <w:bCs w:val="0"/>
            <w:snapToGrid/>
            <w:kern w:val="2"/>
            <w:sz w:val="20"/>
            <w:szCs w:val="20"/>
            <w14:ligatures w14:val="standardContextual"/>
          </w:rPr>
          <w:tab/>
        </w:r>
        <w:r w:rsidRPr="00376BF0">
          <w:rPr>
            <w:rStyle w:val="Hyperlink"/>
            <w:bCs w:val="0"/>
            <w:sz w:val="20"/>
            <w:szCs w:val="20"/>
            <w:u w:val="none"/>
          </w:rPr>
          <w:t>Exit Strategy from an RMR Agreement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3-228</w:t>
        </w:r>
        <w:r w:rsidRPr="00376BF0">
          <w:rPr>
            <w:bCs w:val="0"/>
            <w:webHidden/>
            <w:sz w:val="20"/>
            <w:szCs w:val="20"/>
          </w:rPr>
          <w:fldChar w:fldCharType="end"/>
        </w:r>
      </w:hyperlink>
    </w:p>
    <w:p w14:paraId="796117BF" w14:textId="175053EC" w:rsidR="00376BF0" w:rsidRPr="00376BF0" w:rsidRDefault="00376BF0">
      <w:pPr>
        <w:pStyle w:val="TOC4"/>
        <w:rPr>
          <w:rFonts w:eastAsiaTheme="minorEastAsia"/>
          <w:bCs w:val="0"/>
          <w:snapToGrid/>
          <w:kern w:val="2"/>
          <w:sz w:val="20"/>
          <w:szCs w:val="20"/>
          <w14:ligatures w14:val="standardContextual"/>
        </w:rPr>
      </w:pPr>
      <w:hyperlink w:anchor="_Toc178232203" w:history="1">
        <w:r w:rsidRPr="00376BF0">
          <w:rPr>
            <w:rStyle w:val="Hyperlink"/>
            <w:bCs w:val="0"/>
            <w:sz w:val="20"/>
            <w:szCs w:val="20"/>
            <w:u w:val="none"/>
          </w:rPr>
          <w:t>3.14.1.5</w:t>
        </w:r>
        <w:r w:rsidRPr="00376BF0">
          <w:rPr>
            <w:rFonts w:eastAsiaTheme="minorEastAsia"/>
            <w:bCs w:val="0"/>
            <w:snapToGrid/>
            <w:kern w:val="2"/>
            <w:sz w:val="20"/>
            <w:szCs w:val="20"/>
            <w14:ligatures w14:val="standardContextual"/>
          </w:rPr>
          <w:tab/>
        </w:r>
        <w:r w:rsidRPr="00376BF0">
          <w:rPr>
            <w:rStyle w:val="Hyperlink"/>
            <w:bCs w:val="0"/>
            <w:sz w:val="20"/>
            <w:szCs w:val="20"/>
            <w:u w:val="none"/>
          </w:rPr>
          <w:t>Evaluation of Alternatives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3-228</w:t>
        </w:r>
        <w:r w:rsidRPr="00376BF0">
          <w:rPr>
            <w:bCs w:val="0"/>
            <w:webHidden/>
            <w:sz w:val="20"/>
            <w:szCs w:val="20"/>
          </w:rPr>
          <w:fldChar w:fldCharType="end"/>
        </w:r>
      </w:hyperlink>
    </w:p>
    <w:p w14:paraId="1CD8E131" w14:textId="528CD6AC" w:rsidR="00376BF0" w:rsidRPr="00376BF0" w:rsidRDefault="00376BF0">
      <w:pPr>
        <w:pStyle w:val="TOC4"/>
        <w:rPr>
          <w:rFonts w:eastAsiaTheme="minorEastAsia"/>
          <w:bCs w:val="0"/>
          <w:snapToGrid/>
          <w:kern w:val="2"/>
          <w:sz w:val="20"/>
          <w:szCs w:val="20"/>
          <w14:ligatures w14:val="standardContextual"/>
        </w:rPr>
      </w:pPr>
      <w:hyperlink w:anchor="_Toc178232204" w:history="1">
        <w:r w:rsidRPr="00376BF0">
          <w:rPr>
            <w:rStyle w:val="Hyperlink"/>
            <w:bCs w:val="0"/>
            <w:sz w:val="20"/>
            <w:szCs w:val="20"/>
            <w:u w:val="none"/>
          </w:rPr>
          <w:t>3.14.1.6</w:t>
        </w:r>
        <w:r w:rsidRPr="00376BF0">
          <w:rPr>
            <w:rFonts w:eastAsiaTheme="minorEastAsia"/>
            <w:bCs w:val="0"/>
            <w:snapToGrid/>
            <w:kern w:val="2"/>
            <w:sz w:val="20"/>
            <w:szCs w:val="20"/>
            <w14:ligatures w14:val="standardContextual"/>
          </w:rPr>
          <w:tab/>
        </w:r>
        <w:r w:rsidRPr="00376BF0">
          <w:rPr>
            <w:rStyle w:val="Hyperlink"/>
            <w:bCs w:val="0"/>
            <w:sz w:val="20"/>
            <w:szCs w:val="20"/>
            <w:u w:val="none"/>
          </w:rPr>
          <w:t>Transmission System Upgrades Associated with an RMR and/or MRA Exit Strategy</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3-230</w:t>
        </w:r>
        <w:r w:rsidRPr="00376BF0">
          <w:rPr>
            <w:bCs w:val="0"/>
            <w:webHidden/>
            <w:sz w:val="20"/>
            <w:szCs w:val="20"/>
          </w:rPr>
          <w:fldChar w:fldCharType="end"/>
        </w:r>
      </w:hyperlink>
    </w:p>
    <w:p w14:paraId="4743D05E" w14:textId="78047477" w:rsidR="00376BF0" w:rsidRPr="00376BF0" w:rsidRDefault="00376BF0">
      <w:pPr>
        <w:pStyle w:val="TOC4"/>
        <w:rPr>
          <w:rFonts w:eastAsiaTheme="minorEastAsia"/>
          <w:bCs w:val="0"/>
          <w:snapToGrid/>
          <w:kern w:val="2"/>
          <w:sz w:val="20"/>
          <w:szCs w:val="20"/>
          <w14:ligatures w14:val="standardContextual"/>
        </w:rPr>
      </w:pPr>
      <w:hyperlink w:anchor="_Toc178232205" w:history="1">
        <w:r w:rsidRPr="00376BF0">
          <w:rPr>
            <w:rStyle w:val="Hyperlink"/>
            <w:bCs w:val="0"/>
            <w:sz w:val="20"/>
            <w:szCs w:val="20"/>
            <w:u w:val="none"/>
          </w:rPr>
          <w:t>3.14.1.7</w:t>
        </w:r>
        <w:r w:rsidRPr="00376BF0">
          <w:rPr>
            <w:rFonts w:eastAsiaTheme="minorEastAsia"/>
            <w:bCs w:val="0"/>
            <w:snapToGrid/>
            <w:kern w:val="2"/>
            <w:sz w:val="20"/>
            <w:szCs w:val="20"/>
            <w14:ligatures w14:val="standardContextual"/>
          </w:rPr>
          <w:tab/>
        </w:r>
        <w:r w:rsidRPr="00376BF0">
          <w:rPr>
            <w:rStyle w:val="Hyperlink"/>
            <w:bCs w:val="0"/>
            <w:sz w:val="20"/>
            <w:szCs w:val="20"/>
            <w:u w:val="none"/>
          </w:rPr>
          <w:t>RMR or MRA Contract Termination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3-230</w:t>
        </w:r>
        <w:r w:rsidRPr="00376BF0">
          <w:rPr>
            <w:bCs w:val="0"/>
            <w:webHidden/>
            <w:sz w:val="20"/>
            <w:szCs w:val="20"/>
          </w:rPr>
          <w:fldChar w:fldCharType="end"/>
        </w:r>
      </w:hyperlink>
    </w:p>
    <w:p w14:paraId="0F9D8F80" w14:textId="00E87210" w:rsidR="00376BF0" w:rsidRPr="00376BF0" w:rsidRDefault="00376BF0">
      <w:pPr>
        <w:pStyle w:val="TOC4"/>
        <w:rPr>
          <w:rFonts w:eastAsiaTheme="minorEastAsia"/>
          <w:bCs w:val="0"/>
          <w:snapToGrid/>
          <w:kern w:val="2"/>
          <w:sz w:val="20"/>
          <w:szCs w:val="20"/>
          <w14:ligatures w14:val="standardContextual"/>
        </w:rPr>
      </w:pPr>
      <w:hyperlink w:anchor="_Toc178232206" w:history="1">
        <w:r w:rsidRPr="00376BF0">
          <w:rPr>
            <w:rStyle w:val="Hyperlink"/>
            <w:bCs w:val="0"/>
            <w:sz w:val="20"/>
            <w:szCs w:val="20"/>
            <w:u w:val="none"/>
          </w:rPr>
          <w:t>3.14.1.8</w:t>
        </w:r>
        <w:r w:rsidRPr="00376BF0">
          <w:rPr>
            <w:rFonts w:eastAsiaTheme="minorEastAsia"/>
            <w:bCs w:val="0"/>
            <w:snapToGrid/>
            <w:kern w:val="2"/>
            <w:sz w:val="20"/>
            <w:szCs w:val="20"/>
            <w14:ligatures w14:val="standardContextual"/>
          </w:rPr>
          <w:tab/>
        </w:r>
        <w:r w:rsidRPr="00376BF0">
          <w:rPr>
            <w:rStyle w:val="Hyperlink"/>
            <w:bCs w:val="0"/>
            <w:sz w:val="20"/>
            <w:szCs w:val="20"/>
            <w:u w:val="none"/>
          </w:rPr>
          <w:t>RMR and/or MRA Contract Extension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3-231</w:t>
        </w:r>
        <w:r w:rsidRPr="00376BF0">
          <w:rPr>
            <w:bCs w:val="0"/>
            <w:webHidden/>
            <w:sz w:val="20"/>
            <w:szCs w:val="20"/>
          </w:rPr>
          <w:fldChar w:fldCharType="end"/>
        </w:r>
      </w:hyperlink>
    </w:p>
    <w:p w14:paraId="2A96E3D0" w14:textId="735ACD40" w:rsidR="00376BF0" w:rsidRPr="00376BF0" w:rsidRDefault="00376BF0">
      <w:pPr>
        <w:pStyle w:val="TOC4"/>
        <w:rPr>
          <w:rFonts w:eastAsiaTheme="minorEastAsia"/>
          <w:bCs w:val="0"/>
          <w:snapToGrid/>
          <w:kern w:val="2"/>
          <w:sz w:val="20"/>
          <w:szCs w:val="20"/>
          <w14:ligatures w14:val="standardContextual"/>
        </w:rPr>
      </w:pPr>
      <w:hyperlink w:anchor="_Toc178232207" w:history="1">
        <w:r w:rsidRPr="00376BF0">
          <w:rPr>
            <w:rStyle w:val="Hyperlink"/>
            <w:bCs w:val="0"/>
            <w:sz w:val="20"/>
            <w:szCs w:val="20"/>
            <w:u w:val="none"/>
          </w:rPr>
          <w:t>3.14.1.9</w:t>
        </w:r>
        <w:r w:rsidRPr="00376BF0">
          <w:rPr>
            <w:rFonts w:eastAsiaTheme="minorEastAsia"/>
            <w:bCs w:val="0"/>
            <w:snapToGrid/>
            <w:kern w:val="2"/>
            <w:sz w:val="20"/>
            <w:szCs w:val="20"/>
            <w14:ligatures w14:val="standardContextual"/>
          </w:rPr>
          <w:tab/>
        </w:r>
        <w:r w:rsidRPr="00376BF0">
          <w:rPr>
            <w:rStyle w:val="Hyperlink"/>
            <w:bCs w:val="0"/>
            <w:sz w:val="20"/>
            <w:szCs w:val="20"/>
            <w:u w:val="none"/>
          </w:rPr>
          <w:t>Generation Resource Status Updates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3-233</w:t>
        </w:r>
        <w:r w:rsidRPr="00376BF0">
          <w:rPr>
            <w:bCs w:val="0"/>
            <w:webHidden/>
            <w:sz w:val="20"/>
            <w:szCs w:val="20"/>
          </w:rPr>
          <w:fldChar w:fldCharType="end"/>
        </w:r>
      </w:hyperlink>
    </w:p>
    <w:p w14:paraId="79AE72E2" w14:textId="37CEC101" w:rsidR="00376BF0" w:rsidRPr="00376BF0" w:rsidRDefault="00376BF0">
      <w:pPr>
        <w:pStyle w:val="TOC4"/>
        <w:rPr>
          <w:rFonts w:eastAsiaTheme="minorEastAsia"/>
          <w:bCs w:val="0"/>
          <w:snapToGrid/>
          <w:kern w:val="2"/>
          <w:sz w:val="20"/>
          <w:szCs w:val="20"/>
          <w14:ligatures w14:val="standardContextual"/>
        </w:rPr>
      </w:pPr>
      <w:hyperlink w:anchor="_Toc178232208" w:history="1">
        <w:r w:rsidRPr="00376BF0">
          <w:rPr>
            <w:rStyle w:val="Hyperlink"/>
            <w:bCs w:val="0"/>
            <w:sz w:val="20"/>
            <w:szCs w:val="20"/>
            <w:u w:val="none"/>
          </w:rPr>
          <w:t>3.14.1.10</w:t>
        </w:r>
        <w:r w:rsidRPr="00376BF0">
          <w:rPr>
            <w:rFonts w:eastAsiaTheme="minorEastAsia"/>
            <w:bCs w:val="0"/>
            <w:snapToGrid/>
            <w:kern w:val="2"/>
            <w:sz w:val="20"/>
            <w:szCs w:val="20"/>
            <w14:ligatures w14:val="standardContextual"/>
          </w:rPr>
          <w:tab/>
        </w:r>
        <w:r w:rsidRPr="00376BF0">
          <w:rPr>
            <w:rStyle w:val="Hyperlink"/>
            <w:bCs w:val="0"/>
            <w:sz w:val="20"/>
            <w:szCs w:val="20"/>
            <w:u w:val="none"/>
          </w:rPr>
          <w:t>Eligible Costs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3-236</w:t>
        </w:r>
        <w:r w:rsidRPr="00376BF0">
          <w:rPr>
            <w:bCs w:val="0"/>
            <w:webHidden/>
            <w:sz w:val="20"/>
            <w:szCs w:val="20"/>
          </w:rPr>
          <w:fldChar w:fldCharType="end"/>
        </w:r>
      </w:hyperlink>
    </w:p>
    <w:p w14:paraId="347A3D84" w14:textId="041F33AF" w:rsidR="00376BF0" w:rsidRPr="00376BF0" w:rsidRDefault="00376BF0">
      <w:pPr>
        <w:pStyle w:val="TOC4"/>
        <w:rPr>
          <w:rFonts w:eastAsiaTheme="minorEastAsia"/>
          <w:bCs w:val="0"/>
          <w:snapToGrid/>
          <w:kern w:val="2"/>
          <w:sz w:val="20"/>
          <w:szCs w:val="20"/>
          <w14:ligatures w14:val="standardContextual"/>
        </w:rPr>
      </w:pPr>
      <w:hyperlink w:anchor="_Toc178232209" w:history="1">
        <w:r w:rsidRPr="00376BF0">
          <w:rPr>
            <w:rStyle w:val="Hyperlink"/>
            <w:bCs w:val="0"/>
            <w:sz w:val="20"/>
            <w:szCs w:val="20"/>
            <w:u w:val="none"/>
          </w:rPr>
          <w:t>3.14.1.11</w:t>
        </w:r>
        <w:r w:rsidRPr="00376BF0">
          <w:rPr>
            <w:rFonts w:eastAsiaTheme="minorEastAsia"/>
            <w:bCs w:val="0"/>
            <w:snapToGrid/>
            <w:kern w:val="2"/>
            <w:sz w:val="20"/>
            <w:szCs w:val="20"/>
            <w14:ligatures w14:val="standardContextual"/>
          </w:rPr>
          <w:tab/>
        </w:r>
        <w:r w:rsidRPr="00376BF0">
          <w:rPr>
            <w:rStyle w:val="Hyperlink"/>
            <w:bCs w:val="0"/>
            <w:sz w:val="20"/>
            <w:szCs w:val="20"/>
            <w:u w:val="none"/>
          </w:rPr>
          <w:t>Budgeting Eligible Costs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_Toc178232209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3-238</w:t>
        </w:r>
        <w:r w:rsidRPr="00376BF0">
          <w:rPr>
            <w:bCs w:val="0"/>
            <w:webHidden/>
            <w:sz w:val="20"/>
            <w:szCs w:val="20"/>
          </w:rPr>
          <w:fldChar w:fldCharType="end"/>
        </w:r>
      </w:hyperlink>
    </w:p>
    <w:p w14:paraId="5096BCB4" w14:textId="422A5FF7" w:rsidR="00376BF0" w:rsidRPr="00376BF0" w:rsidRDefault="00376BF0">
      <w:pPr>
        <w:pStyle w:val="TOC4"/>
        <w:rPr>
          <w:rFonts w:eastAsiaTheme="minorEastAsia"/>
          <w:bCs w:val="0"/>
          <w:snapToGrid/>
          <w:kern w:val="2"/>
          <w:sz w:val="20"/>
          <w:szCs w:val="20"/>
          <w14:ligatures w14:val="standardContextual"/>
        </w:rPr>
      </w:pPr>
      <w:hyperlink w:anchor="_Toc178232210" w:history="1">
        <w:r w:rsidRPr="00376BF0">
          <w:rPr>
            <w:rStyle w:val="Hyperlink"/>
            <w:bCs w:val="0"/>
            <w:sz w:val="20"/>
            <w:szCs w:val="20"/>
            <w:u w:val="none"/>
          </w:rPr>
          <w:t>3.14.1.12</w:t>
        </w:r>
        <w:r w:rsidRPr="00376BF0">
          <w:rPr>
            <w:rFonts w:eastAsiaTheme="minorEastAsia"/>
            <w:bCs w:val="0"/>
            <w:snapToGrid/>
            <w:kern w:val="2"/>
            <w:sz w:val="20"/>
            <w:szCs w:val="20"/>
            <w14:ligatures w14:val="standardContextual"/>
          </w:rPr>
          <w:tab/>
        </w:r>
        <w:r w:rsidRPr="00376BF0">
          <w:rPr>
            <w:rStyle w:val="Hyperlink"/>
            <w:bCs w:val="0"/>
            <w:sz w:val="20"/>
            <w:szCs w:val="20"/>
            <w:u w:val="none"/>
          </w:rPr>
          <w:t>Calculation of the Initial Standby Cost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3-241</w:t>
        </w:r>
        <w:r w:rsidRPr="00376BF0">
          <w:rPr>
            <w:bCs w:val="0"/>
            <w:webHidden/>
            <w:sz w:val="20"/>
            <w:szCs w:val="20"/>
          </w:rPr>
          <w:fldChar w:fldCharType="end"/>
        </w:r>
      </w:hyperlink>
    </w:p>
    <w:p w14:paraId="41D237BB" w14:textId="4B4D07E6" w:rsidR="00376BF0" w:rsidRPr="00376BF0" w:rsidRDefault="00376BF0">
      <w:pPr>
        <w:pStyle w:val="TOC4"/>
        <w:rPr>
          <w:rFonts w:eastAsiaTheme="minorEastAsia"/>
          <w:bCs w:val="0"/>
          <w:snapToGrid/>
          <w:kern w:val="2"/>
          <w:sz w:val="20"/>
          <w:szCs w:val="20"/>
          <w14:ligatures w14:val="standardContextual"/>
        </w:rPr>
      </w:pPr>
      <w:hyperlink w:anchor="_Toc178232211" w:history="1">
        <w:r w:rsidRPr="00376BF0">
          <w:rPr>
            <w:rStyle w:val="Hyperlink"/>
            <w:bCs w:val="0"/>
            <w:sz w:val="20"/>
            <w:szCs w:val="20"/>
            <w:u w:val="none"/>
          </w:rPr>
          <w:t>3.14.1.13</w:t>
        </w:r>
        <w:r w:rsidRPr="00376BF0">
          <w:rPr>
            <w:rFonts w:eastAsiaTheme="minorEastAsia"/>
            <w:bCs w:val="0"/>
            <w:snapToGrid/>
            <w:kern w:val="2"/>
            <w:sz w:val="20"/>
            <w:szCs w:val="20"/>
            <w14:ligatures w14:val="standardContextual"/>
          </w:rPr>
          <w:tab/>
        </w:r>
        <w:r w:rsidRPr="00376BF0">
          <w:rPr>
            <w:rStyle w:val="Hyperlink"/>
            <w:bCs w:val="0"/>
            <w:sz w:val="20"/>
            <w:szCs w:val="20"/>
            <w:u w:val="none"/>
          </w:rPr>
          <w:t>Updated Budgets During the Term of an RMR Agreement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3-241</w:t>
        </w:r>
        <w:r w:rsidRPr="00376BF0">
          <w:rPr>
            <w:bCs w:val="0"/>
            <w:webHidden/>
            <w:sz w:val="20"/>
            <w:szCs w:val="20"/>
          </w:rPr>
          <w:fldChar w:fldCharType="end"/>
        </w:r>
      </w:hyperlink>
    </w:p>
    <w:p w14:paraId="38B0E1D1" w14:textId="44E99D7E" w:rsidR="00376BF0" w:rsidRPr="00376BF0" w:rsidRDefault="00376BF0">
      <w:pPr>
        <w:pStyle w:val="TOC4"/>
        <w:rPr>
          <w:rFonts w:eastAsiaTheme="minorEastAsia"/>
          <w:bCs w:val="0"/>
          <w:snapToGrid/>
          <w:kern w:val="2"/>
          <w:sz w:val="20"/>
          <w:szCs w:val="20"/>
          <w14:ligatures w14:val="standardContextual"/>
        </w:rPr>
      </w:pPr>
      <w:hyperlink w:anchor="_Toc178232212" w:history="1">
        <w:r w:rsidRPr="00376BF0">
          <w:rPr>
            <w:rStyle w:val="Hyperlink"/>
            <w:bCs w:val="0"/>
            <w:sz w:val="20"/>
            <w:szCs w:val="20"/>
            <w:u w:val="none"/>
          </w:rPr>
          <w:t>3.14.1.14</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Reporting Actual RMR Eligible Costs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3-242</w:t>
        </w:r>
        <w:r w:rsidRPr="00376BF0">
          <w:rPr>
            <w:bCs w:val="0"/>
            <w:webHidden/>
            <w:sz w:val="20"/>
            <w:szCs w:val="20"/>
          </w:rPr>
          <w:fldChar w:fldCharType="end"/>
        </w:r>
      </w:hyperlink>
    </w:p>
    <w:p w14:paraId="74D3E371" w14:textId="3AB335AB" w:rsidR="00376BF0" w:rsidRPr="00376BF0" w:rsidRDefault="00376BF0">
      <w:pPr>
        <w:pStyle w:val="TOC4"/>
        <w:rPr>
          <w:rFonts w:eastAsiaTheme="minorEastAsia"/>
          <w:bCs w:val="0"/>
          <w:snapToGrid/>
          <w:kern w:val="2"/>
          <w:sz w:val="20"/>
          <w:szCs w:val="20"/>
          <w14:ligatures w14:val="standardContextual"/>
        </w:rPr>
      </w:pPr>
      <w:hyperlink w:anchor="_Toc178232213" w:history="1">
        <w:r w:rsidRPr="00376BF0">
          <w:rPr>
            <w:rStyle w:val="Hyperlink"/>
            <w:bCs w:val="0"/>
            <w:sz w:val="20"/>
            <w:szCs w:val="20"/>
            <w:u w:val="none"/>
          </w:rPr>
          <w:t>3.14.1.15</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Reporting Actual MRA Eligible Costs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3-242</w:t>
        </w:r>
        <w:r w:rsidRPr="00376BF0">
          <w:rPr>
            <w:bCs w:val="0"/>
            <w:webHidden/>
            <w:sz w:val="20"/>
            <w:szCs w:val="20"/>
          </w:rPr>
          <w:fldChar w:fldCharType="end"/>
        </w:r>
      </w:hyperlink>
    </w:p>
    <w:p w14:paraId="7FC9620E" w14:textId="29AD2B8E" w:rsidR="00376BF0" w:rsidRPr="00376BF0" w:rsidRDefault="00376BF0">
      <w:pPr>
        <w:pStyle w:val="TOC4"/>
        <w:rPr>
          <w:rFonts w:eastAsiaTheme="minorEastAsia"/>
          <w:bCs w:val="0"/>
          <w:snapToGrid/>
          <w:kern w:val="2"/>
          <w:sz w:val="20"/>
          <w:szCs w:val="20"/>
          <w14:ligatures w14:val="standardContextual"/>
        </w:rPr>
      </w:pPr>
      <w:hyperlink w:anchor="_Toc178232214" w:history="1">
        <w:r w:rsidRPr="00376BF0">
          <w:rPr>
            <w:rStyle w:val="Hyperlink"/>
            <w:bCs w:val="0"/>
            <w:sz w:val="20"/>
            <w:szCs w:val="20"/>
            <w:u w:val="none"/>
          </w:rPr>
          <w:t>3.14.1.16</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Reconciliation of Actual Eligible Costs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3-243</w:t>
        </w:r>
        <w:r w:rsidRPr="00376BF0">
          <w:rPr>
            <w:bCs w:val="0"/>
            <w:webHidden/>
            <w:sz w:val="20"/>
            <w:szCs w:val="20"/>
          </w:rPr>
          <w:fldChar w:fldCharType="end"/>
        </w:r>
      </w:hyperlink>
    </w:p>
    <w:p w14:paraId="6BC3A49A" w14:textId="06B80A23" w:rsidR="00376BF0" w:rsidRPr="00376BF0" w:rsidRDefault="00376BF0">
      <w:pPr>
        <w:pStyle w:val="TOC4"/>
        <w:rPr>
          <w:rFonts w:eastAsiaTheme="minorEastAsia"/>
          <w:bCs w:val="0"/>
          <w:snapToGrid/>
          <w:kern w:val="2"/>
          <w:sz w:val="20"/>
          <w:szCs w:val="20"/>
          <w14:ligatures w14:val="standardContextual"/>
        </w:rPr>
      </w:pPr>
      <w:hyperlink w:anchor="_Toc178232215" w:history="1">
        <w:r w:rsidRPr="00376BF0">
          <w:rPr>
            <w:rStyle w:val="Hyperlink"/>
            <w:bCs w:val="0"/>
            <w:sz w:val="20"/>
            <w:szCs w:val="20"/>
            <w:u w:val="none"/>
          </w:rPr>
          <w:t>3.14.1.17</w:t>
        </w:r>
        <w:r w:rsidRPr="00376BF0">
          <w:rPr>
            <w:rFonts w:eastAsiaTheme="minorEastAsia"/>
            <w:bCs w:val="0"/>
            <w:snapToGrid/>
            <w:kern w:val="2"/>
            <w:sz w:val="20"/>
            <w:szCs w:val="20"/>
            <w14:ligatures w14:val="standardContextual"/>
          </w:rPr>
          <w:tab/>
        </w:r>
        <w:r w:rsidRPr="00376BF0">
          <w:rPr>
            <w:rStyle w:val="Hyperlink"/>
            <w:bCs w:val="0"/>
            <w:sz w:val="20"/>
            <w:szCs w:val="20"/>
            <w:u w:val="none"/>
          </w:rPr>
          <w:t>Incentive Factor</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3-243</w:t>
        </w:r>
        <w:r w:rsidRPr="00376BF0">
          <w:rPr>
            <w:bCs w:val="0"/>
            <w:webHidden/>
            <w:sz w:val="20"/>
            <w:szCs w:val="20"/>
          </w:rPr>
          <w:fldChar w:fldCharType="end"/>
        </w:r>
      </w:hyperlink>
    </w:p>
    <w:p w14:paraId="4B8E88FA" w14:textId="6EDBA82A" w:rsidR="00376BF0" w:rsidRPr="00376BF0" w:rsidRDefault="00376BF0">
      <w:pPr>
        <w:pStyle w:val="TOC4"/>
        <w:rPr>
          <w:rFonts w:eastAsiaTheme="minorEastAsia"/>
          <w:bCs w:val="0"/>
          <w:snapToGrid/>
          <w:kern w:val="2"/>
          <w:sz w:val="20"/>
          <w:szCs w:val="20"/>
          <w14:ligatures w14:val="standardContextual"/>
        </w:rPr>
      </w:pPr>
      <w:hyperlink w:anchor="_Toc178232216" w:history="1">
        <w:r w:rsidRPr="00376BF0">
          <w:rPr>
            <w:rStyle w:val="Hyperlink"/>
            <w:bCs w:val="0"/>
            <w:sz w:val="20"/>
            <w:szCs w:val="20"/>
            <w:u w:val="none"/>
          </w:rPr>
          <w:t>3.14.1.18</w:t>
        </w:r>
        <w:r w:rsidRPr="00376BF0">
          <w:rPr>
            <w:rFonts w:eastAsiaTheme="minorEastAsia"/>
            <w:bCs w:val="0"/>
            <w:snapToGrid/>
            <w:kern w:val="2"/>
            <w:sz w:val="20"/>
            <w:szCs w:val="20"/>
            <w14:ligatures w14:val="standardContextual"/>
          </w:rPr>
          <w:tab/>
        </w:r>
        <w:r w:rsidRPr="00376BF0">
          <w:rPr>
            <w:rStyle w:val="Hyperlink"/>
            <w:bCs w:val="0"/>
            <w:sz w:val="20"/>
            <w:szCs w:val="20"/>
            <w:u w:val="none"/>
          </w:rPr>
          <w:t>Major Equipment Modifications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3-244</w:t>
        </w:r>
        <w:r w:rsidRPr="00376BF0">
          <w:rPr>
            <w:bCs w:val="0"/>
            <w:webHidden/>
            <w:sz w:val="20"/>
            <w:szCs w:val="20"/>
          </w:rPr>
          <w:fldChar w:fldCharType="end"/>
        </w:r>
      </w:hyperlink>
    </w:p>
    <w:p w14:paraId="3629C15A" w14:textId="72226890" w:rsidR="00376BF0" w:rsidRPr="00376BF0" w:rsidRDefault="00376BF0">
      <w:pPr>
        <w:pStyle w:val="TOC4"/>
        <w:rPr>
          <w:rFonts w:eastAsiaTheme="minorEastAsia"/>
          <w:bCs w:val="0"/>
          <w:snapToGrid/>
          <w:kern w:val="2"/>
          <w:sz w:val="20"/>
          <w:szCs w:val="20"/>
          <w14:ligatures w14:val="standardContextual"/>
        </w:rPr>
      </w:pPr>
      <w:hyperlink w:anchor="_Toc178232217" w:history="1">
        <w:r w:rsidRPr="00376BF0">
          <w:rPr>
            <w:rStyle w:val="Hyperlink"/>
            <w:bCs w:val="0"/>
            <w:sz w:val="20"/>
            <w:szCs w:val="20"/>
            <w:u w:val="none"/>
          </w:rPr>
          <w:t>3.14.1.19</w:t>
        </w:r>
        <w:r w:rsidRPr="00376BF0">
          <w:rPr>
            <w:rFonts w:eastAsiaTheme="minorEastAsia"/>
            <w:bCs w:val="0"/>
            <w:snapToGrid/>
            <w:kern w:val="2"/>
            <w:sz w:val="20"/>
            <w:szCs w:val="20"/>
            <w14:ligatures w14:val="standardContextual"/>
          </w:rPr>
          <w:tab/>
        </w:r>
        <w:r w:rsidRPr="00376BF0">
          <w:rPr>
            <w:rStyle w:val="Hyperlink"/>
            <w:bCs w:val="0"/>
            <w:sz w:val="20"/>
            <w:szCs w:val="20"/>
            <w:u w:val="none"/>
          </w:rPr>
          <w:t>Charge for Contributed Capital Expenditures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3-244</w:t>
        </w:r>
        <w:r w:rsidRPr="00376BF0">
          <w:rPr>
            <w:bCs w:val="0"/>
            <w:webHidden/>
            <w:sz w:val="20"/>
            <w:szCs w:val="20"/>
          </w:rPr>
          <w:fldChar w:fldCharType="end"/>
        </w:r>
      </w:hyperlink>
    </w:p>
    <w:p w14:paraId="7AEB6E10" w14:textId="3D4A25C4" w:rsidR="00376BF0" w:rsidRPr="00376BF0" w:rsidRDefault="00376BF0">
      <w:pPr>
        <w:pStyle w:val="TOC4"/>
        <w:rPr>
          <w:rFonts w:eastAsiaTheme="minorEastAsia"/>
          <w:bCs w:val="0"/>
          <w:snapToGrid/>
          <w:kern w:val="2"/>
          <w:sz w:val="20"/>
          <w:szCs w:val="20"/>
          <w14:ligatures w14:val="standardContextual"/>
        </w:rPr>
      </w:pPr>
      <w:hyperlink w:anchor="_Toc178232218" w:history="1">
        <w:r w:rsidRPr="00376BF0">
          <w:rPr>
            <w:rStyle w:val="Hyperlink"/>
            <w:bCs w:val="0"/>
            <w:sz w:val="20"/>
            <w:szCs w:val="20"/>
            <w:u w:val="none"/>
          </w:rPr>
          <w:t>3.14.1.20</w:t>
        </w:r>
        <w:r w:rsidRPr="00376BF0">
          <w:rPr>
            <w:rFonts w:eastAsiaTheme="minorEastAsia"/>
            <w:bCs w:val="0"/>
            <w:snapToGrid/>
            <w:kern w:val="2"/>
            <w:sz w:val="20"/>
            <w:szCs w:val="20"/>
            <w14:ligatures w14:val="standardContextual"/>
          </w:rPr>
          <w:tab/>
        </w:r>
        <w:r w:rsidRPr="00376BF0">
          <w:rPr>
            <w:rStyle w:val="Hyperlink"/>
            <w:bCs w:val="0"/>
            <w:sz w:val="20"/>
            <w:szCs w:val="20"/>
            <w:u w:val="none"/>
          </w:rPr>
          <w:t>Budgeting Fuel Costs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3-246</w:t>
        </w:r>
        <w:r w:rsidRPr="00376BF0">
          <w:rPr>
            <w:bCs w:val="0"/>
            <w:webHidden/>
            <w:sz w:val="20"/>
            <w:szCs w:val="20"/>
          </w:rPr>
          <w:fldChar w:fldCharType="end"/>
        </w:r>
      </w:hyperlink>
    </w:p>
    <w:p w14:paraId="34EA49E2" w14:textId="719CB7CB" w:rsidR="00376BF0" w:rsidRPr="00376BF0" w:rsidRDefault="00376BF0">
      <w:pPr>
        <w:pStyle w:val="TOC4"/>
        <w:rPr>
          <w:rFonts w:eastAsiaTheme="minorEastAsia"/>
          <w:bCs w:val="0"/>
          <w:snapToGrid/>
          <w:kern w:val="2"/>
          <w:sz w:val="20"/>
          <w:szCs w:val="20"/>
          <w14:ligatures w14:val="standardContextual"/>
        </w:rPr>
      </w:pPr>
      <w:hyperlink w:anchor="_Toc178232219" w:history="1">
        <w:r w:rsidRPr="00376BF0">
          <w:rPr>
            <w:rStyle w:val="Hyperlink"/>
            <w:bCs w:val="0"/>
            <w:sz w:val="20"/>
            <w:szCs w:val="20"/>
            <w:u w:val="none"/>
          </w:rPr>
          <w:t>3.14.1.21</w:t>
        </w:r>
        <w:r w:rsidRPr="00376BF0">
          <w:rPr>
            <w:rFonts w:eastAsiaTheme="minorEastAsia"/>
            <w:bCs w:val="0"/>
            <w:snapToGrid/>
            <w:kern w:val="2"/>
            <w:sz w:val="20"/>
            <w:szCs w:val="20"/>
            <w14:ligatures w14:val="standardContextual"/>
          </w:rPr>
          <w:tab/>
        </w:r>
        <w:r w:rsidRPr="00376BF0">
          <w:rPr>
            <w:rStyle w:val="Hyperlink"/>
            <w:bCs w:val="0"/>
            <w:sz w:val="20"/>
            <w:szCs w:val="20"/>
            <w:u w:val="none"/>
          </w:rPr>
          <w:t>Reporting Actual Eligible Fuel Costs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_Toc178232219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3-246</w:t>
        </w:r>
        <w:r w:rsidRPr="00376BF0">
          <w:rPr>
            <w:bCs w:val="0"/>
            <w:webHidden/>
            <w:sz w:val="20"/>
            <w:szCs w:val="20"/>
          </w:rPr>
          <w:fldChar w:fldCharType="end"/>
        </w:r>
      </w:hyperlink>
    </w:p>
    <w:p w14:paraId="1B213680" w14:textId="4049D1C3" w:rsidR="00376BF0" w:rsidRPr="00376BF0" w:rsidRDefault="00376BF0">
      <w:pPr>
        <w:pStyle w:val="TOC3"/>
        <w:rPr>
          <w:rFonts w:eastAsiaTheme="minorEastAsia"/>
          <w:kern w:val="2"/>
          <w14:ligatures w14:val="standardContextual"/>
        </w:rPr>
      </w:pPr>
      <w:hyperlink w:anchor="_Toc178232220" w:history="1">
        <w:r w:rsidRPr="00376BF0">
          <w:rPr>
            <w:rStyle w:val="Hyperlink"/>
            <w:u w:val="none"/>
          </w:rPr>
          <w:t>3.14.2</w:t>
        </w:r>
        <w:r w:rsidRPr="00376BF0">
          <w:rPr>
            <w:rFonts w:eastAsiaTheme="minorEastAsia"/>
            <w:kern w:val="2"/>
            <w14:ligatures w14:val="standardContextual"/>
          </w:rPr>
          <w:tab/>
        </w:r>
        <w:r w:rsidRPr="00376BF0">
          <w:rPr>
            <w:rStyle w:val="Hyperlink"/>
            <w:u w:val="none"/>
          </w:rPr>
          <w:t>Black Start</w:t>
        </w:r>
        <w:r w:rsidRPr="00376BF0">
          <w:rPr>
            <w:webHidden/>
          </w:rPr>
          <w:tab/>
        </w:r>
        <w:r w:rsidRPr="00376BF0">
          <w:rPr>
            <w:webHidden/>
          </w:rPr>
          <w:fldChar w:fldCharType="begin"/>
        </w:r>
        <w:r w:rsidRPr="00376BF0">
          <w:rPr>
            <w:webHidden/>
          </w:rPr>
          <w:instrText xml:space="preserve"> PAGEREF _Toc178232220 \h </w:instrText>
        </w:r>
        <w:r w:rsidRPr="00376BF0">
          <w:rPr>
            <w:webHidden/>
          </w:rPr>
        </w:r>
        <w:r w:rsidRPr="00376BF0">
          <w:rPr>
            <w:webHidden/>
          </w:rPr>
          <w:fldChar w:fldCharType="separate"/>
        </w:r>
        <w:r w:rsidRPr="00376BF0">
          <w:rPr>
            <w:webHidden/>
          </w:rPr>
          <w:t>3-247</w:t>
        </w:r>
        <w:r w:rsidRPr="00376BF0">
          <w:rPr>
            <w:webHidden/>
          </w:rPr>
          <w:fldChar w:fldCharType="end"/>
        </w:r>
      </w:hyperlink>
    </w:p>
    <w:p w14:paraId="64348658" w14:textId="788AA444" w:rsidR="00376BF0" w:rsidRPr="00376BF0" w:rsidRDefault="00376BF0">
      <w:pPr>
        <w:pStyle w:val="TOC3"/>
        <w:rPr>
          <w:rFonts w:eastAsiaTheme="minorEastAsia"/>
          <w:kern w:val="2"/>
          <w14:ligatures w14:val="standardContextual"/>
        </w:rPr>
      </w:pPr>
      <w:hyperlink w:anchor="_Toc178232221" w:history="1">
        <w:r w:rsidRPr="00376BF0">
          <w:rPr>
            <w:rStyle w:val="Hyperlink"/>
            <w:u w:val="none"/>
          </w:rPr>
          <w:t>3.14.3</w:t>
        </w:r>
        <w:r w:rsidRPr="00376BF0">
          <w:rPr>
            <w:rFonts w:eastAsiaTheme="minorEastAsia"/>
            <w:kern w:val="2"/>
            <w14:ligatures w14:val="standardContextual"/>
          </w:rPr>
          <w:tab/>
        </w:r>
        <w:r w:rsidRPr="00376BF0">
          <w:rPr>
            <w:rStyle w:val="Hyperlink"/>
            <w:u w:val="none"/>
          </w:rPr>
          <w:t>Emergency Response Service</w:t>
        </w:r>
        <w:r w:rsidRPr="00376BF0">
          <w:rPr>
            <w:webHidden/>
          </w:rPr>
          <w:tab/>
        </w:r>
        <w:r w:rsidRPr="00376BF0">
          <w:rPr>
            <w:webHidden/>
          </w:rPr>
          <w:fldChar w:fldCharType="begin"/>
        </w:r>
        <w:r w:rsidRPr="00376BF0">
          <w:rPr>
            <w:webHidden/>
          </w:rPr>
          <w:instrText xml:space="preserve"> PAGEREF _Toc178232221 \h </w:instrText>
        </w:r>
        <w:r w:rsidRPr="00376BF0">
          <w:rPr>
            <w:webHidden/>
          </w:rPr>
        </w:r>
        <w:r w:rsidRPr="00376BF0">
          <w:rPr>
            <w:webHidden/>
          </w:rPr>
          <w:fldChar w:fldCharType="separate"/>
        </w:r>
        <w:r w:rsidRPr="00376BF0">
          <w:rPr>
            <w:webHidden/>
          </w:rPr>
          <w:t>3-250</w:t>
        </w:r>
        <w:r w:rsidRPr="00376BF0">
          <w:rPr>
            <w:webHidden/>
          </w:rPr>
          <w:fldChar w:fldCharType="end"/>
        </w:r>
      </w:hyperlink>
    </w:p>
    <w:p w14:paraId="4E12C080" w14:textId="7D0142B1" w:rsidR="00376BF0" w:rsidRPr="00376BF0" w:rsidRDefault="00376BF0">
      <w:pPr>
        <w:pStyle w:val="TOC4"/>
        <w:rPr>
          <w:rFonts w:eastAsiaTheme="minorEastAsia"/>
          <w:bCs w:val="0"/>
          <w:snapToGrid/>
          <w:kern w:val="2"/>
          <w:sz w:val="20"/>
          <w:szCs w:val="20"/>
          <w14:ligatures w14:val="standardContextual"/>
        </w:rPr>
      </w:pPr>
      <w:hyperlink w:anchor="_Toc178232222" w:history="1">
        <w:r w:rsidRPr="00376BF0">
          <w:rPr>
            <w:rStyle w:val="Hyperlink"/>
            <w:bCs w:val="0"/>
            <w:sz w:val="20"/>
            <w:szCs w:val="20"/>
            <w:u w:val="none"/>
          </w:rPr>
          <w:t>3.14.3.1</w:t>
        </w:r>
        <w:r w:rsidRPr="00376BF0">
          <w:rPr>
            <w:rFonts w:eastAsiaTheme="minorEastAsia"/>
            <w:bCs w:val="0"/>
            <w:snapToGrid/>
            <w:kern w:val="2"/>
            <w:sz w:val="20"/>
            <w:szCs w:val="20"/>
            <w14:ligatures w14:val="standardContextual"/>
          </w:rPr>
          <w:tab/>
        </w:r>
        <w:r w:rsidRPr="00376BF0">
          <w:rPr>
            <w:rStyle w:val="Hyperlink"/>
            <w:bCs w:val="0"/>
            <w:sz w:val="20"/>
            <w:szCs w:val="20"/>
            <w:u w:val="none"/>
          </w:rPr>
          <w:t>Emergency Response Service Procurement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_Toc178232222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3-250</w:t>
        </w:r>
        <w:r w:rsidRPr="00376BF0">
          <w:rPr>
            <w:bCs w:val="0"/>
            <w:webHidden/>
            <w:sz w:val="20"/>
            <w:szCs w:val="20"/>
          </w:rPr>
          <w:fldChar w:fldCharType="end"/>
        </w:r>
      </w:hyperlink>
    </w:p>
    <w:p w14:paraId="406FC2DF" w14:textId="19BF0503" w:rsidR="00376BF0" w:rsidRPr="00376BF0" w:rsidRDefault="00376BF0">
      <w:pPr>
        <w:pStyle w:val="TOC4"/>
        <w:rPr>
          <w:rFonts w:eastAsiaTheme="minorEastAsia"/>
          <w:bCs w:val="0"/>
          <w:snapToGrid/>
          <w:kern w:val="2"/>
          <w:sz w:val="20"/>
          <w:szCs w:val="20"/>
          <w14:ligatures w14:val="standardContextual"/>
        </w:rPr>
      </w:pPr>
      <w:hyperlink w:anchor="_Toc178232223" w:history="1">
        <w:r w:rsidRPr="00376BF0">
          <w:rPr>
            <w:rStyle w:val="Hyperlink"/>
            <w:bCs w:val="0"/>
            <w:sz w:val="20"/>
            <w:szCs w:val="20"/>
            <w:u w:val="none"/>
          </w:rPr>
          <w:t>3.14.3.2</w:t>
        </w:r>
        <w:r w:rsidRPr="00376BF0">
          <w:rPr>
            <w:rFonts w:eastAsiaTheme="minorEastAsia"/>
            <w:bCs w:val="0"/>
            <w:snapToGrid/>
            <w:kern w:val="2"/>
            <w:sz w:val="20"/>
            <w:szCs w:val="20"/>
            <w14:ligatures w14:val="standardContextual"/>
          </w:rPr>
          <w:tab/>
        </w:r>
        <w:r w:rsidRPr="00376BF0">
          <w:rPr>
            <w:rStyle w:val="Hyperlink"/>
            <w:bCs w:val="0"/>
            <w:sz w:val="20"/>
            <w:szCs w:val="20"/>
            <w:u w:val="none"/>
          </w:rPr>
          <w:t>Emergency Response Service Self-Provision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_Toc178232223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3-257</w:t>
        </w:r>
        <w:r w:rsidRPr="00376BF0">
          <w:rPr>
            <w:bCs w:val="0"/>
            <w:webHidden/>
            <w:sz w:val="20"/>
            <w:szCs w:val="20"/>
          </w:rPr>
          <w:fldChar w:fldCharType="end"/>
        </w:r>
      </w:hyperlink>
    </w:p>
    <w:p w14:paraId="1A93ACB9" w14:textId="7E031442" w:rsidR="00376BF0" w:rsidRPr="00376BF0" w:rsidRDefault="00376BF0">
      <w:pPr>
        <w:pStyle w:val="TOC4"/>
        <w:rPr>
          <w:rFonts w:eastAsiaTheme="minorEastAsia"/>
          <w:bCs w:val="0"/>
          <w:snapToGrid/>
          <w:kern w:val="2"/>
          <w:sz w:val="20"/>
          <w:szCs w:val="20"/>
          <w14:ligatures w14:val="standardContextual"/>
        </w:rPr>
      </w:pPr>
      <w:hyperlink w:anchor="_Toc178232224" w:history="1">
        <w:r w:rsidRPr="00376BF0">
          <w:rPr>
            <w:rStyle w:val="Hyperlink"/>
            <w:bCs w:val="0"/>
            <w:sz w:val="20"/>
            <w:szCs w:val="20"/>
            <w:u w:val="none"/>
          </w:rPr>
          <w:t>3.14.3.3</w:t>
        </w:r>
        <w:r w:rsidRPr="00376BF0">
          <w:rPr>
            <w:rFonts w:eastAsiaTheme="minorEastAsia"/>
            <w:bCs w:val="0"/>
            <w:snapToGrid/>
            <w:kern w:val="2"/>
            <w:sz w:val="20"/>
            <w:szCs w:val="20"/>
            <w14:ligatures w14:val="standardContextual"/>
          </w:rPr>
          <w:tab/>
        </w:r>
        <w:r w:rsidRPr="00376BF0">
          <w:rPr>
            <w:rStyle w:val="Hyperlink"/>
            <w:bCs w:val="0"/>
            <w:sz w:val="20"/>
            <w:szCs w:val="20"/>
            <w:u w:val="none"/>
          </w:rPr>
          <w:t>Emergency Response Service Provision and Technical Requirements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_Toc178232224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3-258</w:t>
        </w:r>
        <w:r w:rsidRPr="00376BF0">
          <w:rPr>
            <w:bCs w:val="0"/>
            <w:webHidden/>
            <w:sz w:val="20"/>
            <w:szCs w:val="20"/>
          </w:rPr>
          <w:fldChar w:fldCharType="end"/>
        </w:r>
      </w:hyperlink>
    </w:p>
    <w:p w14:paraId="2E55E22A" w14:textId="59D1A157" w:rsidR="00376BF0" w:rsidRPr="00376BF0" w:rsidRDefault="00376BF0">
      <w:pPr>
        <w:pStyle w:val="TOC4"/>
        <w:rPr>
          <w:rFonts w:eastAsiaTheme="minorEastAsia"/>
          <w:bCs w:val="0"/>
          <w:snapToGrid/>
          <w:kern w:val="2"/>
          <w:sz w:val="20"/>
          <w:szCs w:val="20"/>
          <w14:ligatures w14:val="standardContextual"/>
        </w:rPr>
      </w:pPr>
      <w:hyperlink w:anchor="_Toc178232225" w:history="1">
        <w:r w:rsidRPr="00376BF0">
          <w:rPr>
            <w:rStyle w:val="Hyperlink"/>
            <w:bCs w:val="0"/>
            <w:sz w:val="20"/>
            <w:szCs w:val="20"/>
            <w:u w:val="none"/>
          </w:rPr>
          <w:t>3.14.3.4</w:t>
        </w:r>
        <w:r w:rsidRPr="00376BF0">
          <w:rPr>
            <w:rFonts w:eastAsiaTheme="minorEastAsia"/>
            <w:bCs w:val="0"/>
            <w:snapToGrid/>
            <w:kern w:val="2"/>
            <w:sz w:val="20"/>
            <w:szCs w:val="20"/>
            <w14:ligatures w14:val="standardContextual"/>
          </w:rPr>
          <w:tab/>
        </w:r>
        <w:r w:rsidRPr="00376BF0">
          <w:rPr>
            <w:rStyle w:val="Hyperlink"/>
            <w:bCs w:val="0"/>
            <w:sz w:val="20"/>
            <w:szCs w:val="20"/>
            <w:u w:val="none"/>
          </w:rPr>
          <w:t>Emergency Response Service Reporting and Market Communications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_Toc178232225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3-260</w:t>
        </w:r>
        <w:r w:rsidRPr="00376BF0">
          <w:rPr>
            <w:bCs w:val="0"/>
            <w:webHidden/>
            <w:sz w:val="20"/>
            <w:szCs w:val="20"/>
          </w:rPr>
          <w:fldChar w:fldCharType="end"/>
        </w:r>
      </w:hyperlink>
    </w:p>
    <w:p w14:paraId="2FD23E80" w14:textId="67208C35" w:rsidR="00376BF0" w:rsidRPr="00376BF0" w:rsidRDefault="00376BF0">
      <w:pPr>
        <w:pStyle w:val="TOC3"/>
        <w:rPr>
          <w:rFonts w:eastAsiaTheme="minorEastAsia"/>
          <w:kern w:val="2"/>
          <w14:ligatures w14:val="standardContextual"/>
        </w:rPr>
      </w:pPr>
      <w:hyperlink w:anchor="_Toc178232226" w:history="1">
        <w:r w:rsidRPr="00376BF0">
          <w:rPr>
            <w:rStyle w:val="Hyperlink"/>
            <w:u w:val="none"/>
          </w:rPr>
          <w:t>3.14.4</w:t>
        </w:r>
        <w:r w:rsidRPr="00376BF0">
          <w:rPr>
            <w:rFonts w:eastAsiaTheme="minorEastAsia"/>
            <w:kern w:val="2"/>
            <w14:ligatures w14:val="standardContextual"/>
          </w:rPr>
          <w:tab/>
        </w:r>
        <w:r w:rsidRPr="00376BF0">
          <w:rPr>
            <w:rStyle w:val="Hyperlink"/>
            <w:u w:val="none"/>
          </w:rPr>
          <w:t>Must-Run Alternative Service</w:t>
        </w:r>
        <w:r w:rsidRPr="00376BF0">
          <w:rPr>
            <w:webHidden/>
          </w:rPr>
          <w:tab/>
        </w:r>
        <w:r w:rsidRPr="00376BF0">
          <w:rPr>
            <w:webHidden/>
          </w:rPr>
          <w:fldChar w:fldCharType="begin"/>
        </w:r>
        <w:r w:rsidRPr="00376BF0">
          <w:rPr>
            <w:webHidden/>
          </w:rPr>
          <w:instrText xml:space="preserve"> PAGEREF _Toc178232226 \h </w:instrText>
        </w:r>
        <w:r w:rsidRPr="00376BF0">
          <w:rPr>
            <w:webHidden/>
          </w:rPr>
        </w:r>
        <w:r w:rsidRPr="00376BF0">
          <w:rPr>
            <w:webHidden/>
          </w:rPr>
          <w:fldChar w:fldCharType="separate"/>
        </w:r>
        <w:r w:rsidRPr="00376BF0">
          <w:rPr>
            <w:webHidden/>
          </w:rPr>
          <w:t>3-262</w:t>
        </w:r>
        <w:r w:rsidRPr="00376BF0">
          <w:rPr>
            <w:webHidden/>
          </w:rPr>
          <w:fldChar w:fldCharType="end"/>
        </w:r>
      </w:hyperlink>
    </w:p>
    <w:p w14:paraId="2FB474CA" w14:textId="7F818CBE" w:rsidR="00376BF0" w:rsidRPr="00376BF0" w:rsidRDefault="00376BF0">
      <w:pPr>
        <w:pStyle w:val="TOC4"/>
        <w:rPr>
          <w:rFonts w:eastAsiaTheme="minorEastAsia"/>
          <w:bCs w:val="0"/>
          <w:snapToGrid/>
          <w:kern w:val="2"/>
          <w:sz w:val="20"/>
          <w:szCs w:val="20"/>
          <w14:ligatures w14:val="standardContextual"/>
        </w:rPr>
      </w:pPr>
      <w:hyperlink w:anchor="_Toc178232227" w:history="1">
        <w:r w:rsidRPr="00376BF0">
          <w:rPr>
            <w:rStyle w:val="Hyperlink"/>
            <w:bCs w:val="0"/>
            <w:sz w:val="20"/>
            <w:szCs w:val="20"/>
            <w:u w:val="none"/>
          </w:rPr>
          <w:t>3.14.4.1</w:t>
        </w:r>
        <w:r w:rsidRPr="00376BF0">
          <w:rPr>
            <w:rFonts w:eastAsiaTheme="minorEastAsia"/>
            <w:bCs w:val="0"/>
            <w:snapToGrid/>
            <w:kern w:val="2"/>
            <w:sz w:val="20"/>
            <w:szCs w:val="20"/>
            <w14:ligatures w14:val="standardContextual"/>
          </w:rPr>
          <w:tab/>
        </w:r>
        <w:r w:rsidRPr="00376BF0">
          <w:rPr>
            <w:rStyle w:val="Hyperlink"/>
            <w:bCs w:val="0"/>
            <w:sz w:val="20"/>
            <w:szCs w:val="20"/>
            <w:u w:val="none"/>
          </w:rPr>
          <w:t>Overview and Description of MRAs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_Toc178232227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3-262</w:t>
        </w:r>
        <w:r w:rsidRPr="00376BF0">
          <w:rPr>
            <w:bCs w:val="0"/>
            <w:webHidden/>
            <w:sz w:val="20"/>
            <w:szCs w:val="20"/>
          </w:rPr>
          <w:fldChar w:fldCharType="end"/>
        </w:r>
      </w:hyperlink>
    </w:p>
    <w:p w14:paraId="38F13D61" w14:textId="7EFAF617" w:rsidR="00376BF0" w:rsidRPr="00376BF0" w:rsidRDefault="00376BF0">
      <w:pPr>
        <w:pStyle w:val="TOC4"/>
        <w:rPr>
          <w:rFonts w:eastAsiaTheme="minorEastAsia"/>
          <w:bCs w:val="0"/>
          <w:snapToGrid/>
          <w:kern w:val="2"/>
          <w:sz w:val="20"/>
          <w:szCs w:val="20"/>
          <w14:ligatures w14:val="standardContextual"/>
        </w:rPr>
      </w:pPr>
      <w:hyperlink w:anchor="_Toc178232228" w:history="1">
        <w:r w:rsidRPr="00376BF0">
          <w:rPr>
            <w:rStyle w:val="Hyperlink"/>
            <w:bCs w:val="0"/>
            <w:sz w:val="20"/>
            <w:szCs w:val="20"/>
            <w:u w:val="none"/>
          </w:rPr>
          <w:t>3.14.4.2</w:t>
        </w:r>
        <w:r w:rsidRPr="00376BF0">
          <w:rPr>
            <w:rFonts w:eastAsiaTheme="minorEastAsia"/>
            <w:bCs w:val="0"/>
            <w:snapToGrid/>
            <w:kern w:val="2"/>
            <w:sz w:val="20"/>
            <w:szCs w:val="20"/>
            <w14:ligatures w14:val="standardContextual"/>
          </w:rPr>
          <w:tab/>
        </w:r>
        <w:r w:rsidRPr="00376BF0">
          <w:rPr>
            <w:rStyle w:val="Hyperlink"/>
            <w:bCs w:val="0"/>
            <w:sz w:val="20"/>
            <w:szCs w:val="20"/>
            <w:u w:val="none"/>
          </w:rPr>
          <w:t>Preliminary Review of Prospective Demand Response MRAs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_Toc178232228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3-265</w:t>
        </w:r>
        <w:r w:rsidRPr="00376BF0">
          <w:rPr>
            <w:bCs w:val="0"/>
            <w:webHidden/>
            <w:sz w:val="20"/>
            <w:szCs w:val="20"/>
          </w:rPr>
          <w:fldChar w:fldCharType="end"/>
        </w:r>
      </w:hyperlink>
    </w:p>
    <w:p w14:paraId="19CC7D78" w14:textId="1DAAAB22" w:rsidR="00376BF0" w:rsidRPr="00376BF0" w:rsidRDefault="00376BF0">
      <w:pPr>
        <w:pStyle w:val="TOC4"/>
        <w:rPr>
          <w:rFonts w:eastAsiaTheme="minorEastAsia"/>
          <w:bCs w:val="0"/>
          <w:snapToGrid/>
          <w:kern w:val="2"/>
          <w:sz w:val="20"/>
          <w:szCs w:val="20"/>
          <w14:ligatures w14:val="standardContextual"/>
        </w:rPr>
      </w:pPr>
      <w:hyperlink w:anchor="_Toc178232229" w:history="1">
        <w:r w:rsidRPr="00376BF0">
          <w:rPr>
            <w:rStyle w:val="Hyperlink"/>
            <w:bCs w:val="0"/>
            <w:sz w:val="20"/>
            <w:szCs w:val="20"/>
            <w:u w:val="none"/>
          </w:rPr>
          <w:t>3.14.4.3</w:t>
        </w:r>
        <w:r w:rsidRPr="00376BF0">
          <w:rPr>
            <w:rFonts w:eastAsiaTheme="minorEastAsia"/>
            <w:bCs w:val="0"/>
            <w:snapToGrid/>
            <w:kern w:val="2"/>
            <w:sz w:val="20"/>
            <w:szCs w:val="20"/>
            <w14:ligatures w14:val="standardContextual"/>
          </w:rPr>
          <w:tab/>
        </w:r>
        <w:r w:rsidRPr="00376BF0">
          <w:rPr>
            <w:rStyle w:val="Hyperlink"/>
            <w:bCs w:val="0"/>
            <w:sz w:val="20"/>
            <w:szCs w:val="20"/>
            <w:u w:val="none"/>
          </w:rPr>
          <w:t>MRA Substitution</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_Toc178232229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3-266</w:t>
        </w:r>
        <w:r w:rsidRPr="00376BF0">
          <w:rPr>
            <w:bCs w:val="0"/>
            <w:webHidden/>
            <w:sz w:val="20"/>
            <w:szCs w:val="20"/>
          </w:rPr>
          <w:fldChar w:fldCharType="end"/>
        </w:r>
      </w:hyperlink>
    </w:p>
    <w:p w14:paraId="54F62628" w14:textId="02F9A34C" w:rsidR="00376BF0" w:rsidRPr="00376BF0" w:rsidRDefault="00376BF0">
      <w:pPr>
        <w:pStyle w:val="TOC4"/>
        <w:rPr>
          <w:rFonts w:eastAsiaTheme="minorEastAsia"/>
          <w:bCs w:val="0"/>
          <w:snapToGrid/>
          <w:kern w:val="2"/>
          <w:sz w:val="20"/>
          <w:szCs w:val="20"/>
          <w14:ligatures w14:val="standardContextual"/>
        </w:rPr>
      </w:pPr>
      <w:hyperlink w:anchor="_Toc178232230" w:history="1">
        <w:r w:rsidRPr="00376BF0">
          <w:rPr>
            <w:rStyle w:val="Hyperlink"/>
            <w:bCs w:val="0"/>
            <w:sz w:val="20"/>
            <w:szCs w:val="20"/>
            <w:u w:val="none"/>
          </w:rPr>
          <w:t>3.14.4.4</w:t>
        </w:r>
        <w:r w:rsidRPr="00376BF0">
          <w:rPr>
            <w:rFonts w:eastAsiaTheme="minorEastAsia"/>
            <w:bCs w:val="0"/>
            <w:snapToGrid/>
            <w:kern w:val="2"/>
            <w:sz w:val="20"/>
            <w:szCs w:val="20"/>
            <w14:ligatures w14:val="standardContextual"/>
          </w:rPr>
          <w:tab/>
        </w:r>
        <w:r w:rsidRPr="00376BF0">
          <w:rPr>
            <w:rStyle w:val="Hyperlink"/>
            <w:bCs w:val="0"/>
            <w:sz w:val="20"/>
            <w:szCs w:val="20"/>
            <w:u w:val="none"/>
          </w:rPr>
          <w:t>Commitment and Dispatch</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_Toc178232230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3-267</w:t>
        </w:r>
        <w:r w:rsidRPr="00376BF0">
          <w:rPr>
            <w:bCs w:val="0"/>
            <w:webHidden/>
            <w:sz w:val="20"/>
            <w:szCs w:val="20"/>
          </w:rPr>
          <w:fldChar w:fldCharType="end"/>
        </w:r>
      </w:hyperlink>
    </w:p>
    <w:p w14:paraId="0222A3E7" w14:textId="7DCF89A3" w:rsidR="00376BF0" w:rsidRPr="00376BF0" w:rsidRDefault="00376BF0">
      <w:pPr>
        <w:pStyle w:val="TOC4"/>
        <w:rPr>
          <w:rFonts w:eastAsiaTheme="minorEastAsia"/>
          <w:bCs w:val="0"/>
          <w:snapToGrid/>
          <w:kern w:val="2"/>
          <w:sz w:val="20"/>
          <w:szCs w:val="20"/>
          <w14:ligatures w14:val="standardContextual"/>
        </w:rPr>
      </w:pPr>
      <w:hyperlink w:anchor="_Toc178232231" w:history="1">
        <w:r w:rsidRPr="00376BF0">
          <w:rPr>
            <w:rStyle w:val="Hyperlink"/>
            <w:bCs w:val="0"/>
            <w:sz w:val="20"/>
            <w:szCs w:val="20"/>
            <w:u w:val="none"/>
          </w:rPr>
          <w:t>3.14.4.5</w:t>
        </w:r>
        <w:r w:rsidRPr="00376BF0">
          <w:rPr>
            <w:rFonts w:eastAsiaTheme="minorEastAsia"/>
            <w:bCs w:val="0"/>
            <w:snapToGrid/>
            <w:kern w:val="2"/>
            <w:sz w:val="20"/>
            <w:szCs w:val="20"/>
            <w14:ligatures w14:val="standardContextual"/>
          </w:rPr>
          <w:tab/>
        </w:r>
        <w:r w:rsidRPr="00376BF0">
          <w:rPr>
            <w:rStyle w:val="Hyperlink"/>
            <w:bCs w:val="0"/>
            <w:sz w:val="20"/>
            <w:szCs w:val="20"/>
            <w:u w:val="none"/>
          </w:rPr>
          <w:t>Standards for Generation Resource MRAs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_Toc178232231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3-267</w:t>
        </w:r>
        <w:r w:rsidRPr="00376BF0">
          <w:rPr>
            <w:bCs w:val="0"/>
            <w:webHidden/>
            <w:sz w:val="20"/>
            <w:szCs w:val="20"/>
          </w:rPr>
          <w:fldChar w:fldCharType="end"/>
        </w:r>
      </w:hyperlink>
    </w:p>
    <w:p w14:paraId="05F68075" w14:textId="536EEA73" w:rsidR="00376BF0" w:rsidRPr="00376BF0" w:rsidRDefault="00376BF0">
      <w:pPr>
        <w:pStyle w:val="TOC4"/>
        <w:rPr>
          <w:rFonts w:eastAsiaTheme="minorEastAsia"/>
          <w:bCs w:val="0"/>
          <w:snapToGrid/>
          <w:kern w:val="2"/>
          <w:sz w:val="20"/>
          <w:szCs w:val="20"/>
          <w14:ligatures w14:val="standardContextual"/>
        </w:rPr>
      </w:pPr>
      <w:hyperlink w:anchor="_Toc178232232" w:history="1">
        <w:r w:rsidRPr="00376BF0">
          <w:rPr>
            <w:rStyle w:val="Hyperlink"/>
            <w:bCs w:val="0"/>
            <w:sz w:val="20"/>
            <w:szCs w:val="20"/>
            <w:u w:val="none"/>
          </w:rPr>
          <w:t>3.14.4.6</w:t>
        </w:r>
        <w:r w:rsidRPr="00376BF0">
          <w:rPr>
            <w:rFonts w:eastAsiaTheme="minorEastAsia"/>
            <w:bCs w:val="0"/>
            <w:snapToGrid/>
            <w:kern w:val="2"/>
            <w:sz w:val="20"/>
            <w:szCs w:val="20"/>
            <w14:ligatures w14:val="standardContextual"/>
          </w:rPr>
          <w:tab/>
        </w:r>
        <w:r w:rsidRPr="00376BF0">
          <w:rPr>
            <w:rStyle w:val="Hyperlink"/>
            <w:bCs w:val="0"/>
            <w:sz w:val="20"/>
            <w:szCs w:val="20"/>
            <w:u w:val="none"/>
          </w:rPr>
          <w:t>Standards for Other Generation MRAs and Demand Response MRAs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_Toc178232232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3-267</w:t>
        </w:r>
        <w:r w:rsidRPr="00376BF0">
          <w:rPr>
            <w:bCs w:val="0"/>
            <w:webHidden/>
            <w:sz w:val="20"/>
            <w:szCs w:val="20"/>
          </w:rPr>
          <w:fldChar w:fldCharType="end"/>
        </w:r>
      </w:hyperlink>
    </w:p>
    <w:p w14:paraId="5CAAAA13" w14:textId="3938A456" w:rsidR="00376BF0" w:rsidRPr="00376BF0" w:rsidRDefault="00376BF0">
      <w:pPr>
        <w:pStyle w:val="TOC5"/>
        <w:rPr>
          <w:rFonts w:eastAsiaTheme="minorEastAsia"/>
          <w:i w:val="0"/>
          <w:kern w:val="2"/>
          <w:sz w:val="20"/>
          <w:szCs w:val="20"/>
          <w14:ligatures w14:val="standardContextual"/>
        </w:rPr>
      </w:pPr>
      <w:hyperlink w:anchor="_Toc178232233" w:history="1">
        <w:r w:rsidRPr="00376BF0">
          <w:rPr>
            <w:rStyle w:val="Hyperlink"/>
            <w:i w:val="0"/>
            <w:sz w:val="20"/>
            <w:szCs w:val="20"/>
            <w:u w:val="none"/>
          </w:rPr>
          <w:t>3.14.4.6.1</w:t>
        </w:r>
        <w:r w:rsidRPr="00376BF0">
          <w:rPr>
            <w:rFonts w:eastAsiaTheme="minorEastAsia"/>
            <w:i w:val="0"/>
            <w:kern w:val="2"/>
            <w:sz w:val="20"/>
            <w:szCs w:val="20"/>
            <w14:ligatures w14:val="standardContextual"/>
          </w:rPr>
          <w:tab/>
        </w:r>
        <w:r w:rsidRPr="00376BF0">
          <w:rPr>
            <w:rStyle w:val="Hyperlink"/>
            <w:i w:val="0"/>
            <w:sz w:val="20"/>
            <w:szCs w:val="20"/>
            <w:u w:val="none"/>
          </w:rPr>
          <w:t>MRA Telemetry Requirements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_Toc178232233 \h </w:instrText>
        </w:r>
        <w:r w:rsidRPr="00376BF0">
          <w:rPr>
            <w:i w:val="0"/>
            <w:webHidden/>
            <w:sz w:val="20"/>
            <w:szCs w:val="20"/>
          </w:rPr>
        </w:r>
        <w:r w:rsidRPr="00376BF0">
          <w:rPr>
            <w:i w:val="0"/>
            <w:webHidden/>
            <w:sz w:val="20"/>
            <w:szCs w:val="20"/>
          </w:rPr>
          <w:fldChar w:fldCharType="separate"/>
        </w:r>
        <w:r w:rsidRPr="00376BF0">
          <w:rPr>
            <w:i w:val="0"/>
            <w:webHidden/>
            <w:sz w:val="20"/>
            <w:szCs w:val="20"/>
          </w:rPr>
          <w:t>3-267</w:t>
        </w:r>
        <w:r w:rsidRPr="00376BF0">
          <w:rPr>
            <w:i w:val="0"/>
            <w:webHidden/>
            <w:sz w:val="20"/>
            <w:szCs w:val="20"/>
          </w:rPr>
          <w:fldChar w:fldCharType="end"/>
        </w:r>
      </w:hyperlink>
    </w:p>
    <w:p w14:paraId="1A4B73C3" w14:textId="7CA51A55" w:rsidR="00376BF0" w:rsidRPr="00376BF0" w:rsidRDefault="00376BF0">
      <w:pPr>
        <w:pStyle w:val="TOC5"/>
        <w:rPr>
          <w:rFonts w:eastAsiaTheme="minorEastAsia"/>
          <w:i w:val="0"/>
          <w:kern w:val="2"/>
          <w:sz w:val="20"/>
          <w:szCs w:val="20"/>
          <w14:ligatures w14:val="standardContextual"/>
        </w:rPr>
      </w:pPr>
      <w:hyperlink w:anchor="_Toc178232234" w:history="1">
        <w:r w:rsidRPr="00376BF0">
          <w:rPr>
            <w:rStyle w:val="Hyperlink"/>
            <w:i w:val="0"/>
            <w:sz w:val="20"/>
            <w:szCs w:val="20"/>
            <w:u w:val="none"/>
          </w:rPr>
          <w:t>3.14.4.6.2</w:t>
        </w:r>
        <w:r w:rsidRPr="00376BF0">
          <w:rPr>
            <w:rFonts w:eastAsiaTheme="minorEastAsia"/>
            <w:i w:val="0"/>
            <w:kern w:val="2"/>
            <w:sz w:val="20"/>
            <w:szCs w:val="20"/>
            <w14:ligatures w14:val="standardContextual"/>
          </w:rPr>
          <w:tab/>
        </w:r>
        <w:r w:rsidRPr="00376BF0">
          <w:rPr>
            <w:rStyle w:val="Hyperlink"/>
            <w:i w:val="0"/>
            <w:sz w:val="20"/>
            <w:szCs w:val="20"/>
            <w:u w:val="none"/>
          </w:rPr>
          <w:t>Baseline Performance Evaluation Methodology for Demand Response MRAs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_Toc178232234 \h </w:instrText>
        </w:r>
        <w:r w:rsidRPr="00376BF0">
          <w:rPr>
            <w:i w:val="0"/>
            <w:webHidden/>
            <w:sz w:val="20"/>
            <w:szCs w:val="20"/>
          </w:rPr>
        </w:r>
        <w:r w:rsidRPr="00376BF0">
          <w:rPr>
            <w:i w:val="0"/>
            <w:webHidden/>
            <w:sz w:val="20"/>
            <w:szCs w:val="20"/>
          </w:rPr>
          <w:fldChar w:fldCharType="separate"/>
        </w:r>
        <w:r w:rsidRPr="00376BF0">
          <w:rPr>
            <w:i w:val="0"/>
            <w:webHidden/>
            <w:sz w:val="20"/>
            <w:szCs w:val="20"/>
          </w:rPr>
          <w:t>3-268</w:t>
        </w:r>
        <w:r w:rsidRPr="00376BF0">
          <w:rPr>
            <w:i w:val="0"/>
            <w:webHidden/>
            <w:sz w:val="20"/>
            <w:szCs w:val="20"/>
          </w:rPr>
          <w:fldChar w:fldCharType="end"/>
        </w:r>
      </w:hyperlink>
    </w:p>
    <w:p w14:paraId="5BA4B45D" w14:textId="12410F1D" w:rsidR="00376BF0" w:rsidRPr="00376BF0" w:rsidRDefault="00376BF0">
      <w:pPr>
        <w:pStyle w:val="TOC5"/>
        <w:rPr>
          <w:rFonts w:eastAsiaTheme="minorEastAsia"/>
          <w:i w:val="0"/>
          <w:kern w:val="2"/>
          <w:sz w:val="20"/>
          <w:szCs w:val="20"/>
          <w14:ligatures w14:val="standardContextual"/>
        </w:rPr>
      </w:pPr>
      <w:hyperlink w:anchor="_Toc178232235" w:history="1">
        <w:r w:rsidRPr="00376BF0">
          <w:rPr>
            <w:rStyle w:val="Hyperlink"/>
            <w:i w:val="0"/>
            <w:sz w:val="20"/>
            <w:szCs w:val="20"/>
            <w:u w:val="none"/>
          </w:rPr>
          <w:t>3.14.4.6.3</w:t>
        </w:r>
        <w:r w:rsidRPr="00376BF0">
          <w:rPr>
            <w:rFonts w:eastAsiaTheme="minorEastAsia"/>
            <w:i w:val="0"/>
            <w:kern w:val="2"/>
            <w:sz w:val="20"/>
            <w:szCs w:val="20"/>
            <w14:ligatures w14:val="standardContextual"/>
          </w:rPr>
          <w:tab/>
        </w:r>
        <w:r w:rsidRPr="00376BF0">
          <w:rPr>
            <w:rStyle w:val="Hyperlink"/>
            <w:i w:val="0"/>
            <w:sz w:val="20"/>
            <w:szCs w:val="20"/>
            <w:u w:val="none"/>
          </w:rPr>
          <w:t>MRA Metering and Metering Data</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_Toc178232235 \h </w:instrText>
        </w:r>
        <w:r w:rsidRPr="00376BF0">
          <w:rPr>
            <w:i w:val="0"/>
            <w:webHidden/>
            <w:sz w:val="20"/>
            <w:szCs w:val="20"/>
          </w:rPr>
        </w:r>
        <w:r w:rsidRPr="00376BF0">
          <w:rPr>
            <w:i w:val="0"/>
            <w:webHidden/>
            <w:sz w:val="20"/>
            <w:szCs w:val="20"/>
          </w:rPr>
          <w:fldChar w:fldCharType="separate"/>
        </w:r>
        <w:r w:rsidRPr="00376BF0">
          <w:rPr>
            <w:i w:val="0"/>
            <w:webHidden/>
            <w:sz w:val="20"/>
            <w:szCs w:val="20"/>
          </w:rPr>
          <w:t>3-268</w:t>
        </w:r>
        <w:r w:rsidRPr="00376BF0">
          <w:rPr>
            <w:i w:val="0"/>
            <w:webHidden/>
            <w:sz w:val="20"/>
            <w:szCs w:val="20"/>
          </w:rPr>
          <w:fldChar w:fldCharType="end"/>
        </w:r>
      </w:hyperlink>
    </w:p>
    <w:p w14:paraId="58A83A49" w14:textId="411D455B" w:rsidR="00376BF0" w:rsidRPr="00376BF0" w:rsidRDefault="00376BF0">
      <w:pPr>
        <w:pStyle w:val="TOC5"/>
        <w:rPr>
          <w:rFonts w:eastAsiaTheme="minorEastAsia"/>
          <w:i w:val="0"/>
          <w:kern w:val="2"/>
          <w:sz w:val="20"/>
          <w:szCs w:val="20"/>
          <w14:ligatures w14:val="standardContextual"/>
        </w:rPr>
      </w:pPr>
      <w:hyperlink w:anchor="_Toc178232236" w:history="1">
        <w:r w:rsidRPr="00376BF0">
          <w:rPr>
            <w:rStyle w:val="Hyperlink"/>
            <w:i w:val="0"/>
            <w:sz w:val="20"/>
            <w:szCs w:val="20"/>
            <w:u w:val="none"/>
          </w:rPr>
          <w:t>3.14.4.6.4</w:t>
        </w:r>
        <w:r w:rsidRPr="00376BF0">
          <w:rPr>
            <w:rFonts w:eastAsiaTheme="minorEastAsia"/>
            <w:i w:val="0"/>
            <w:kern w:val="2"/>
            <w:sz w:val="20"/>
            <w:szCs w:val="20"/>
            <w14:ligatures w14:val="standardContextual"/>
          </w:rPr>
          <w:tab/>
        </w:r>
        <w:r w:rsidRPr="00376BF0">
          <w:rPr>
            <w:rStyle w:val="Hyperlink"/>
            <w:i w:val="0"/>
            <w:sz w:val="20"/>
            <w:szCs w:val="20"/>
            <w:u w:val="none"/>
          </w:rPr>
          <w:t>MRA Availability Measurement and Verification</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_Toc178232236 \h </w:instrText>
        </w:r>
        <w:r w:rsidRPr="00376BF0">
          <w:rPr>
            <w:i w:val="0"/>
            <w:webHidden/>
            <w:sz w:val="20"/>
            <w:szCs w:val="20"/>
          </w:rPr>
        </w:r>
        <w:r w:rsidRPr="00376BF0">
          <w:rPr>
            <w:i w:val="0"/>
            <w:webHidden/>
            <w:sz w:val="20"/>
            <w:szCs w:val="20"/>
          </w:rPr>
          <w:fldChar w:fldCharType="separate"/>
        </w:r>
        <w:r w:rsidRPr="00376BF0">
          <w:rPr>
            <w:i w:val="0"/>
            <w:webHidden/>
            <w:sz w:val="20"/>
            <w:szCs w:val="20"/>
          </w:rPr>
          <w:t>3-269</w:t>
        </w:r>
        <w:r w:rsidRPr="00376BF0">
          <w:rPr>
            <w:i w:val="0"/>
            <w:webHidden/>
            <w:sz w:val="20"/>
            <w:szCs w:val="20"/>
          </w:rPr>
          <w:fldChar w:fldCharType="end"/>
        </w:r>
      </w:hyperlink>
    </w:p>
    <w:p w14:paraId="48D0EEF1" w14:textId="2A4D900C" w:rsidR="00376BF0" w:rsidRPr="00376BF0" w:rsidRDefault="00376BF0">
      <w:pPr>
        <w:pStyle w:val="TOC5"/>
        <w:rPr>
          <w:rFonts w:eastAsiaTheme="minorEastAsia"/>
          <w:i w:val="0"/>
          <w:kern w:val="2"/>
          <w:sz w:val="20"/>
          <w:szCs w:val="20"/>
          <w14:ligatures w14:val="standardContextual"/>
        </w:rPr>
      </w:pPr>
      <w:hyperlink w:anchor="_Toc178232237" w:history="1">
        <w:r w:rsidRPr="00376BF0">
          <w:rPr>
            <w:rStyle w:val="Hyperlink"/>
            <w:i w:val="0"/>
            <w:sz w:val="20"/>
            <w:szCs w:val="20"/>
            <w:u w:val="none"/>
          </w:rPr>
          <w:t>3.14.4.6.5</w:t>
        </w:r>
        <w:r w:rsidRPr="00376BF0">
          <w:rPr>
            <w:rFonts w:eastAsiaTheme="minorEastAsia"/>
            <w:i w:val="0"/>
            <w:kern w:val="2"/>
            <w:sz w:val="20"/>
            <w:szCs w:val="20"/>
            <w14:ligatures w14:val="standardContextual"/>
          </w:rPr>
          <w:tab/>
        </w:r>
        <w:r w:rsidRPr="00376BF0">
          <w:rPr>
            <w:rStyle w:val="Hyperlink"/>
            <w:i w:val="0"/>
            <w:sz w:val="20"/>
            <w:szCs w:val="20"/>
            <w:u w:val="none"/>
          </w:rPr>
          <w:t>MRA Event Performance Measurement and Verification</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_Toc178232237 \h </w:instrText>
        </w:r>
        <w:r w:rsidRPr="00376BF0">
          <w:rPr>
            <w:i w:val="0"/>
            <w:webHidden/>
            <w:sz w:val="20"/>
            <w:szCs w:val="20"/>
          </w:rPr>
        </w:r>
        <w:r w:rsidRPr="00376BF0">
          <w:rPr>
            <w:i w:val="0"/>
            <w:webHidden/>
            <w:sz w:val="20"/>
            <w:szCs w:val="20"/>
          </w:rPr>
          <w:fldChar w:fldCharType="separate"/>
        </w:r>
        <w:r w:rsidRPr="00376BF0">
          <w:rPr>
            <w:i w:val="0"/>
            <w:webHidden/>
            <w:sz w:val="20"/>
            <w:szCs w:val="20"/>
          </w:rPr>
          <w:t>3-271</w:t>
        </w:r>
        <w:r w:rsidRPr="00376BF0">
          <w:rPr>
            <w:i w:val="0"/>
            <w:webHidden/>
            <w:sz w:val="20"/>
            <w:szCs w:val="20"/>
          </w:rPr>
          <w:fldChar w:fldCharType="end"/>
        </w:r>
      </w:hyperlink>
    </w:p>
    <w:p w14:paraId="126B6706" w14:textId="29BDCEC2" w:rsidR="00376BF0" w:rsidRPr="00376BF0" w:rsidRDefault="00376BF0">
      <w:pPr>
        <w:pStyle w:val="TOC5"/>
        <w:rPr>
          <w:rFonts w:eastAsiaTheme="minorEastAsia"/>
          <w:i w:val="0"/>
          <w:kern w:val="2"/>
          <w:sz w:val="20"/>
          <w:szCs w:val="20"/>
          <w14:ligatures w14:val="standardContextual"/>
        </w:rPr>
      </w:pPr>
      <w:hyperlink w:anchor="_Toc178232238" w:history="1">
        <w:r w:rsidRPr="00376BF0">
          <w:rPr>
            <w:rStyle w:val="Hyperlink"/>
            <w:i w:val="0"/>
            <w:sz w:val="20"/>
            <w:szCs w:val="20"/>
            <w:u w:val="none"/>
          </w:rPr>
          <w:t>3.14.4.6.5.1</w:t>
        </w:r>
        <w:r w:rsidRPr="00376BF0">
          <w:rPr>
            <w:rFonts w:eastAsiaTheme="minorEastAsia"/>
            <w:i w:val="0"/>
            <w:kern w:val="2"/>
            <w:sz w:val="20"/>
            <w:szCs w:val="20"/>
            <w14:ligatures w14:val="standardContextual"/>
          </w:rPr>
          <w:tab/>
        </w:r>
        <w:r w:rsidRPr="00376BF0">
          <w:rPr>
            <w:rStyle w:val="Hyperlink"/>
            <w:i w:val="0"/>
            <w:sz w:val="20"/>
            <w:szCs w:val="20"/>
            <w:u w:val="none"/>
          </w:rPr>
          <w:t>Event Performance Measurement and Verification for Co-Located Demand Response MRAs and Other Generation MRAs</w:t>
        </w:r>
        <w:r w:rsidRPr="00376BF0">
          <w:rPr>
            <w:i w:val="0"/>
            <w:webHidden/>
            <w:sz w:val="20"/>
            <w:szCs w:val="20"/>
          </w:rPr>
          <w:tab/>
        </w:r>
        <w:r w:rsidRPr="00376BF0">
          <w:rPr>
            <w:i w:val="0"/>
            <w:webHidden/>
            <w:sz w:val="20"/>
            <w:szCs w:val="20"/>
          </w:rPr>
          <w:fldChar w:fldCharType="begin"/>
        </w:r>
        <w:r w:rsidRPr="00376BF0">
          <w:rPr>
            <w:i w:val="0"/>
            <w:webHidden/>
            <w:sz w:val="20"/>
            <w:szCs w:val="20"/>
          </w:rPr>
          <w:instrText xml:space="preserve"> PAGEREF _Toc178232238 \h </w:instrText>
        </w:r>
        <w:r w:rsidRPr="00376BF0">
          <w:rPr>
            <w:i w:val="0"/>
            <w:webHidden/>
            <w:sz w:val="20"/>
            <w:szCs w:val="20"/>
          </w:rPr>
        </w:r>
        <w:r w:rsidRPr="00376BF0">
          <w:rPr>
            <w:i w:val="0"/>
            <w:webHidden/>
            <w:sz w:val="20"/>
            <w:szCs w:val="20"/>
          </w:rPr>
          <w:fldChar w:fldCharType="separate"/>
        </w:r>
        <w:r w:rsidRPr="00376BF0">
          <w:rPr>
            <w:i w:val="0"/>
            <w:webHidden/>
            <w:sz w:val="20"/>
            <w:szCs w:val="20"/>
          </w:rPr>
          <w:t>3-274</w:t>
        </w:r>
        <w:r w:rsidRPr="00376BF0">
          <w:rPr>
            <w:i w:val="0"/>
            <w:webHidden/>
            <w:sz w:val="20"/>
            <w:szCs w:val="20"/>
          </w:rPr>
          <w:fldChar w:fldCharType="end"/>
        </w:r>
      </w:hyperlink>
    </w:p>
    <w:p w14:paraId="3D5C11FE" w14:textId="7EB216B3" w:rsidR="00376BF0" w:rsidRPr="00376BF0" w:rsidRDefault="00376BF0">
      <w:pPr>
        <w:pStyle w:val="TOC4"/>
        <w:rPr>
          <w:rFonts w:eastAsiaTheme="minorEastAsia"/>
          <w:bCs w:val="0"/>
          <w:snapToGrid/>
          <w:kern w:val="2"/>
          <w:sz w:val="20"/>
          <w:szCs w:val="20"/>
          <w14:ligatures w14:val="standardContextual"/>
        </w:rPr>
      </w:pPr>
      <w:hyperlink w:anchor="_Toc178232239" w:history="1">
        <w:r w:rsidRPr="00376BF0">
          <w:rPr>
            <w:rStyle w:val="Hyperlink"/>
            <w:bCs w:val="0"/>
            <w:sz w:val="20"/>
            <w:szCs w:val="20"/>
            <w:u w:val="none"/>
          </w:rPr>
          <w:t>3.14.4.7</w:t>
        </w:r>
        <w:r w:rsidRPr="00376BF0">
          <w:rPr>
            <w:rFonts w:eastAsiaTheme="minorEastAsia"/>
            <w:bCs w:val="0"/>
            <w:snapToGrid/>
            <w:kern w:val="2"/>
            <w:sz w:val="20"/>
            <w:szCs w:val="20"/>
            <w14:ligatures w14:val="standardContextual"/>
          </w:rPr>
          <w:tab/>
        </w:r>
        <w:r w:rsidRPr="00376BF0">
          <w:rPr>
            <w:rStyle w:val="Hyperlink"/>
            <w:bCs w:val="0"/>
            <w:sz w:val="20"/>
            <w:szCs w:val="20"/>
            <w:u w:val="none"/>
          </w:rPr>
          <w:t>MRA Testing</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_Toc178232239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3-275</w:t>
        </w:r>
        <w:r w:rsidRPr="00376BF0">
          <w:rPr>
            <w:bCs w:val="0"/>
            <w:webHidden/>
            <w:sz w:val="20"/>
            <w:szCs w:val="20"/>
          </w:rPr>
          <w:fldChar w:fldCharType="end"/>
        </w:r>
      </w:hyperlink>
    </w:p>
    <w:p w14:paraId="102B1BB0" w14:textId="0400B5D7" w:rsidR="00376BF0" w:rsidRPr="00376BF0" w:rsidRDefault="00376BF0">
      <w:pPr>
        <w:pStyle w:val="TOC4"/>
        <w:rPr>
          <w:rFonts w:eastAsiaTheme="minorEastAsia"/>
          <w:bCs w:val="0"/>
          <w:snapToGrid/>
          <w:kern w:val="2"/>
          <w:sz w:val="20"/>
          <w:szCs w:val="20"/>
          <w14:ligatures w14:val="standardContextual"/>
        </w:rPr>
      </w:pPr>
      <w:hyperlink w:anchor="_Toc178232240" w:history="1">
        <w:r w:rsidRPr="00376BF0">
          <w:rPr>
            <w:rStyle w:val="Hyperlink"/>
            <w:bCs w:val="0"/>
            <w:sz w:val="20"/>
            <w:szCs w:val="20"/>
            <w:u w:val="none"/>
          </w:rPr>
          <w:t>3.14.4.8</w:t>
        </w:r>
        <w:r w:rsidRPr="00376BF0">
          <w:rPr>
            <w:rFonts w:eastAsiaTheme="minorEastAsia"/>
            <w:bCs w:val="0"/>
            <w:snapToGrid/>
            <w:kern w:val="2"/>
            <w:sz w:val="20"/>
            <w:szCs w:val="20"/>
            <w14:ligatures w14:val="standardContextual"/>
          </w:rPr>
          <w:tab/>
        </w:r>
        <w:r w:rsidRPr="00376BF0">
          <w:rPr>
            <w:rStyle w:val="Hyperlink"/>
            <w:bCs w:val="0"/>
            <w:sz w:val="20"/>
            <w:szCs w:val="20"/>
            <w:u w:val="none"/>
          </w:rPr>
          <w:t>MRA Misconduct Events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_Toc178232240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3-275</w:t>
        </w:r>
        <w:r w:rsidRPr="00376BF0">
          <w:rPr>
            <w:bCs w:val="0"/>
            <w:webHidden/>
            <w:sz w:val="20"/>
            <w:szCs w:val="20"/>
          </w:rPr>
          <w:fldChar w:fldCharType="end"/>
        </w:r>
      </w:hyperlink>
    </w:p>
    <w:p w14:paraId="60D1DD51" w14:textId="75295704" w:rsidR="00376BF0" w:rsidRPr="00376BF0" w:rsidRDefault="00376BF0">
      <w:pPr>
        <w:pStyle w:val="TOC4"/>
        <w:rPr>
          <w:rFonts w:eastAsiaTheme="minorEastAsia"/>
          <w:bCs w:val="0"/>
          <w:snapToGrid/>
          <w:kern w:val="2"/>
          <w:sz w:val="20"/>
          <w:szCs w:val="20"/>
          <w14:ligatures w14:val="standardContextual"/>
        </w:rPr>
      </w:pPr>
      <w:hyperlink w:anchor="_Toc178232241" w:history="1">
        <w:r w:rsidRPr="00376BF0">
          <w:rPr>
            <w:rStyle w:val="Hyperlink"/>
            <w:bCs w:val="0"/>
            <w:sz w:val="20"/>
            <w:szCs w:val="20"/>
            <w:u w:val="none"/>
          </w:rPr>
          <w:t>3.14.4.9</w:t>
        </w:r>
        <w:r w:rsidRPr="00376BF0">
          <w:rPr>
            <w:rFonts w:eastAsiaTheme="minorEastAsia"/>
            <w:bCs w:val="0"/>
            <w:snapToGrid/>
            <w:kern w:val="2"/>
            <w:sz w:val="20"/>
            <w:szCs w:val="20"/>
            <w14:ligatures w14:val="standardContextual"/>
          </w:rPr>
          <w:tab/>
        </w:r>
        <w:r w:rsidRPr="00376BF0">
          <w:rPr>
            <w:rStyle w:val="Hyperlink"/>
            <w:bCs w:val="0"/>
            <w:sz w:val="20"/>
            <w:szCs w:val="20"/>
            <w:u w:val="none"/>
          </w:rPr>
          <w:t>MRA Reporting to Transmission and/or Distribution Service Providers (TDSPs)</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_Toc178232241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3-276</w:t>
        </w:r>
        <w:r w:rsidRPr="00376BF0">
          <w:rPr>
            <w:bCs w:val="0"/>
            <w:webHidden/>
            <w:sz w:val="20"/>
            <w:szCs w:val="20"/>
          </w:rPr>
          <w:fldChar w:fldCharType="end"/>
        </w:r>
      </w:hyperlink>
    </w:p>
    <w:p w14:paraId="6E2456F9" w14:textId="3832F83E" w:rsidR="00376BF0" w:rsidRPr="00376BF0" w:rsidRDefault="00376BF0">
      <w:pPr>
        <w:pStyle w:val="TOC3"/>
        <w:rPr>
          <w:rFonts w:eastAsiaTheme="minorEastAsia"/>
          <w:kern w:val="2"/>
          <w14:ligatures w14:val="standardContextual"/>
        </w:rPr>
      </w:pPr>
      <w:hyperlink w:anchor="_Toc178232242" w:history="1">
        <w:r w:rsidRPr="00376BF0">
          <w:rPr>
            <w:rStyle w:val="Hyperlink"/>
            <w:u w:val="none"/>
          </w:rPr>
          <w:t>3.14.5</w:t>
        </w:r>
        <w:r w:rsidRPr="00376BF0">
          <w:rPr>
            <w:rFonts w:eastAsiaTheme="minorEastAsia"/>
            <w:kern w:val="2"/>
            <w14:ligatures w14:val="standardContextual"/>
          </w:rPr>
          <w:tab/>
        </w:r>
        <w:r w:rsidRPr="00376BF0">
          <w:rPr>
            <w:rStyle w:val="Hyperlink"/>
            <w:u w:val="none"/>
          </w:rPr>
          <w:t>Firm Fuel Supply Service</w:t>
        </w:r>
        <w:r w:rsidRPr="00376BF0">
          <w:rPr>
            <w:webHidden/>
          </w:rPr>
          <w:tab/>
        </w:r>
        <w:r w:rsidRPr="00376BF0">
          <w:rPr>
            <w:webHidden/>
          </w:rPr>
          <w:fldChar w:fldCharType="begin"/>
        </w:r>
        <w:r w:rsidRPr="00376BF0">
          <w:rPr>
            <w:webHidden/>
          </w:rPr>
          <w:instrText xml:space="preserve"> PAGEREF _Toc178232242 \h </w:instrText>
        </w:r>
        <w:r w:rsidRPr="00376BF0">
          <w:rPr>
            <w:webHidden/>
          </w:rPr>
        </w:r>
        <w:r w:rsidRPr="00376BF0">
          <w:rPr>
            <w:webHidden/>
          </w:rPr>
          <w:fldChar w:fldCharType="separate"/>
        </w:r>
        <w:r w:rsidRPr="00376BF0">
          <w:rPr>
            <w:webHidden/>
          </w:rPr>
          <w:t>3-276</w:t>
        </w:r>
        <w:r w:rsidRPr="00376BF0">
          <w:rPr>
            <w:webHidden/>
          </w:rPr>
          <w:fldChar w:fldCharType="end"/>
        </w:r>
      </w:hyperlink>
    </w:p>
    <w:p w14:paraId="0329738A" w14:textId="3425988E" w:rsidR="00376BF0" w:rsidRPr="00376BF0" w:rsidRDefault="00376BF0">
      <w:pPr>
        <w:pStyle w:val="TOC2"/>
        <w:rPr>
          <w:rFonts w:eastAsiaTheme="minorEastAsia"/>
          <w:noProof/>
          <w:kern w:val="2"/>
          <w14:ligatures w14:val="standardContextual"/>
        </w:rPr>
      </w:pPr>
      <w:hyperlink w:anchor="_Toc178232243" w:history="1">
        <w:r w:rsidRPr="00376BF0">
          <w:rPr>
            <w:rStyle w:val="Hyperlink"/>
            <w:noProof/>
            <w:u w:val="none"/>
          </w:rPr>
          <w:t>3.15</w:t>
        </w:r>
        <w:r w:rsidRPr="00376BF0">
          <w:rPr>
            <w:rFonts w:eastAsiaTheme="minorEastAsia"/>
            <w:noProof/>
            <w:kern w:val="2"/>
            <w14:ligatures w14:val="standardContextual"/>
          </w:rPr>
          <w:tab/>
        </w:r>
        <w:r w:rsidRPr="00376BF0">
          <w:rPr>
            <w:rStyle w:val="Hyperlink"/>
            <w:noProof/>
            <w:u w:val="none"/>
          </w:rPr>
          <w:t>Voltage Support</w:t>
        </w:r>
        <w:r w:rsidRPr="00376BF0">
          <w:rPr>
            <w:noProof/>
            <w:webHidden/>
          </w:rPr>
          <w:tab/>
        </w:r>
        <w:r w:rsidRPr="00376BF0">
          <w:rPr>
            <w:noProof/>
            <w:webHidden/>
          </w:rPr>
          <w:fldChar w:fldCharType="begin"/>
        </w:r>
        <w:r w:rsidRPr="00376BF0">
          <w:rPr>
            <w:noProof/>
            <w:webHidden/>
          </w:rPr>
          <w:instrText xml:space="preserve"> PAGEREF _Toc178232243 \h </w:instrText>
        </w:r>
        <w:r w:rsidRPr="00376BF0">
          <w:rPr>
            <w:noProof/>
            <w:webHidden/>
          </w:rPr>
        </w:r>
        <w:r w:rsidRPr="00376BF0">
          <w:rPr>
            <w:noProof/>
            <w:webHidden/>
          </w:rPr>
          <w:fldChar w:fldCharType="separate"/>
        </w:r>
        <w:r w:rsidRPr="00376BF0">
          <w:rPr>
            <w:noProof/>
            <w:webHidden/>
          </w:rPr>
          <w:t>3-283</w:t>
        </w:r>
        <w:r w:rsidRPr="00376BF0">
          <w:rPr>
            <w:noProof/>
            <w:webHidden/>
          </w:rPr>
          <w:fldChar w:fldCharType="end"/>
        </w:r>
      </w:hyperlink>
    </w:p>
    <w:p w14:paraId="684229F5" w14:textId="2D6B4BAD" w:rsidR="00376BF0" w:rsidRPr="00376BF0" w:rsidRDefault="00376BF0">
      <w:pPr>
        <w:pStyle w:val="TOC3"/>
        <w:rPr>
          <w:rFonts w:eastAsiaTheme="minorEastAsia"/>
          <w:kern w:val="2"/>
          <w14:ligatures w14:val="standardContextual"/>
        </w:rPr>
      </w:pPr>
      <w:hyperlink w:anchor="_Toc178232244" w:history="1">
        <w:r w:rsidRPr="00376BF0">
          <w:rPr>
            <w:rStyle w:val="Hyperlink"/>
            <w:u w:val="none"/>
          </w:rPr>
          <w:t>3.15.1</w:t>
        </w:r>
        <w:r w:rsidRPr="00376BF0">
          <w:rPr>
            <w:rFonts w:eastAsiaTheme="minorEastAsia"/>
            <w:kern w:val="2"/>
            <w14:ligatures w14:val="standardContextual"/>
          </w:rPr>
          <w:tab/>
        </w:r>
        <w:r w:rsidRPr="00376BF0">
          <w:rPr>
            <w:rStyle w:val="Hyperlink"/>
            <w:u w:val="none"/>
          </w:rPr>
          <w:t>ERCOT Responsibilities Related to Voltage Support</w:t>
        </w:r>
        <w:r w:rsidRPr="00376BF0">
          <w:rPr>
            <w:webHidden/>
          </w:rPr>
          <w:tab/>
        </w:r>
        <w:r w:rsidRPr="00376BF0">
          <w:rPr>
            <w:webHidden/>
          </w:rPr>
          <w:fldChar w:fldCharType="begin"/>
        </w:r>
        <w:r w:rsidRPr="00376BF0">
          <w:rPr>
            <w:webHidden/>
          </w:rPr>
          <w:instrText xml:space="preserve"> PAGEREF _Toc178232244 \h </w:instrText>
        </w:r>
        <w:r w:rsidRPr="00376BF0">
          <w:rPr>
            <w:webHidden/>
          </w:rPr>
        </w:r>
        <w:r w:rsidRPr="00376BF0">
          <w:rPr>
            <w:webHidden/>
          </w:rPr>
          <w:fldChar w:fldCharType="separate"/>
        </w:r>
        <w:r w:rsidRPr="00376BF0">
          <w:rPr>
            <w:webHidden/>
          </w:rPr>
          <w:t>3-288</w:t>
        </w:r>
        <w:r w:rsidRPr="00376BF0">
          <w:rPr>
            <w:webHidden/>
          </w:rPr>
          <w:fldChar w:fldCharType="end"/>
        </w:r>
      </w:hyperlink>
    </w:p>
    <w:p w14:paraId="4D507805" w14:textId="6E2A432F" w:rsidR="00376BF0" w:rsidRPr="00376BF0" w:rsidRDefault="00376BF0">
      <w:pPr>
        <w:pStyle w:val="TOC3"/>
        <w:rPr>
          <w:rFonts w:eastAsiaTheme="minorEastAsia"/>
          <w:kern w:val="2"/>
          <w14:ligatures w14:val="standardContextual"/>
        </w:rPr>
      </w:pPr>
      <w:hyperlink w:anchor="_Toc178232245" w:history="1">
        <w:r w:rsidRPr="00376BF0">
          <w:rPr>
            <w:rStyle w:val="Hyperlink"/>
            <w:u w:val="none"/>
          </w:rPr>
          <w:t>3.15.2</w:t>
        </w:r>
        <w:r w:rsidRPr="00376BF0">
          <w:rPr>
            <w:rFonts w:eastAsiaTheme="minorEastAsia"/>
            <w:kern w:val="2"/>
            <w14:ligatures w14:val="standardContextual"/>
          </w:rPr>
          <w:tab/>
        </w:r>
        <w:r w:rsidRPr="00376BF0">
          <w:rPr>
            <w:rStyle w:val="Hyperlink"/>
            <w:u w:val="none"/>
          </w:rPr>
          <w:t>DSP Responsibilities Related to Voltage Support</w:t>
        </w:r>
        <w:r w:rsidRPr="00376BF0">
          <w:rPr>
            <w:webHidden/>
          </w:rPr>
          <w:tab/>
        </w:r>
        <w:r w:rsidRPr="00376BF0">
          <w:rPr>
            <w:webHidden/>
          </w:rPr>
          <w:fldChar w:fldCharType="begin"/>
        </w:r>
        <w:r w:rsidRPr="00376BF0">
          <w:rPr>
            <w:webHidden/>
          </w:rPr>
          <w:instrText xml:space="preserve"> PAGEREF _Toc178232245 \h </w:instrText>
        </w:r>
        <w:r w:rsidRPr="00376BF0">
          <w:rPr>
            <w:webHidden/>
          </w:rPr>
        </w:r>
        <w:r w:rsidRPr="00376BF0">
          <w:rPr>
            <w:webHidden/>
          </w:rPr>
          <w:fldChar w:fldCharType="separate"/>
        </w:r>
        <w:r w:rsidRPr="00376BF0">
          <w:rPr>
            <w:webHidden/>
          </w:rPr>
          <w:t>3-289</w:t>
        </w:r>
        <w:r w:rsidRPr="00376BF0">
          <w:rPr>
            <w:webHidden/>
          </w:rPr>
          <w:fldChar w:fldCharType="end"/>
        </w:r>
      </w:hyperlink>
    </w:p>
    <w:p w14:paraId="23192465" w14:textId="0C679032" w:rsidR="00376BF0" w:rsidRPr="00376BF0" w:rsidRDefault="00376BF0">
      <w:pPr>
        <w:pStyle w:val="TOC3"/>
        <w:rPr>
          <w:rFonts w:eastAsiaTheme="minorEastAsia"/>
          <w:kern w:val="2"/>
          <w14:ligatures w14:val="standardContextual"/>
        </w:rPr>
      </w:pPr>
      <w:hyperlink w:anchor="_Toc178232246" w:history="1">
        <w:r w:rsidRPr="00376BF0">
          <w:rPr>
            <w:rStyle w:val="Hyperlink"/>
            <w:u w:val="none"/>
          </w:rPr>
          <w:t>3.15.3</w:t>
        </w:r>
        <w:r w:rsidRPr="00376BF0">
          <w:rPr>
            <w:rFonts w:eastAsiaTheme="minorEastAsia"/>
            <w:kern w:val="2"/>
            <w14:ligatures w14:val="standardContextual"/>
          </w:rPr>
          <w:tab/>
        </w:r>
        <w:r w:rsidRPr="00376BF0">
          <w:rPr>
            <w:rStyle w:val="Hyperlink"/>
            <w:u w:val="none"/>
          </w:rPr>
          <w:t>Generation Resource and Energy Storage Resource Requirements Related to Voltage Support</w:t>
        </w:r>
        <w:r w:rsidRPr="00376BF0">
          <w:rPr>
            <w:webHidden/>
          </w:rPr>
          <w:tab/>
        </w:r>
        <w:r w:rsidRPr="00376BF0">
          <w:rPr>
            <w:webHidden/>
          </w:rPr>
          <w:fldChar w:fldCharType="begin"/>
        </w:r>
        <w:r w:rsidRPr="00376BF0">
          <w:rPr>
            <w:webHidden/>
          </w:rPr>
          <w:instrText xml:space="preserve"> PAGEREF _Toc178232246 \h </w:instrText>
        </w:r>
        <w:r w:rsidRPr="00376BF0">
          <w:rPr>
            <w:webHidden/>
          </w:rPr>
        </w:r>
        <w:r w:rsidRPr="00376BF0">
          <w:rPr>
            <w:webHidden/>
          </w:rPr>
          <w:fldChar w:fldCharType="separate"/>
        </w:r>
        <w:r w:rsidRPr="00376BF0">
          <w:rPr>
            <w:webHidden/>
          </w:rPr>
          <w:t>3-290</w:t>
        </w:r>
        <w:r w:rsidRPr="00376BF0">
          <w:rPr>
            <w:webHidden/>
          </w:rPr>
          <w:fldChar w:fldCharType="end"/>
        </w:r>
      </w:hyperlink>
    </w:p>
    <w:p w14:paraId="16960299" w14:textId="3A15067F" w:rsidR="00376BF0" w:rsidRPr="00376BF0" w:rsidRDefault="00376BF0">
      <w:pPr>
        <w:pStyle w:val="TOC3"/>
        <w:rPr>
          <w:rFonts w:eastAsiaTheme="minorEastAsia"/>
          <w:kern w:val="2"/>
          <w14:ligatures w14:val="standardContextual"/>
        </w:rPr>
      </w:pPr>
      <w:hyperlink w:anchor="_Toc178232247" w:history="1">
        <w:r w:rsidRPr="00376BF0">
          <w:rPr>
            <w:rStyle w:val="Hyperlink"/>
            <w:u w:val="none"/>
          </w:rPr>
          <w:t>3.15.4</w:t>
        </w:r>
        <w:r w:rsidRPr="00376BF0">
          <w:rPr>
            <w:rFonts w:eastAsiaTheme="minorEastAsia"/>
            <w:kern w:val="2"/>
            <w14:ligatures w14:val="standardContextual"/>
          </w:rPr>
          <w:tab/>
        </w:r>
        <w:r w:rsidRPr="00376BF0">
          <w:rPr>
            <w:rStyle w:val="Hyperlink"/>
            <w:u w:val="none"/>
          </w:rPr>
          <w:t>Direct Current Tie Owner and Direct Current Tie Operator (DCTO) Responsibilities Related to Voltage Support</w:t>
        </w:r>
        <w:r w:rsidRPr="00376BF0">
          <w:rPr>
            <w:webHidden/>
          </w:rPr>
          <w:tab/>
        </w:r>
        <w:r w:rsidRPr="00376BF0">
          <w:rPr>
            <w:webHidden/>
          </w:rPr>
          <w:fldChar w:fldCharType="begin"/>
        </w:r>
        <w:r w:rsidRPr="00376BF0">
          <w:rPr>
            <w:webHidden/>
          </w:rPr>
          <w:instrText xml:space="preserve"> PAGEREF _Toc178232247 \h </w:instrText>
        </w:r>
        <w:r w:rsidRPr="00376BF0">
          <w:rPr>
            <w:webHidden/>
          </w:rPr>
        </w:r>
        <w:r w:rsidRPr="00376BF0">
          <w:rPr>
            <w:webHidden/>
          </w:rPr>
          <w:fldChar w:fldCharType="separate"/>
        </w:r>
        <w:r w:rsidRPr="00376BF0">
          <w:rPr>
            <w:webHidden/>
          </w:rPr>
          <w:t>3-292</w:t>
        </w:r>
        <w:r w:rsidRPr="00376BF0">
          <w:rPr>
            <w:webHidden/>
          </w:rPr>
          <w:fldChar w:fldCharType="end"/>
        </w:r>
      </w:hyperlink>
    </w:p>
    <w:p w14:paraId="13EE5B23" w14:textId="75884053" w:rsidR="00376BF0" w:rsidRPr="00376BF0" w:rsidRDefault="00376BF0">
      <w:pPr>
        <w:pStyle w:val="TOC2"/>
        <w:rPr>
          <w:rFonts w:eastAsiaTheme="minorEastAsia"/>
          <w:noProof/>
          <w:kern w:val="2"/>
          <w14:ligatures w14:val="standardContextual"/>
        </w:rPr>
      </w:pPr>
      <w:hyperlink w:anchor="_Toc178232248" w:history="1">
        <w:r w:rsidRPr="00376BF0">
          <w:rPr>
            <w:rStyle w:val="Hyperlink"/>
            <w:noProof/>
            <w:u w:val="none"/>
          </w:rPr>
          <w:t>3.16</w:t>
        </w:r>
        <w:r w:rsidRPr="00376BF0">
          <w:rPr>
            <w:rFonts w:eastAsiaTheme="minorEastAsia"/>
            <w:noProof/>
            <w:kern w:val="2"/>
            <w14:ligatures w14:val="standardContextual"/>
          </w:rPr>
          <w:tab/>
        </w:r>
        <w:r w:rsidRPr="00376BF0">
          <w:rPr>
            <w:rStyle w:val="Hyperlink"/>
            <w:noProof/>
            <w:u w:val="none"/>
          </w:rPr>
          <w:t>Standards for Determining Ancillary Service Quantities</w:t>
        </w:r>
        <w:r w:rsidRPr="00376BF0">
          <w:rPr>
            <w:noProof/>
            <w:webHidden/>
          </w:rPr>
          <w:tab/>
        </w:r>
        <w:r w:rsidRPr="00376BF0">
          <w:rPr>
            <w:noProof/>
            <w:webHidden/>
          </w:rPr>
          <w:fldChar w:fldCharType="begin"/>
        </w:r>
        <w:r w:rsidRPr="00376BF0">
          <w:rPr>
            <w:noProof/>
            <w:webHidden/>
          </w:rPr>
          <w:instrText xml:space="preserve"> PAGEREF _Toc178232248 \h </w:instrText>
        </w:r>
        <w:r w:rsidRPr="00376BF0">
          <w:rPr>
            <w:noProof/>
            <w:webHidden/>
          </w:rPr>
        </w:r>
        <w:r w:rsidRPr="00376BF0">
          <w:rPr>
            <w:noProof/>
            <w:webHidden/>
          </w:rPr>
          <w:fldChar w:fldCharType="separate"/>
        </w:r>
        <w:r w:rsidRPr="00376BF0">
          <w:rPr>
            <w:noProof/>
            <w:webHidden/>
          </w:rPr>
          <w:t>3-293</w:t>
        </w:r>
        <w:r w:rsidRPr="00376BF0">
          <w:rPr>
            <w:noProof/>
            <w:webHidden/>
          </w:rPr>
          <w:fldChar w:fldCharType="end"/>
        </w:r>
      </w:hyperlink>
    </w:p>
    <w:p w14:paraId="3A2AFFFE" w14:textId="546874FF" w:rsidR="00376BF0" w:rsidRPr="00376BF0" w:rsidRDefault="00376BF0">
      <w:pPr>
        <w:pStyle w:val="TOC2"/>
        <w:rPr>
          <w:rFonts w:eastAsiaTheme="minorEastAsia"/>
          <w:noProof/>
          <w:kern w:val="2"/>
          <w14:ligatures w14:val="standardContextual"/>
        </w:rPr>
      </w:pPr>
      <w:hyperlink w:anchor="_Toc178232249" w:history="1">
        <w:r w:rsidRPr="00376BF0">
          <w:rPr>
            <w:rStyle w:val="Hyperlink"/>
            <w:noProof/>
            <w:u w:val="none"/>
          </w:rPr>
          <w:t>3.17</w:t>
        </w:r>
        <w:r w:rsidRPr="00376BF0">
          <w:rPr>
            <w:rFonts w:eastAsiaTheme="minorEastAsia"/>
            <w:noProof/>
            <w:kern w:val="2"/>
            <w14:ligatures w14:val="standardContextual"/>
          </w:rPr>
          <w:tab/>
        </w:r>
        <w:r w:rsidRPr="00376BF0">
          <w:rPr>
            <w:rStyle w:val="Hyperlink"/>
            <w:noProof/>
            <w:u w:val="none"/>
          </w:rPr>
          <w:t>Ancillary Service Capacity Products</w:t>
        </w:r>
        <w:r w:rsidRPr="00376BF0">
          <w:rPr>
            <w:noProof/>
            <w:webHidden/>
          </w:rPr>
          <w:tab/>
        </w:r>
        <w:r w:rsidRPr="00376BF0">
          <w:rPr>
            <w:noProof/>
            <w:webHidden/>
          </w:rPr>
          <w:fldChar w:fldCharType="begin"/>
        </w:r>
        <w:r w:rsidRPr="00376BF0">
          <w:rPr>
            <w:noProof/>
            <w:webHidden/>
          </w:rPr>
          <w:instrText xml:space="preserve"> PAGEREF _Toc178232249 \h </w:instrText>
        </w:r>
        <w:r w:rsidRPr="00376BF0">
          <w:rPr>
            <w:noProof/>
            <w:webHidden/>
          </w:rPr>
        </w:r>
        <w:r w:rsidRPr="00376BF0">
          <w:rPr>
            <w:noProof/>
            <w:webHidden/>
          </w:rPr>
          <w:fldChar w:fldCharType="separate"/>
        </w:r>
        <w:r w:rsidRPr="00376BF0">
          <w:rPr>
            <w:noProof/>
            <w:webHidden/>
          </w:rPr>
          <w:t>3-297</w:t>
        </w:r>
        <w:r w:rsidRPr="00376BF0">
          <w:rPr>
            <w:noProof/>
            <w:webHidden/>
          </w:rPr>
          <w:fldChar w:fldCharType="end"/>
        </w:r>
      </w:hyperlink>
    </w:p>
    <w:p w14:paraId="1EAB888B" w14:textId="51EF36B3" w:rsidR="00376BF0" w:rsidRPr="00376BF0" w:rsidRDefault="00376BF0">
      <w:pPr>
        <w:pStyle w:val="TOC3"/>
        <w:rPr>
          <w:rFonts w:eastAsiaTheme="minorEastAsia"/>
          <w:kern w:val="2"/>
          <w14:ligatures w14:val="standardContextual"/>
        </w:rPr>
      </w:pPr>
      <w:hyperlink w:anchor="_Toc178232250" w:history="1">
        <w:r w:rsidRPr="00376BF0">
          <w:rPr>
            <w:rStyle w:val="Hyperlink"/>
            <w:u w:val="none"/>
          </w:rPr>
          <w:t>3.17.1</w:t>
        </w:r>
        <w:r w:rsidRPr="00376BF0">
          <w:rPr>
            <w:rFonts w:eastAsiaTheme="minorEastAsia"/>
            <w:kern w:val="2"/>
            <w14:ligatures w14:val="standardContextual"/>
          </w:rPr>
          <w:tab/>
        </w:r>
        <w:r w:rsidRPr="00376BF0">
          <w:rPr>
            <w:rStyle w:val="Hyperlink"/>
            <w:u w:val="none"/>
          </w:rPr>
          <w:t>Regulation Service</w:t>
        </w:r>
        <w:r w:rsidRPr="00376BF0">
          <w:rPr>
            <w:webHidden/>
          </w:rPr>
          <w:tab/>
        </w:r>
        <w:r w:rsidRPr="00376BF0">
          <w:rPr>
            <w:webHidden/>
          </w:rPr>
          <w:fldChar w:fldCharType="begin"/>
        </w:r>
        <w:r w:rsidRPr="00376BF0">
          <w:rPr>
            <w:webHidden/>
          </w:rPr>
          <w:instrText xml:space="preserve"> PAGEREF _Toc178232250 \h </w:instrText>
        </w:r>
        <w:r w:rsidRPr="00376BF0">
          <w:rPr>
            <w:webHidden/>
          </w:rPr>
        </w:r>
        <w:r w:rsidRPr="00376BF0">
          <w:rPr>
            <w:webHidden/>
          </w:rPr>
          <w:fldChar w:fldCharType="separate"/>
        </w:r>
        <w:r w:rsidRPr="00376BF0">
          <w:rPr>
            <w:webHidden/>
          </w:rPr>
          <w:t>3-297</w:t>
        </w:r>
        <w:r w:rsidRPr="00376BF0">
          <w:rPr>
            <w:webHidden/>
          </w:rPr>
          <w:fldChar w:fldCharType="end"/>
        </w:r>
      </w:hyperlink>
    </w:p>
    <w:p w14:paraId="35A20B19" w14:textId="66DFC296" w:rsidR="00376BF0" w:rsidRPr="00376BF0" w:rsidRDefault="00376BF0">
      <w:pPr>
        <w:pStyle w:val="TOC3"/>
        <w:rPr>
          <w:rFonts w:eastAsiaTheme="minorEastAsia"/>
          <w:kern w:val="2"/>
          <w14:ligatures w14:val="standardContextual"/>
        </w:rPr>
      </w:pPr>
      <w:hyperlink w:anchor="_Toc178232251" w:history="1">
        <w:r w:rsidRPr="00376BF0">
          <w:rPr>
            <w:rStyle w:val="Hyperlink"/>
            <w:u w:val="none"/>
          </w:rPr>
          <w:t>3.17.2</w:t>
        </w:r>
        <w:r w:rsidRPr="00376BF0">
          <w:rPr>
            <w:rFonts w:eastAsiaTheme="minorEastAsia"/>
            <w:kern w:val="2"/>
            <w14:ligatures w14:val="standardContextual"/>
          </w:rPr>
          <w:tab/>
        </w:r>
        <w:r w:rsidRPr="00376BF0">
          <w:rPr>
            <w:rStyle w:val="Hyperlink"/>
            <w:u w:val="none"/>
          </w:rPr>
          <w:t>Responsive Reserve Service</w:t>
        </w:r>
        <w:r w:rsidRPr="00376BF0">
          <w:rPr>
            <w:webHidden/>
          </w:rPr>
          <w:tab/>
        </w:r>
        <w:r w:rsidRPr="00376BF0">
          <w:rPr>
            <w:webHidden/>
          </w:rPr>
          <w:fldChar w:fldCharType="begin"/>
        </w:r>
        <w:r w:rsidRPr="00376BF0">
          <w:rPr>
            <w:webHidden/>
          </w:rPr>
          <w:instrText xml:space="preserve"> PAGEREF _Toc178232251 \h </w:instrText>
        </w:r>
        <w:r w:rsidRPr="00376BF0">
          <w:rPr>
            <w:webHidden/>
          </w:rPr>
        </w:r>
        <w:r w:rsidRPr="00376BF0">
          <w:rPr>
            <w:webHidden/>
          </w:rPr>
          <w:fldChar w:fldCharType="separate"/>
        </w:r>
        <w:r w:rsidRPr="00376BF0">
          <w:rPr>
            <w:webHidden/>
          </w:rPr>
          <w:t>3-298</w:t>
        </w:r>
        <w:r w:rsidRPr="00376BF0">
          <w:rPr>
            <w:webHidden/>
          </w:rPr>
          <w:fldChar w:fldCharType="end"/>
        </w:r>
      </w:hyperlink>
    </w:p>
    <w:p w14:paraId="24908651" w14:textId="2F3709EB" w:rsidR="00376BF0" w:rsidRPr="00376BF0" w:rsidRDefault="00376BF0">
      <w:pPr>
        <w:pStyle w:val="TOC3"/>
        <w:rPr>
          <w:rFonts w:eastAsiaTheme="minorEastAsia"/>
          <w:kern w:val="2"/>
          <w14:ligatures w14:val="standardContextual"/>
        </w:rPr>
      </w:pPr>
      <w:hyperlink w:anchor="_Toc178232252" w:history="1">
        <w:r w:rsidRPr="00376BF0">
          <w:rPr>
            <w:rStyle w:val="Hyperlink"/>
            <w:u w:val="none"/>
          </w:rPr>
          <w:t>3.17.3</w:t>
        </w:r>
        <w:r w:rsidRPr="00376BF0">
          <w:rPr>
            <w:rFonts w:eastAsiaTheme="minorEastAsia"/>
            <w:kern w:val="2"/>
            <w14:ligatures w14:val="standardContextual"/>
          </w:rPr>
          <w:tab/>
        </w:r>
        <w:r w:rsidRPr="00376BF0">
          <w:rPr>
            <w:rStyle w:val="Hyperlink"/>
            <w:u w:val="none"/>
          </w:rPr>
          <w:t>Non-Spinning Reserve Service</w:t>
        </w:r>
        <w:r w:rsidRPr="00376BF0">
          <w:rPr>
            <w:webHidden/>
          </w:rPr>
          <w:tab/>
        </w:r>
        <w:r w:rsidRPr="00376BF0">
          <w:rPr>
            <w:webHidden/>
          </w:rPr>
          <w:fldChar w:fldCharType="begin"/>
        </w:r>
        <w:r w:rsidRPr="00376BF0">
          <w:rPr>
            <w:webHidden/>
          </w:rPr>
          <w:instrText xml:space="preserve"> PAGEREF _Toc178232252 \h </w:instrText>
        </w:r>
        <w:r w:rsidRPr="00376BF0">
          <w:rPr>
            <w:webHidden/>
          </w:rPr>
        </w:r>
        <w:r w:rsidRPr="00376BF0">
          <w:rPr>
            <w:webHidden/>
          </w:rPr>
          <w:fldChar w:fldCharType="separate"/>
        </w:r>
        <w:r w:rsidRPr="00376BF0">
          <w:rPr>
            <w:webHidden/>
          </w:rPr>
          <w:t>3-299</w:t>
        </w:r>
        <w:r w:rsidRPr="00376BF0">
          <w:rPr>
            <w:webHidden/>
          </w:rPr>
          <w:fldChar w:fldCharType="end"/>
        </w:r>
      </w:hyperlink>
    </w:p>
    <w:p w14:paraId="577D88CC" w14:textId="558E16D9" w:rsidR="00376BF0" w:rsidRPr="00376BF0" w:rsidRDefault="00376BF0">
      <w:pPr>
        <w:pStyle w:val="TOC3"/>
        <w:rPr>
          <w:rFonts w:eastAsiaTheme="minorEastAsia"/>
          <w:kern w:val="2"/>
          <w14:ligatures w14:val="standardContextual"/>
        </w:rPr>
      </w:pPr>
      <w:hyperlink w:anchor="_Toc178232253" w:history="1">
        <w:r w:rsidRPr="00376BF0">
          <w:rPr>
            <w:rStyle w:val="Hyperlink"/>
            <w:u w:val="none"/>
          </w:rPr>
          <w:t>3.17.4</w:t>
        </w:r>
        <w:r w:rsidRPr="00376BF0">
          <w:rPr>
            <w:rFonts w:eastAsiaTheme="minorEastAsia"/>
            <w:kern w:val="2"/>
            <w14:ligatures w14:val="standardContextual"/>
          </w:rPr>
          <w:tab/>
        </w:r>
        <w:r w:rsidRPr="00376BF0">
          <w:rPr>
            <w:rStyle w:val="Hyperlink"/>
            <w:u w:val="none"/>
          </w:rPr>
          <w:t>ERCOT Contingency Reserve Service</w:t>
        </w:r>
        <w:r w:rsidRPr="00376BF0">
          <w:rPr>
            <w:webHidden/>
          </w:rPr>
          <w:tab/>
        </w:r>
        <w:r w:rsidRPr="00376BF0">
          <w:rPr>
            <w:webHidden/>
          </w:rPr>
          <w:fldChar w:fldCharType="begin"/>
        </w:r>
        <w:r w:rsidRPr="00376BF0">
          <w:rPr>
            <w:webHidden/>
          </w:rPr>
          <w:instrText xml:space="preserve"> PAGEREF _Toc178232253 \h </w:instrText>
        </w:r>
        <w:r w:rsidRPr="00376BF0">
          <w:rPr>
            <w:webHidden/>
          </w:rPr>
        </w:r>
        <w:r w:rsidRPr="00376BF0">
          <w:rPr>
            <w:webHidden/>
          </w:rPr>
          <w:fldChar w:fldCharType="separate"/>
        </w:r>
        <w:r w:rsidRPr="00376BF0">
          <w:rPr>
            <w:webHidden/>
          </w:rPr>
          <w:t>3-299</w:t>
        </w:r>
        <w:r w:rsidRPr="00376BF0">
          <w:rPr>
            <w:webHidden/>
          </w:rPr>
          <w:fldChar w:fldCharType="end"/>
        </w:r>
      </w:hyperlink>
    </w:p>
    <w:p w14:paraId="05F5DCDE" w14:textId="240F5FB8" w:rsidR="00376BF0" w:rsidRPr="00376BF0" w:rsidRDefault="00376BF0">
      <w:pPr>
        <w:pStyle w:val="TOC2"/>
        <w:rPr>
          <w:rFonts w:eastAsiaTheme="minorEastAsia"/>
          <w:noProof/>
          <w:kern w:val="2"/>
          <w14:ligatures w14:val="standardContextual"/>
        </w:rPr>
      </w:pPr>
      <w:hyperlink w:anchor="_Toc178232254" w:history="1">
        <w:r w:rsidRPr="00376BF0">
          <w:rPr>
            <w:rStyle w:val="Hyperlink"/>
            <w:noProof/>
            <w:u w:val="none"/>
          </w:rPr>
          <w:t>3.18</w:t>
        </w:r>
        <w:r w:rsidRPr="00376BF0">
          <w:rPr>
            <w:rFonts w:eastAsiaTheme="minorEastAsia"/>
            <w:noProof/>
            <w:kern w:val="2"/>
            <w14:ligatures w14:val="standardContextual"/>
          </w:rPr>
          <w:tab/>
        </w:r>
        <w:r w:rsidRPr="00376BF0">
          <w:rPr>
            <w:rStyle w:val="Hyperlink"/>
            <w:noProof/>
            <w:u w:val="none"/>
          </w:rPr>
          <w:t>Resource Limits in Providing Ancillary Service</w:t>
        </w:r>
        <w:r w:rsidRPr="00376BF0">
          <w:rPr>
            <w:noProof/>
            <w:webHidden/>
          </w:rPr>
          <w:tab/>
        </w:r>
        <w:r w:rsidRPr="00376BF0">
          <w:rPr>
            <w:noProof/>
            <w:webHidden/>
          </w:rPr>
          <w:fldChar w:fldCharType="begin"/>
        </w:r>
        <w:r w:rsidRPr="00376BF0">
          <w:rPr>
            <w:noProof/>
            <w:webHidden/>
          </w:rPr>
          <w:instrText xml:space="preserve"> PAGEREF _Toc178232254 \h </w:instrText>
        </w:r>
        <w:r w:rsidRPr="00376BF0">
          <w:rPr>
            <w:noProof/>
            <w:webHidden/>
          </w:rPr>
        </w:r>
        <w:r w:rsidRPr="00376BF0">
          <w:rPr>
            <w:noProof/>
            <w:webHidden/>
          </w:rPr>
          <w:fldChar w:fldCharType="separate"/>
        </w:r>
        <w:r w:rsidRPr="00376BF0">
          <w:rPr>
            <w:noProof/>
            <w:webHidden/>
          </w:rPr>
          <w:t>3-300</w:t>
        </w:r>
        <w:r w:rsidRPr="00376BF0">
          <w:rPr>
            <w:noProof/>
            <w:webHidden/>
          </w:rPr>
          <w:fldChar w:fldCharType="end"/>
        </w:r>
      </w:hyperlink>
    </w:p>
    <w:p w14:paraId="4426F38F" w14:textId="1A5F365A" w:rsidR="00376BF0" w:rsidRPr="00376BF0" w:rsidRDefault="00376BF0">
      <w:pPr>
        <w:pStyle w:val="TOC2"/>
        <w:rPr>
          <w:rFonts w:eastAsiaTheme="minorEastAsia"/>
          <w:noProof/>
          <w:kern w:val="2"/>
          <w14:ligatures w14:val="standardContextual"/>
        </w:rPr>
      </w:pPr>
      <w:hyperlink w:anchor="_Toc178232255" w:history="1">
        <w:r w:rsidRPr="00376BF0">
          <w:rPr>
            <w:rStyle w:val="Hyperlink"/>
            <w:noProof/>
            <w:u w:val="none"/>
          </w:rPr>
          <w:t>3.19</w:t>
        </w:r>
        <w:r w:rsidRPr="00376BF0">
          <w:rPr>
            <w:rFonts w:eastAsiaTheme="minorEastAsia"/>
            <w:noProof/>
            <w:kern w:val="2"/>
            <w14:ligatures w14:val="standardContextual"/>
          </w:rPr>
          <w:tab/>
        </w:r>
        <w:r w:rsidRPr="00376BF0">
          <w:rPr>
            <w:rStyle w:val="Hyperlink"/>
            <w:noProof/>
            <w:u w:val="none"/>
          </w:rPr>
          <w:t>Constraint Competitiveness Tests</w:t>
        </w:r>
        <w:r w:rsidRPr="00376BF0">
          <w:rPr>
            <w:noProof/>
            <w:webHidden/>
          </w:rPr>
          <w:tab/>
        </w:r>
        <w:r w:rsidRPr="00376BF0">
          <w:rPr>
            <w:noProof/>
            <w:webHidden/>
          </w:rPr>
          <w:fldChar w:fldCharType="begin"/>
        </w:r>
        <w:r w:rsidRPr="00376BF0">
          <w:rPr>
            <w:noProof/>
            <w:webHidden/>
          </w:rPr>
          <w:instrText xml:space="preserve"> PAGEREF _Toc178232255 \h </w:instrText>
        </w:r>
        <w:r w:rsidRPr="00376BF0">
          <w:rPr>
            <w:noProof/>
            <w:webHidden/>
          </w:rPr>
        </w:r>
        <w:r w:rsidRPr="00376BF0">
          <w:rPr>
            <w:noProof/>
            <w:webHidden/>
          </w:rPr>
          <w:fldChar w:fldCharType="separate"/>
        </w:r>
        <w:r w:rsidRPr="00376BF0">
          <w:rPr>
            <w:noProof/>
            <w:webHidden/>
          </w:rPr>
          <w:t>3-303</w:t>
        </w:r>
        <w:r w:rsidRPr="00376BF0">
          <w:rPr>
            <w:noProof/>
            <w:webHidden/>
          </w:rPr>
          <w:fldChar w:fldCharType="end"/>
        </w:r>
      </w:hyperlink>
    </w:p>
    <w:p w14:paraId="255A96A8" w14:textId="0A54A39C" w:rsidR="00376BF0" w:rsidRPr="00376BF0" w:rsidRDefault="00376BF0">
      <w:pPr>
        <w:pStyle w:val="TOC3"/>
        <w:rPr>
          <w:rFonts w:eastAsiaTheme="minorEastAsia"/>
          <w:kern w:val="2"/>
          <w14:ligatures w14:val="standardContextual"/>
        </w:rPr>
      </w:pPr>
      <w:hyperlink w:anchor="_Toc178232256" w:history="1">
        <w:r w:rsidRPr="00376BF0">
          <w:rPr>
            <w:rStyle w:val="Hyperlink"/>
            <w:u w:val="none"/>
          </w:rPr>
          <w:t>3.19.1</w:t>
        </w:r>
        <w:r w:rsidRPr="00376BF0">
          <w:rPr>
            <w:rFonts w:eastAsiaTheme="minorEastAsia"/>
            <w:kern w:val="2"/>
            <w14:ligatures w14:val="standardContextual"/>
          </w:rPr>
          <w:tab/>
        </w:r>
        <w:r w:rsidRPr="00376BF0">
          <w:rPr>
            <w:rStyle w:val="Hyperlink"/>
            <w:u w:val="none"/>
          </w:rPr>
          <w:t>Constraint Competitiveness Test Definitions</w:t>
        </w:r>
        <w:r w:rsidRPr="00376BF0">
          <w:rPr>
            <w:webHidden/>
          </w:rPr>
          <w:tab/>
        </w:r>
        <w:r w:rsidRPr="00376BF0">
          <w:rPr>
            <w:webHidden/>
          </w:rPr>
          <w:fldChar w:fldCharType="begin"/>
        </w:r>
        <w:r w:rsidRPr="00376BF0">
          <w:rPr>
            <w:webHidden/>
          </w:rPr>
          <w:instrText xml:space="preserve"> PAGEREF _Toc178232256 \h </w:instrText>
        </w:r>
        <w:r w:rsidRPr="00376BF0">
          <w:rPr>
            <w:webHidden/>
          </w:rPr>
        </w:r>
        <w:r w:rsidRPr="00376BF0">
          <w:rPr>
            <w:webHidden/>
          </w:rPr>
          <w:fldChar w:fldCharType="separate"/>
        </w:r>
        <w:r w:rsidRPr="00376BF0">
          <w:rPr>
            <w:webHidden/>
          </w:rPr>
          <w:t>3-303</w:t>
        </w:r>
        <w:r w:rsidRPr="00376BF0">
          <w:rPr>
            <w:webHidden/>
          </w:rPr>
          <w:fldChar w:fldCharType="end"/>
        </w:r>
      </w:hyperlink>
    </w:p>
    <w:p w14:paraId="1F527F7A" w14:textId="6F11E9AF" w:rsidR="00376BF0" w:rsidRPr="00376BF0" w:rsidRDefault="00376BF0">
      <w:pPr>
        <w:pStyle w:val="TOC3"/>
        <w:rPr>
          <w:rFonts w:eastAsiaTheme="minorEastAsia"/>
          <w:kern w:val="2"/>
          <w14:ligatures w14:val="standardContextual"/>
        </w:rPr>
      </w:pPr>
      <w:hyperlink w:anchor="_Toc178232257" w:history="1">
        <w:r w:rsidRPr="00376BF0">
          <w:rPr>
            <w:rStyle w:val="Hyperlink"/>
            <w:u w:val="none"/>
          </w:rPr>
          <w:t>3.19.2</w:t>
        </w:r>
        <w:r w:rsidRPr="00376BF0">
          <w:rPr>
            <w:rFonts w:eastAsiaTheme="minorEastAsia"/>
            <w:kern w:val="2"/>
            <w14:ligatures w14:val="standardContextual"/>
          </w:rPr>
          <w:tab/>
        </w:r>
        <w:r w:rsidRPr="00376BF0">
          <w:rPr>
            <w:rStyle w:val="Hyperlink"/>
            <w:u w:val="none"/>
          </w:rPr>
          <w:t>Element Competitiveness Index Calculation</w:t>
        </w:r>
        <w:r w:rsidRPr="00376BF0">
          <w:rPr>
            <w:webHidden/>
          </w:rPr>
          <w:tab/>
        </w:r>
        <w:r w:rsidRPr="00376BF0">
          <w:rPr>
            <w:webHidden/>
          </w:rPr>
          <w:fldChar w:fldCharType="begin"/>
        </w:r>
        <w:r w:rsidRPr="00376BF0">
          <w:rPr>
            <w:webHidden/>
          </w:rPr>
          <w:instrText xml:space="preserve"> PAGEREF _Toc178232257 \h </w:instrText>
        </w:r>
        <w:r w:rsidRPr="00376BF0">
          <w:rPr>
            <w:webHidden/>
          </w:rPr>
        </w:r>
        <w:r w:rsidRPr="00376BF0">
          <w:rPr>
            <w:webHidden/>
          </w:rPr>
          <w:fldChar w:fldCharType="separate"/>
        </w:r>
        <w:r w:rsidRPr="00376BF0">
          <w:rPr>
            <w:webHidden/>
          </w:rPr>
          <w:t>3-306</w:t>
        </w:r>
        <w:r w:rsidRPr="00376BF0">
          <w:rPr>
            <w:webHidden/>
          </w:rPr>
          <w:fldChar w:fldCharType="end"/>
        </w:r>
      </w:hyperlink>
    </w:p>
    <w:p w14:paraId="3AF139FF" w14:textId="7C11AA15" w:rsidR="00376BF0" w:rsidRPr="00376BF0" w:rsidRDefault="00376BF0">
      <w:pPr>
        <w:pStyle w:val="TOC3"/>
        <w:rPr>
          <w:rFonts w:eastAsiaTheme="minorEastAsia"/>
          <w:kern w:val="2"/>
          <w14:ligatures w14:val="standardContextual"/>
        </w:rPr>
      </w:pPr>
      <w:hyperlink w:anchor="_Toc178232258" w:history="1">
        <w:r w:rsidRPr="00376BF0">
          <w:rPr>
            <w:rStyle w:val="Hyperlink"/>
            <w:u w:val="none"/>
          </w:rPr>
          <w:t>3.19.3</w:t>
        </w:r>
        <w:r w:rsidRPr="00376BF0">
          <w:rPr>
            <w:rFonts w:eastAsiaTheme="minorEastAsia"/>
            <w:kern w:val="2"/>
            <w14:ligatures w14:val="standardContextual"/>
          </w:rPr>
          <w:tab/>
        </w:r>
        <w:r w:rsidRPr="00376BF0">
          <w:rPr>
            <w:rStyle w:val="Hyperlink"/>
            <w:u w:val="none"/>
          </w:rPr>
          <w:t>Long-Term Constraint Competitiveness Test</w:t>
        </w:r>
        <w:r w:rsidRPr="00376BF0">
          <w:rPr>
            <w:webHidden/>
          </w:rPr>
          <w:tab/>
        </w:r>
        <w:r w:rsidRPr="00376BF0">
          <w:rPr>
            <w:webHidden/>
          </w:rPr>
          <w:fldChar w:fldCharType="begin"/>
        </w:r>
        <w:r w:rsidRPr="00376BF0">
          <w:rPr>
            <w:webHidden/>
          </w:rPr>
          <w:instrText xml:space="preserve"> PAGEREF _Toc178232258 \h </w:instrText>
        </w:r>
        <w:r w:rsidRPr="00376BF0">
          <w:rPr>
            <w:webHidden/>
          </w:rPr>
        </w:r>
        <w:r w:rsidRPr="00376BF0">
          <w:rPr>
            <w:webHidden/>
          </w:rPr>
          <w:fldChar w:fldCharType="separate"/>
        </w:r>
        <w:r w:rsidRPr="00376BF0">
          <w:rPr>
            <w:webHidden/>
          </w:rPr>
          <w:t>3-307</w:t>
        </w:r>
        <w:r w:rsidRPr="00376BF0">
          <w:rPr>
            <w:webHidden/>
          </w:rPr>
          <w:fldChar w:fldCharType="end"/>
        </w:r>
      </w:hyperlink>
    </w:p>
    <w:p w14:paraId="534ABAD6" w14:textId="16A91821" w:rsidR="00376BF0" w:rsidRPr="00376BF0" w:rsidRDefault="00376BF0">
      <w:pPr>
        <w:pStyle w:val="TOC3"/>
        <w:rPr>
          <w:rFonts w:eastAsiaTheme="minorEastAsia"/>
          <w:kern w:val="2"/>
          <w14:ligatures w14:val="standardContextual"/>
        </w:rPr>
      </w:pPr>
      <w:hyperlink w:anchor="_Toc178232259" w:history="1">
        <w:r w:rsidRPr="00376BF0">
          <w:rPr>
            <w:rStyle w:val="Hyperlink"/>
            <w:u w:val="none"/>
          </w:rPr>
          <w:t>3.19.4</w:t>
        </w:r>
        <w:r w:rsidRPr="00376BF0">
          <w:rPr>
            <w:rFonts w:eastAsiaTheme="minorEastAsia"/>
            <w:kern w:val="2"/>
            <w14:ligatures w14:val="standardContextual"/>
          </w:rPr>
          <w:tab/>
        </w:r>
        <w:r w:rsidRPr="00376BF0">
          <w:rPr>
            <w:rStyle w:val="Hyperlink"/>
            <w:u w:val="none"/>
          </w:rPr>
          <w:t>Security-Constrained Economic Dispatch Constraint Competitiveness Test</w:t>
        </w:r>
        <w:r w:rsidRPr="00376BF0">
          <w:rPr>
            <w:webHidden/>
          </w:rPr>
          <w:tab/>
        </w:r>
        <w:r w:rsidRPr="00376BF0">
          <w:rPr>
            <w:webHidden/>
          </w:rPr>
          <w:fldChar w:fldCharType="begin"/>
        </w:r>
        <w:r w:rsidRPr="00376BF0">
          <w:rPr>
            <w:webHidden/>
          </w:rPr>
          <w:instrText xml:space="preserve"> PAGEREF _Toc178232259 \h </w:instrText>
        </w:r>
        <w:r w:rsidRPr="00376BF0">
          <w:rPr>
            <w:webHidden/>
          </w:rPr>
        </w:r>
        <w:r w:rsidRPr="00376BF0">
          <w:rPr>
            <w:webHidden/>
          </w:rPr>
          <w:fldChar w:fldCharType="separate"/>
        </w:r>
        <w:r w:rsidRPr="00376BF0">
          <w:rPr>
            <w:webHidden/>
          </w:rPr>
          <w:t>3-307</w:t>
        </w:r>
        <w:r w:rsidRPr="00376BF0">
          <w:rPr>
            <w:webHidden/>
          </w:rPr>
          <w:fldChar w:fldCharType="end"/>
        </w:r>
      </w:hyperlink>
    </w:p>
    <w:p w14:paraId="74EE7D5B" w14:textId="3DE70239" w:rsidR="00376BF0" w:rsidRPr="00376BF0" w:rsidRDefault="00376BF0">
      <w:pPr>
        <w:pStyle w:val="TOC2"/>
        <w:rPr>
          <w:rFonts w:eastAsiaTheme="minorEastAsia"/>
          <w:noProof/>
          <w:kern w:val="2"/>
          <w14:ligatures w14:val="standardContextual"/>
        </w:rPr>
      </w:pPr>
      <w:hyperlink w:anchor="_Toc178232260" w:history="1">
        <w:r w:rsidRPr="00376BF0">
          <w:rPr>
            <w:rStyle w:val="Hyperlink"/>
            <w:noProof/>
            <w:u w:val="none"/>
          </w:rPr>
          <w:t>3.20</w:t>
        </w:r>
        <w:r w:rsidRPr="00376BF0">
          <w:rPr>
            <w:rFonts w:eastAsiaTheme="minorEastAsia"/>
            <w:noProof/>
            <w:kern w:val="2"/>
            <w14:ligatures w14:val="standardContextual"/>
          </w:rPr>
          <w:tab/>
        </w:r>
        <w:r w:rsidRPr="00376BF0">
          <w:rPr>
            <w:rStyle w:val="Hyperlink"/>
            <w:noProof/>
            <w:u w:val="none"/>
          </w:rPr>
          <w:t>Identification of Chronic Congestion</w:t>
        </w:r>
        <w:r w:rsidRPr="00376BF0">
          <w:rPr>
            <w:noProof/>
            <w:webHidden/>
          </w:rPr>
          <w:tab/>
        </w:r>
        <w:r w:rsidRPr="00376BF0">
          <w:rPr>
            <w:noProof/>
            <w:webHidden/>
          </w:rPr>
          <w:fldChar w:fldCharType="begin"/>
        </w:r>
        <w:r w:rsidRPr="00376BF0">
          <w:rPr>
            <w:noProof/>
            <w:webHidden/>
          </w:rPr>
          <w:instrText xml:space="preserve"> PAGEREF _Toc178232260 \h </w:instrText>
        </w:r>
        <w:r w:rsidRPr="00376BF0">
          <w:rPr>
            <w:noProof/>
            <w:webHidden/>
          </w:rPr>
        </w:r>
        <w:r w:rsidRPr="00376BF0">
          <w:rPr>
            <w:noProof/>
            <w:webHidden/>
          </w:rPr>
          <w:fldChar w:fldCharType="separate"/>
        </w:r>
        <w:r w:rsidRPr="00376BF0">
          <w:rPr>
            <w:noProof/>
            <w:webHidden/>
          </w:rPr>
          <w:t>3-309</w:t>
        </w:r>
        <w:r w:rsidRPr="00376BF0">
          <w:rPr>
            <w:noProof/>
            <w:webHidden/>
          </w:rPr>
          <w:fldChar w:fldCharType="end"/>
        </w:r>
      </w:hyperlink>
    </w:p>
    <w:p w14:paraId="7C4BEF2F" w14:textId="3BB3AE26" w:rsidR="00376BF0" w:rsidRPr="00376BF0" w:rsidRDefault="00376BF0">
      <w:pPr>
        <w:pStyle w:val="TOC3"/>
        <w:rPr>
          <w:rFonts w:eastAsiaTheme="minorEastAsia"/>
          <w:kern w:val="2"/>
          <w14:ligatures w14:val="standardContextual"/>
        </w:rPr>
      </w:pPr>
      <w:hyperlink w:anchor="_Toc178232261" w:history="1">
        <w:r w:rsidRPr="00376BF0">
          <w:rPr>
            <w:rStyle w:val="Hyperlink"/>
            <w:u w:val="none"/>
          </w:rPr>
          <w:t>3.20.1</w:t>
        </w:r>
        <w:r w:rsidRPr="00376BF0">
          <w:rPr>
            <w:rFonts w:eastAsiaTheme="minorEastAsia"/>
            <w:kern w:val="2"/>
            <w14:ligatures w14:val="standardContextual"/>
          </w:rPr>
          <w:tab/>
        </w:r>
        <w:r w:rsidRPr="00376BF0">
          <w:rPr>
            <w:rStyle w:val="Hyperlink"/>
            <w:u w:val="none"/>
          </w:rPr>
          <w:t>Evaluation of Chronic Congestion</w:t>
        </w:r>
        <w:r w:rsidRPr="00376BF0">
          <w:rPr>
            <w:webHidden/>
          </w:rPr>
          <w:tab/>
        </w:r>
        <w:r w:rsidRPr="00376BF0">
          <w:rPr>
            <w:webHidden/>
          </w:rPr>
          <w:fldChar w:fldCharType="begin"/>
        </w:r>
        <w:r w:rsidRPr="00376BF0">
          <w:rPr>
            <w:webHidden/>
          </w:rPr>
          <w:instrText xml:space="preserve"> PAGEREF _Toc178232261 \h </w:instrText>
        </w:r>
        <w:r w:rsidRPr="00376BF0">
          <w:rPr>
            <w:webHidden/>
          </w:rPr>
        </w:r>
        <w:r w:rsidRPr="00376BF0">
          <w:rPr>
            <w:webHidden/>
          </w:rPr>
          <w:fldChar w:fldCharType="separate"/>
        </w:r>
        <w:r w:rsidRPr="00376BF0">
          <w:rPr>
            <w:webHidden/>
          </w:rPr>
          <w:t>3-309</w:t>
        </w:r>
        <w:r w:rsidRPr="00376BF0">
          <w:rPr>
            <w:webHidden/>
          </w:rPr>
          <w:fldChar w:fldCharType="end"/>
        </w:r>
      </w:hyperlink>
    </w:p>
    <w:p w14:paraId="0823EA45" w14:textId="41A3CA53" w:rsidR="00376BF0" w:rsidRPr="00376BF0" w:rsidRDefault="00376BF0">
      <w:pPr>
        <w:pStyle w:val="TOC3"/>
        <w:rPr>
          <w:rFonts w:eastAsiaTheme="minorEastAsia"/>
          <w:kern w:val="2"/>
          <w14:ligatures w14:val="standardContextual"/>
        </w:rPr>
      </w:pPr>
      <w:hyperlink w:anchor="_Toc178232262" w:history="1">
        <w:r w:rsidRPr="00376BF0">
          <w:rPr>
            <w:rStyle w:val="Hyperlink"/>
            <w:u w:val="none"/>
          </w:rPr>
          <w:t>3.20.2</w:t>
        </w:r>
        <w:r w:rsidRPr="00376BF0">
          <w:rPr>
            <w:rFonts w:eastAsiaTheme="minorEastAsia"/>
            <w:kern w:val="2"/>
            <w14:ligatures w14:val="standardContextual"/>
          </w:rPr>
          <w:tab/>
        </w:r>
        <w:r w:rsidRPr="00376BF0">
          <w:rPr>
            <w:rStyle w:val="Hyperlink"/>
            <w:u w:val="none"/>
          </w:rPr>
          <w:t>Topology and Model Verification</w:t>
        </w:r>
        <w:r w:rsidRPr="00376BF0">
          <w:rPr>
            <w:webHidden/>
          </w:rPr>
          <w:tab/>
        </w:r>
        <w:r w:rsidRPr="00376BF0">
          <w:rPr>
            <w:webHidden/>
          </w:rPr>
          <w:fldChar w:fldCharType="begin"/>
        </w:r>
        <w:r w:rsidRPr="00376BF0">
          <w:rPr>
            <w:webHidden/>
          </w:rPr>
          <w:instrText xml:space="preserve"> PAGEREF _Toc178232262 \h </w:instrText>
        </w:r>
        <w:r w:rsidRPr="00376BF0">
          <w:rPr>
            <w:webHidden/>
          </w:rPr>
        </w:r>
        <w:r w:rsidRPr="00376BF0">
          <w:rPr>
            <w:webHidden/>
          </w:rPr>
          <w:fldChar w:fldCharType="separate"/>
        </w:r>
        <w:r w:rsidRPr="00376BF0">
          <w:rPr>
            <w:webHidden/>
          </w:rPr>
          <w:t>3-309</w:t>
        </w:r>
        <w:r w:rsidRPr="00376BF0">
          <w:rPr>
            <w:webHidden/>
          </w:rPr>
          <w:fldChar w:fldCharType="end"/>
        </w:r>
      </w:hyperlink>
    </w:p>
    <w:p w14:paraId="64DF06D8" w14:textId="135AD8AA" w:rsidR="00376BF0" w:rsidRPr="00376BF0" w:rsidRDefault="00376BF0">
      <w:pPr>
        <w:pStyle w:val="TOC2"/>
        <w:rPr>
          <w:rFonts w:eastAsiaTheme="minorEastAsia"/>
          <w:noProof/>
          <w:kern w:val="2"/>
          <w14:ligatures w14:val="standardContextual"/>
        </w:rPr>
      </w:pPr>
      <w:hyperlink w:anchor="_Toc178232263" w:history="1">
        <w:r w:rsidRPr="00376BF0">
          <w:rPr>
            <w:rStyle w:val="Hyperlink"/>
            <w:noProof/>
            <w:u w:val="none"/>
          </w:rPr>
          <w:t>3.21</w:t>
        </w:r>
        <w:r w:rsidRPr="00376BF0">
          <w:rPr>
            <w:rFonts w:eastAsiaTheme="minorEastAsia"/>
            <w:noProof/>
            <w:kern w:val="2"/>
            <w14:ligatures w14:val="standardContextual"/>
          </w:rPr>
          <w:tab/>
        </w:r>
        <w:r w:rsidRPr="00376BF0">
          <w:rPr>
            <w:rStyle w:val="Hyperlink"/>
            <w:noProof/>
            <w:u w:val="none"/>
          </w:rPr>
          <w:t>Submission of Declarations of Natural Gas Pipeline Coordination</w:t>
        </w:r>
        <w:r w:rsidRPr="00376BF0">
          <w:rPr>
            <w:noProof/>
            <w:webHidden/>
          </w:rPr>
          <w:tab/>
        </w:r>
        <w:r w:rsidRPr="00376BF0">
          <w:rPr>
            <w:noProof/>
            <w:webHidden/>
          </w:rPr>
          <w:fldChar w:fldCharType="begin"/>
        </w:r>
        <w:r w:rsidRPr="00376BF0">
          <w:rPr>
            <w:noProof/>
            <w:webHidden/>
          </w:rPr>
          <w:instrText xml:space="preserve"> PAGEREF _Toc178232263 \h </w:instrText>
        </w:r>
        <w:r w:rsidRPr="00376BF0">
          <w:rPr>
            <w:noProof/>
            <w:webHidden/>
          </w:rPr>
        </w:r>
        <w:r w:rsidRPr="00376BF0">
          <w:rPr>
            <w:noProof/>
            <w:webHidden/>
          </w:rPr>
          <w:fldChar w:fldCharType="separate"/>
        </w:r>
        <w:r w:rsidRPr="00376BF0">
          <w:rPr>
            <w:noProof/>
            <w:webHidden/>
          </w:rPr>
          <w:t>3-310</w:t>
        </w:r>
        <w:r w:rsidRPr="00376BF0">
          <w:rPr>
            <w:noProof/>
            <w:webHidden/>
          </w:rPr>
          <w:fldChar w:fldCharType="end"/>
        </w:r>
      </w:hyperlink>
    </w:p>
    <w:p w14:paraId="5B168BFF" w14:textId="624BE8BC" w:rsidR="00376BF0" w:rsidRPr="00376BF0" w:rsidRDefault="00376BF0">
      <w:pPr>
        <w:pStyle w:val="TOC2"/>
        <w:rPr>
          <w:rFonts w:eastAsiaTheme="minorEastAsia"/>
          <w:noProof/>
          <w:kern w:val="2"/>
          <w14:ligatures w14:val="standardContextual"/>
        </w:rPr>
      </w:pPr>
      <w:hyperlink w:anchor="_Toc178232264" w:history="1">
        <w:r w:rsidRPr="00376BF0">
          <w:rPr>
            <w:rStyle w:val="Hyperlink"/>
            <w:noProof/>
            <w:u w:val="none"/>
          </w:rPr>
          <w:t>3.22</w:t>
        </w:r>
        <w:r w:rsidRPr="00376BF0">
          <w:rPr>
            <w:rFonts w:eastAsiaTheme="minorEastAsia"/>
            <w:noProof/>
            <w:kern w:val="2"/>
            <w14:ligatures w14:val="standardContextual"/>
          </w:rPr>
          <w:tab/>
        </w:r>
        <w:r w:rsidRPr="00376BF0">
          <w:rPr>
            <w:rStyle w:val="Hyperlink"/>
            <w:noProof/>
            <w:u w:val="none"/>
          </w:rPr>
          <w:t>Subsynchronous Resonance</w:t>
        </w:r>
        <w:r w:rsidRPr="00376BF0">
          <w:rPr>
            <w:noProof/>
            <w:webHidden/>
          </w:rPr>
          <w:tab/>
        </w:r>
        <w:r w:rsidRPr="00376BF0">
          <w:rPr>
            <w:noProof/>
            <w:webHidden/>
          </w:rPr>
          <w:fldChar w:fldCharType="begin"/>
        </w:r>
        <w:r w:rsidRPr="00376BF0">
          <w:rPr>
            <w:noProof/>
            <w:webHidden/>
          </w:rPr>
          <w:instrText xml:space="preserve"> PAGEREF _Toc178232264 \h </w:instrText>
        </w:r>
        <w:r w:rsidRPr="00376BF0">
          <w:rPr>
            <w:noProof/>
            <w:webHidden/>
          </w:rPr>
        </w:r>
        <w:r w:rsidRPr="00376BF0">
          <w:rPr>
            <w:noProof/>
            <w:webHidden/>
          </w:rPr>
          <w:fldChar w:fldCharType="separate"/>
        </w:r>
        <w:r w:rsidRPr="00376BF0">
          <w:rPr>
            <w:noProof/>
            <w:webHidden/>
          </w:rPr>
          <w:t>3-311</w:t>
        </w:r>
        <w:r w:rsidRPr="00376BF0">
          <w:rPr>
            <w:noProof/>
            <w:webHidden/>
          </w:rPr>
          <w:fldChar w:fldCharType="end"/>
        </w:r>
      </w:hyperlink>
    </w:p>
    <w:p w14:paraId="0B059553" w14:textId="1BD04313" w:rsidR="00376BF0" w:rsidRPr="00376BF0" w:rsidRDefault="00376BF0">
      <w:pPr>
        <w:pStyle w:val="TOC3"/>
        <w:rPr>
          <w:rFonts w:eastAsiaTheme="minorEastAsia"/>
          <w:kern w:val="2"/>
          <w14:ligatures w14:val="standardContextual"/>
        </w:rPr>
      </w:pPr>
      <w:hyperlink w:anchor="_Toc178232265" w:history="1">
        <w:r w:rsidRPr="00376BF0">
          <w:rPr>
            <w:rStyle w:val="Hyperlink"/>
            <w:u w:val="none"/>
          </w:rPr>
          <w:t>3.22.1</w:t>
        </w:r>
        <w:r w:rsidRPr="00376BF0">
          <w:rPr>
            <w:rFonts w:eastAsiaTheme="minorEastAsia"/>
            <w:kern w:val="2"/>
            <w14:ligatures w14:val="standardContextual"/>
          </w:rPr>
          <w:tab/>
        </w:r>
        <w:r w:rsidRPr="00376BF0">
          <w:rPr>
            <w:rStyle w:val="Hyperlink"/>
            <w:u w:val="none"/>
          </w:rPr>
          <w:t>Subsynchronous Resonance Vulnerability Assessment</w:t>
        </w:r>
        <w:r w:rsidRPr="00376BF0">
          <w:rPr>
            <w:webHidden/>
          </w:rPr>
          <w:tab/>
        </w:r>
        <w:r w:rsidRPr="00376BF0">
          <w:rPr>
            <w:webHidden/>
          </w:rPr>
          <w:fldChar w:fldCharType="begin"/>
        </w:r>
        <w:r w:rsidRPr="00376BF0">
          <w:rPr>
            <w:webHidden/>
          </w:rPr>
          <w:instrText xml:space="preserve"> PAGEREF _Toc178232265 \h </w:instrText>
        </w:r>
        <w:r w:rsidRPr="00376BF0">
          <w:rPr>
            <w:webHidden/>
          </w:rPr>
        </w:r>
        <w:r w:rsidRPr="00376BF0">
          <w:rPr>
            <w:webHidden/>
          </w:rPr>
          <w:fldChar w:fldCharType="separate"/>
        </w:r>
        <w:r w:rsidRPr="00376BF0">
          <w:rPr>
            <w:webHidden/>
          </w:rPr>
          <w:t>3-311</w:t>
        </w:r>
        <w:r w:rsidRPr="00376BF0">
          <w:rPr>
            <w:webHidden/>
          </w:rPr>
          <w:fldChar w:fldCharType="end"/>
        </w:r>
      </w:hyperlink>
    </w:p>
    <w:p w14:paraId="703E42E7" w14:textId="0953D885" w:rsidR="00376BF0" w:rsidRPr="00376BF0" w:rsidRDefault="00376BF0">
      <w:pPr>
        <w:pStyle w:val="TOC4"/>
        <w:rPr>
          <w:rFonts w:eastAsiaTheme="minorEastAsia"/>
          <w:bCs w:val="0"/>
          <w:snapToGrid/>
          <w:kern w:val="2"/>
          <w:sz w:val="20"/>
          <w:szCs w:val="20"/>
          <w14:ligatures w14:val="standardContextual"/>
        </w:rPr>
      </w:pPr>
      <w:hyperlink w:anchor="_Toc178232266" w:history="1">
        <w:r w:rsidRPr="00376BF0">
          <w:rPr>
            <w:rStyle w:val="Hyperlink"/>
            <w:bCs w:val="0"/>
            <w:sz w:val="20"/>
            <w:szCs w:val="20"/>
            <w:u w:val="none"/>
          </w:rPr>
          <w:t xml:space="preserve">3.22.1.1 </w:t>
        </w:r>
        <w:r w:rsidRPr="00376BF0">
          <w:rPr>
            <w:rFonts w:eastAsiaTheme="minorEastAsia"/>
            <w:bCs w:val="0"/>
            <w:snapToGrid/>
            <w:kern w:val="2"/>
            <w:sz w:val="20"/>
            <w:szCs w:val="20"/>
            <w14:ligatures w14:val="standardContextual"/>
          </w:rPr>
          <w:tab/>
        </w:r>
        <w:r w:rsidRPr="00376BF0">
          <w:rPr>
            <w:rStyle w:val="Hyperlink"/>
            <w:bCs w:val="0"/>
            <w:sz w:val="20"/>
            <w:szCs w:val="20"/>
            <w:u w:val="none"/>
          </w:rPr>
          <w:t>Existing Generation Resource Assessment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_Toc178232266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3-311</w:t>
        </w:r>
        <w:r w:rsidRPr="00376BF0">
          <w:rPr>
            <w:bCs w:val="0"/>
            <w:webHidden/>
            <w:sz w:val="20"/>
            <w:szCs w:val="20"/>
          </w:rPr>
          <w:fldChar w:fldCharType="end"/>
        </w:r>
      </w:hyperlink>
    </w:p>
    <w:p w14:paraId="1F998923" w14:textId="12F7FCA2" w:rsidR="00376BF0" w:rsidRPr="00376BF0" w:rsidRDefault="00376BF0">
      <w:pPr>
        <w:pStyle w:val="TOC4"/>
        <w:rPr>
          <w:rFonts w:eastAsiaTheme="minorEastAsia"/>
          <w:bCs w:val="0"/>
          <w:snapToGrid/>
          <w:kern w:val="2"/>
          <w:sz w:val="20"/>
          <w:szCs w:val="20"/>
          <w14:ligatures w14:val="standardContextual"/>
        </w:rPr>
      </w:pPr>
      <w:hyperlink w:anchor="_Toc178232267" w:history="1">
        <w:r w:rsidRPr="00376BF0">
          <w:rPr>
            <w:rStyle w:val="Hyperlink"/>
            <w:bCs w:val="0"/>
            <w:sz w:val="20"/>
            <w:szCs w:val="20"/>
            <w:u w:val="none"/>
          </w:rPr>
          <w:t xml:space="preserve">3.22.1.2 </w:t>
        </w:r>
        <w:r w:rsidRPr="00376BF0">
          <w:rPr>
            <w:rFonts w:eastAsiaTheme="minorEastAsia"/>
            <w:bCs w:val="0"/>
            <w:snapToGrid/>
            <w:kern w:val="2"/>
            <w:sz w:val="20"/>
            <w:szCs w:val="20"/>
            <w14:ligatures w14:val="standardContextual"/>
          </w:rPr>
          <w:tab/>
        </w:r>
        <w:r w:rsidRPr="00376BF0">
          <w:rPr>
            <w:rStyle w:val="Hyperlink"/>
            <w:bCs w:val="0"/>
            <w:sz w:val="20"/>
            <w:szCs w:val="20"/>
            <w:u w:val="none"/>
          </w:rPr>
          <w:t>Generation Resource or Energy Storage Resource Interconnection Assessment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_Toc178232267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3-312</w:t>
        </w:r>
        <w:r w:rsidRPr="00376BF0">
          <w:rPr>
            <w:bCs w:val="0"/>
            <w:webHidden/>
            <w:sz w:val="20"/>
            <w:szCs w:val="20"/>
          </w:rPr>
          <w:fldChar w:fldCharType="end"/>
        </w:r>
      </w:hyperlink>
    </w:p>
    <w:p w14:paraId="602EC8DF" w14:textId="47F5BD1B" w:rsidR="00376BF0" w:rsidRPr="00376BF0" w:rsidRDefault="00376BF0">
      <w:pPr>
        <w:pStyle w:val="TOC4"/>
        <w:rPr>
          <w:rFonts w:eastAsiaTheme="minorEastAsia"/>
          <w:bCs w:val="0"/>
          <w:snapToGrid/>
          <w:kern w:val="2"/>
          <w:sz w:val="20"/>
          <w:szCs w:val="20"/>
          <w14:ligatures w14:val="standardContextual"/>
        </w:rPr>
      </w:pPr>
      <w:hyperlink w:anchor="_Toc178232268" w:history="1">
        <w:r w:rsidRPr="00376BF0">
          <w:rPr>
            <w:rStyle w:val="Hyperlink"/>
            <w:bCs w:val="0"/>
            <w:sz w:val="20"/>
            <w:szCs w:val="20"/>
            <w:u w:val="none"/>
          </w:rPr>
          <w:t xml:space="preserve">3.22.1.3 </w:t>
        </w:r>
        <w:r w:rsidRPr="00376BF0">
          <w:rPr>
            <w:rFonts w:eastAsiaTheme="minorEastAsia"/>
            <w:bCs w:val="0"/>
            <w:snapToGrid/>
            <w:kern w:val="2"/>
            <w:sz w:val="20"/>
            <w:szCs w:val="20"/>
            <w14:ligatures w14:val="standardContextual"/>
          </w:rPr>
          <w:tab/>
        </w:r>
        <w:r w:rsidRPr="00376BF0">
          <w:rPr>
            <w:rStyle w:val="Hyperlink"/>
            <w:bCs w:val="0"/>
            <w:sz w:val="20"/>
            <w:szCs w:val="20"/>
            <w:u w:val="none"/>
          </w:rPr>
          <w:t>Transmission Project Assessment</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_Toc178232268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3-314</w:t>
        </w:r>
        <w:r w:rsidRPr="00376BF0">
          <w:rPr>
            <w:bCs w:val="0"/>
            <w:webHidden/>
            <w:sz w:val="20"/>
            <w:szCs w:val="20"/>
          </w:rPr>
          <w:fldChar w:fldCharType="end"/>
        </w:r>
      </w:hyperlink>
    </w:p>
    <w:p w14:paraId="7DDD05F3" w14:textId="50D9FF46" w:rsidR="00376BF0" w:rsidRPr="00376BF0" w:rsidRDefault="00376BF0">
      <w:pPr>
        <w:pStyle w:val="TOC4"/>
        <w:rPr>
          <w:rFonts w:eastAsiaTheme="minorEastAsia"/>
          <w:bCs w:val="0"/>
          <w:snapToGrid/>
          <w:kern w:val="2"/>
          <w:sz w:val="20"/>
          <w:szCs w:val="20"/>
          <w14:ligatures w14:val="standardContextual"/>
        </w:rPr>
      </w:pPr>
      <w:hyperlink w:anchor="_Toc178232269" w:history="1">
        <w:r w:rsidRPr="00376BF0">
          <w:rPr>
            <w:rStyle w:val="Hyperlink"/>
            <w:bCs w:val="0"/>
            <w:sz w:val="20"/>
            <w:szCs w:val="20"/>
            <w:u w:val="none"/>
          </w:rPr>
          <w:t xml:space="preserve">3.22.1.4 </w:t>
        </w:r>
        <w:r w:rsidRPr="00376BF0">
          <w:rPr>
            <w:rFonts w:eastAsiaTheme="minorEastAsia"/>
            <w:bCs w:val="0"/>
            <w:snapToGrid/>
            <w:kern w:val="2"/>
            <w:sz w:val="20"/>
            <w:szCs w:val="20"/>
            <w14:ligatures w14:val="standardContextual"/>
          </w:rPr>
          <w:tab/>
        </w:r>
        <w:r w:rsidRPr="00376BF0">
          <w:rPr>
            <w:rStyle w:val="Hyperlink"/>
            <w:bCs w:val="0"/>
            <w:sz w:val="20"/>
            <w:szCs w:val="20"/>
            <w:u w:val="none"/>
          </w:rPr>
          <w:t>Annual SSR Review</w:t>
        </w:r>
        <w:r w:rsidRPr="00376BF0">
          <w:rPr>
            <w:bCs w:val="0"/>
            <w:webHidden/>
            <w:sz w:val="20"/>
            <w:szCs w:val="20"/>
          </w:rPr>
          <w:tab/>
        </w:r>
        <w:r w:rsidRPr="00376BF0">
          <w:rPr>
            <w:bCs w:val="0"/>
            <w:webHidden/>
            <w:sz w:val="20"/>
            <w:szCs w:val="20"/>
          </w:rPr>
          <w:fldChar w:fldCharType="begin"/>
        </w:r>
        <w:r w:rsidRPr="00376BF0">
          <w:rPr>
            <w:bCs w:val="0"/>
            <w:webHidden/>
            <w:sz w:val="20"/>
            <w:szCs w:val="20"/>
          </w:rPr>
          <w:instrText xml:space="preserve"> PAGEREF _Toc178232269 \h </w:instrText>
        </w:r>
        <w:r w:rsidRPr="00376BF0">
          <w:rPr>
            <w:bCs w:val="0"/>
            <w:webHidden/>
            <w:sz w:val="20"/>
            <w:szCs w:val="20"/>
          </w:rPr>
        </w:r>
        <w:r w:rsidRPr="00376BF0">
          <w:rPr>
            <w:bCs w:val="0"/>
            <w:webHidden/>
            <w:sz w:val="20"/>
            <w:szCs w:val="20"/>
          </w:rPr>
          <w:fldChar w:fldCharType="separate"/>
        </w:r>
        <w:r w:rsidRPr="00376BF0">
          <w:rPr>
            <w:bCs w:val="0"/>
            <w:webHidden/>
            <w:sz w:val="20"/>
            <w:szCs w:val="20"/>
          </w:rPr>
          <w:t>3-315</w:t>
        </w:r>
        <w:r w:rsidRPr="00376BF0">
          <w:rPr>
            <w:bCs w:val="0"/>
            <w:webHidden/>
            <w:sz w:val="20"/>
            <w:szCs w:val="20"/>
          </w:rPr>
          <w:fldChar w:fldCharType="end"/>
        </w:r>
      </w:hyperlink>
    </w:p>
    <w:p w14:paraId="233A2D8C" w14:textId="216B5552" w:rsidR="00376BF0" w:rsidRPr="00376BF0" w:rsidRDefault="00376BF0">
      <w:pPr>
        <w:pStyle w:val="TOC3"/>
        <w:rPr>
          <w:rFonts w:eastAsiaTheme="minorEastAsia"/>
          <w:kern w:val="2"/>
          <w14:ligatures w14:val="standardContextual"/>
        </w:rPr>
      </w:pPr>
      <w:hyperlink w:anchor="_Toc178232270" w:history="1">
        <w:r w:rsidRPr="00376BF0">
          <w:rPr>
            <w:rStyle w:val="Hyperlink"/>
            <w:u w:val="none"/>
          </w:rPr>
          <w:t>3.22.2</w:t>
        </w:r>
        <w:r w:rsidRPr="00376BF0">
          <w:rPr>
            <w:rFonts w:eastAsiaTheme="minorEastAsia"/>
            <w:kern w:val="2"/>
            <w14:ligatures w14:val="standardContextual"/>
          </w:rPr>
          <w:tab/>
        </w:r>
        <w:r w:rsidRPr="00376BF0">
          <w:rPr>
            <w:rStyle w:val="Hyperlink"/>
            <w:u w:val="none"/>
          </w:rPr>
          <w:t>Subsynchronous Resonance Vulnerability Assessment Criteria</w:t>
        </w:r>
        <w:r w:rsidRPr="00376BF0">
          <w:rPr>
            <w:webHidden/>
          </w:rPr>
          <w:tab/>
        </w:r>
        <w:r w:rsidRPr="00376BF0">
          <w:rPr>
            <w:webHidden/>
          </w:rPr>
          <w:fldChar w:fldCharType="begin"/>
        </w:r>
        <w:r w:rsidRPr="00376BF0">
          <w:rPr>
            <w:webHidden/>
          </w:rPr>
          <w:instrText xml:space="preserve"> PAGEREF _Toc178232270 \h </w:instrText>
        </w:r>
        <w:r w:rsidRPr="00376BF0">
          <w:rPr>
            <w:webHidden/>
          </w:rPr>
        </w:r>
        <w:r w:rsidRPr="00376BF0">
          <w:rPr>
            <w:webHidden/>
          </w:rPr>
          <w:fldChar w:fldCharType="separate"/>
        </w:r>
        <w:r w:rsidRPr="00376BF0">
          <w:rPr>
            <w:webHidden/>
          </w:rPr>
          <w:t>3-316</w:t>
        </w:r>
        <w:r w:rsidRPr="00376BF0">
          <w:rPr>
            <w:webHidden/>
          </w:rPr>
          <w:fldChar w:fldCharType="end"/>
        </w:r>
      </w:hyperlink>
    </w:p>
    <w:p w14:paraId="09F2077D" w14:textId="7D6ADB8B" w:rsidR="00376BF0" w:rsidRPr="00376BF0" w:rsidRDefault="00376BF0">
      <w:pPr>
        <w:pStyle w:val="TOC3"/>
        <w:rPr>
          <w:rFonts w:eastAsiaTheme="minorEastAsia"/>
          <w:kern w:val="2"/>
          <w14:ligatures w14:val="standardContextual"/>
        </w:rPr>
      </w:pPr>
      <w:hyperlink w:anchor="_Toc178232271" w:history="1">
        <w:r w:rsidRPr="00376BF0">
          <w:rPr>
            <w:rStyle w:val="Hyperlink"/>
            <w:u w:val="none"/>
          </w:rPr>
          <w:t xml:space="preserve">3.22.3 </w:t>
        </w:r>
        <w:r w:rsidRPr="00376BF0">
          <w:rPr>
            <w:rFonts w:eastAsiaTheme="minorEastAsia"/>
            <w:kern w:val="2"/>
            <w14:ligatures w14:val="standardContextual"/>
          </w:rPr>
          <w:tab/>
        </w:r>
        <w:r w:rsidRPr="00376BF0">
          <w:rPr>
            <w:rStyle w:val="Hyperlink"/>
            <w:u w:val="none"/>
          </w:rPr>
          <w:t>Subsynchronous Resonance Monitoring</w:t>
        </w:r>
        <w:r w:rsidRPr="00376BF0">
          <w:rPr>
            <w:webHidden/>
          </w:rPr>
          <w:tab/>
        </w:r>
        <w:r w:rsidRPr="00376BF0">
          <w:rPr>
            <w:webHidden/>
          </w:rPr>
          <w:fldChar w:fldCharType="begin"/>
        </w:r>
        <w:r w:rsidRPr="00376BF0">
          <w:rPr>
            <w:webHidden/>
          </w:rPr>
          <w:instrText xml:space="preserve"> PAGEREF _Toc178232271 \h </w:instrText>
        </w:r>
        <w:r w:rsidRPr="00376BF0">
          <w:rPr>
            <w:webHidden/>
          </w:rPr>
        </w:r>
        <w:r w:rsidRPr="00376BF0">
          <w:rPr>
            <w:webHidden/>
          </w:rPr>
          <w:fldChar w:fldCharType="separate"/>
        </w:r>
        <w:r w:rsidRPr="00376BF0">
          <w:rPr>
            <w:webHidden/>
          </w:rPr>
          <w:t>3-317</w:t>
        </w:r>
        <w:r w:rsidRPr="00376BF0">
          <w:rPr>
            <w:webHidden/>
          </w:rPr>
          <w:fldChar w:fldCharType="end"/>
        </w:r>
      </w:hyperlink>
    </w:p>
    <w:p w14:paraId="2515FFA8" w14:textId="5B499281" w:rsidR="00376BF0" w:rsidRPr="00376BF0" w:rsidRDefault="00376BF0">
      <w:pPr>
        <w:pStyle w:val="TOC2"/>
        <w:rPr>
          <w:rFonts w:eastAsiaTheme="minorEastAsia"/>
          <w:noProof/>
          <w:kern w:val="2"/>
          <w14:ligatures w14:val="standardContextual"/>
        </w:rPr>
      </w:pPr>
      <w:hyperlink w:anchor="_Toc178232272" w:history="1">
        <w:r w:rsidRPr="00376BF0">
          <w:rPr>
            <w:rStyle w:val="Hyperlink"/>
            <w:noProof/>
            <w:u w:val="none"/>
          </w:rPr>
          <w:t>3.23</w:t>
        </w:r>
        <w:r w:rsidRPr="00376BF0">
          <w:rPr>
            <w:rFonts w:eastAsiaTheme="minorEastAsia"/>
            <w:noProof/>
            <w:kern w:val="2"/>
            <w14:ligatures w14:val="standardContextual"/>
          </w:rPr>
          <w:tab/>
        </w:r>
        <w:r w:rsidRPr="00376BF0">
          <w:rPr>
            <w:rStyle w:val="Hyperlink"/>
            <w:noProof/>
            <w:u w:val="none"/>
          </w:rPr>
          <w:t>Agreements between ERCOT and other Control Area Operators</w:t>
        </w:r>
        <w:r w:rsidRPr="00376BF0">
          <w:rPr>
            <w:noProof/>
            <w:webHidden/>
          </w:rPr>
          <w:tab/>
        </w:r>
        <w:r w:rsidRPr="00376BF0">
          <w:rPr>
            <w:noProof/>
            <w:webHidden/>
          </w:rPr>
          <w:fldChar w:fldCharType="begin"/>
        </w:r>
        <w:r w:rsidRPr="00376BF0">
          <w:rPr>
            <w:noProof/>
            <w:webHidden/>
          </w:rPr>
          <w:instrText xml:space="preserve"> PAGEREF _Toc178232272 \h </w:instrText>
        </w:r>
        <w:r w:rsidRPr="00376BF0">
          <w:rPr>
            <w:noProof/>
            <w:webHidden/>
          </w:rPr>
        </w:r>
        <w:r w:rsidRPr="00376BF0">
          <w:rPr>
            <w:noProof/>
            <w:webHidden/>
          </w:rPr>
          <w:fldChar w:fldCharType="separate"/>
        </w:r>
        <w:r w:rsidRPr="00376BF0">
          <w:rPr>
            <w:noProof/>
            <w:webHidden/>
          </w:rPr>
          <w:t>3-318</w:t>
        </w:r>
        <w:r w:rsidRPr="00376BF0">
          <w:rPr>
            <w:noProof/>
            <w:webHidden/>
          </w:rPr>
          <w:fldChar w:fldCharType="end"/>
        </w:r>
      </w:hyperlink>
    </w:p>
    <w:p w14:paraId="57FDA12D" w14:textId="7C56ADFD" w:rsidR="00376BF0" w:rsidRPr="00376BF0" w:rsidRDefault="00376BF0">
      <w:pPr>
        <w:pStyle w:val="TOC2"/>
        <w:rPr>
          <w:rFonts w:eastAsiaTheme="minorEastAsia"/>
          <w:noProof/>
          <w:kern w:val="2"/>
          <w14:ligatures w14:val="standardContextual"/>
        </w:rPr>
      </w:pPr>
      <w:hyperlink w:anchor="_Toc178232273" w:history="1">
        <w:r w:rsidRPr="00376BF0">
          <w:rPr>
            <w:rStyle w:val="Hyperlink"/>
            <w:noProof/>
            <w:u w:val="none"/>
          </w:rPr>
          <w:t>3.24</w:t>
        </w:r>
        <w:r w:rsidRPr="00376BF0">
          <w:rPr>
            <w:rFonts w:eastAsiaTheme="minorEastAsia"/>
            <w:noProof/>
            <w:kern w:val="2"/>
            <w14:ligatures w14:val="standardContextual"/>
          </w:rPr>
          <w:tab/>
        </w:r>
        <w:r w:rsidRPr="00376BF0">
          <w:rPr>
            <w:rStyle w:val="Hyperlink"/>
            <w:noProof/>
            <w:u w:val="none"/>
          </w:rPr>
          <w:t>Notification of Low Coal and Lignite Inventory Levels</w:t>
        </w:r>
        <w:r w:rsidRPr="00376BF0">
          <w:rPr>
            <w:noProof/>
            <w:webHidden/>
          </w:rPr>
          <w:tab/>
        </w:r>
        <w:r w:rsidRPr="00376BF0">
          <w:rPr>
            <w:noProof/>
            <w:webHidden/>
          </w:rPr>
          <w:fldChar w:fldCharType="begin"/>
        </w:r>
        <w:r w:rsidRPr="00376BF0">
          <w:rPr>
            <w:noProof/>
            <w:webHidden/>
          </w:rPr>
          <w:instrText xml:space="preserve"> PAGEREF _Toc178232273 \h </w:instrText>
        </w:r>
        <w:r w:rsidRPr="00376BF0">
          <w:rPr>
            <w:noProof/>
            <w:webHidden/>
          </w:rPr>
        </w:r>
        <w:r w:rsidRPr="00376BF0">
          <w:rPr>
            <w:noProof/>
            <w:webHidden/>
          </w:rPr>
          <w:fldChar w:fldCharType="separate"/>
        </w:r>
        <w:r w:rsidRPr="00376BF0">
          <w:rPr>
            <w:noProof/>
            <w:webHidden/>
          </w:rPr>
          <w:t>3-319</w:t>
        </w:r>
        <w:r w:rsidRPr="00376BF0">
          <w:rPr>
            <w:noProof/>
            <w:webHidden/>
          </w:rPr>
          <w:fldChar w:fldCharType="end"/>
        </w:r>
      </w:hyperlink>
    </w:p>
    <w:p w14:paraId="381D30B0" w14:textId="10AFD140" w:rsidR="00376BF0" w:rsidRPr="00376BF0" w:rsidRDefault="00376BF0">
      <w:pPr>
        <w:pStyle w:val="TOC2"/>
        <w:rPr>
          <w:rFonts w:eastAsiaTheme="minorEastAsia"/>
          <w:noProof/>
          <w:kern w:val="2"/>
          <w14:ligatures w14:val="standardContextual"/>
        </w:rPr>
      </w:pPr>
      <w:hyperlink w:anchor="_Toc178232274" w:history="1">
        <w:r w:rsidRPr="00376BF0">
          <w:rPr>
            <w:rStyle w:val="Hyperlink"/>
            <w:noProof/>
            <w:u w:val="none"/>
          </w:rPr>
          <w:t>3.25</w:t>
        </w:r>
        <w:r w:rsidRPr="00376BF0">
          <w:rPr>
            <w:rFonts w:eastAsiaTheme="minorEastAsia"/>
            <w:noProof/>
            <w:kern w:val="2"/>
            <w14:ligatures w14:val="standardContextual"/>
          </w:rPr>
          <w:tab/>
        </w:r>
        <w:r w:rsidRPr="00376BF0">
          <w:rPr>
            <w:rStyle w:val="Hyperlink"/>
            <w:noProof/>
            <w:u w:val="none"/>
          </w:rPr>
          <w:t>Submission of Gas Supply Disruption</w:t>
        </w:r>
        <w:r w:rsidRPr="00376BF0">
          <w:rPr>
            <w:noProof/>
            <w:webHidden/>
          </w:rPr>
          <w:tab/>
        </w:r>
        <w:r w:rsidRPr="00376BF0">
          <w:rPr>
            <w:noProof/>
            <w:webHidden/>
          </w:rPr>
          <w:fldChar w:fldCharType="begin"/>
        </w:r>
        <w:r w:rsidRPr="00376BF0">
          <w:rPr>
            <w:noProof/>
            <w:webHidden/>
          </w:rPr>
          <w:instrText xml:space="preserve"> PAGEREF _Toc178232274 \h </w:instrText>
        </w:r>
        <w:r w:rsidRPr="00376BF0">
          <w:rPr>
            <w:noProof/>
            <w:webHidden/>
          </w:rPr>
        </w:r>
        <w:r w:rsidRPr="00376BF0">
          <w:rPr>
            <w:noProof/>
            <w:webHidden/>
          </w:rPr>
          <w:fldChar w:fldCharType="separate"/>
        </w:r>
        <w:r w:rsidRPr="00376BF0">
          <w:rPr>
            <w:noProof/>
            <w:webHidden/>
          </w:rPr>
          <w:t>3-319</w:t>
        </w:r>
        <w:r w:rsidRPr="00376BF0">
          <w:rPr>
            <w:noProof/>
            <w:webHidden/>
          </w:rPr>
          <w:fldChar w:fldCharType="end"/>
        </w:r>
      </w:hyperlink>
    </w:p>
    <w:p w14:paraId="5F222659" w14:textId="52E194A5"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78232010"/>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78232011"/>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78232012"/>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2E4967C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proofErr w:type="spellStart"/>
      <w:r w:rsidRPr="00746FD8">
        <w:t>Subsynchronous</w:t>
      </w:r>
      <w:proofErr w:type="spellEnd"/>
      <w:r w:rsidRPr="00746FD8">
        <w:t xml:space="preserve">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74443BCF" w14:textId="58C19498" w:rsidR="00CB13B2" w:rsidRDefault="002D238A" w:rsidP="005847D4">
      <w:pPr>
        <w:pStyle w:val="List"/>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lastRenderedPageBreak/>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78232013"/>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78232014"/>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78232015"/>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78232016"/>
      <w:r w:rsidRPr="00AE0E6D">
        <w:rPr>
          <w:b/>
        </w:rPr>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71340528" w14:textId="7A0935A4" w:rsidR="00CB13B2" w:rsidRDefault="002D238A" w:rsidP="005847D4">
      <w:pPr>
        <w:pStyle w:val="BodyTextNumbered"/>
      </w:pPr>
      <w:r>
        <w:t>(2)</w:t>
      </w:r>
      <w:r>
        <w:tab/>
        <w:t xml:space="preserve">ERCOT shall report statistics monthly on how Resource Planned Outages compare with actual Resource Outages, and post those statistics to the MIS Secure Area. </w:t>
      </w:r>
    </w:p>
    <w:p w14:paraId="73B6D14E" w14:textId="77777777" w:rsidR="00CB13B2" w:rsidRDefault="002D238A">
      <w:pPr>
        <w:pStyle w:val="H3"/>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bookmarkStart w:id="87" w:name="_Toc178232017"/>
      <w:r>
        <w:lastRenderedPageBreak/>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78232018"/>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lastRenderedPageBreak/>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78232019"/>
      <w:r w:rsidRPr="00AE0E6D">
        <w:rPr>
          <w:b/>
        </w:rPr>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w:t>
            </w:r>
            <w:r w:rsidRPr="00E55E72">
              <w:rPr>
                <w:iCs/>
              </w:rPr>
              <w:lastRenderedPageBreak/>
              <w:t>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78232020"/>
      <w:r w:rsidRPr="00AE0E6D">
        <w:rPr>
          <w:b/>
        </w:rPr>
        <w:lastRenderedPageBreak/>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w:t>
      </w:r>
      <w:r>
        <w:lastRenderedPageBreak/>
        <w:t xml:space="preserve">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78232021"/>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 xml:space="preserve">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w:t>
      </w:r>
      <w:r w:rsidRPr="000844EC">
        <w:rPr>
          <w:szCs w:val="24"/>
        </w:rPr>
        <w:lastRenderedPageBreak/>
        <w:t>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t>(4)</w:t>
      </w:r>
      <w:r>
        <w:tab/>
        <w:t xml:space="preserve">ERCOT may require supporting information describing Forced Outages and Maintenance Outages.  ERCOT may reconsider and withdraw approvals of other previously approved Transmission Facilities Outage or an Outage of a Reliability Resource </w:t>
      </w:r>
      <w:proofErr w:type="gramStart"/>
      <w:r>
        <w:t>as a result of</w:t>
      </w:r>
      <w:proofErr w:type="gramEnd"/>
      <w:r>
        <w:t xml:space="preserve">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78232022"/>
      <w:r w:rsidRPr="00AE0E6D">
        <w:rPr>
          <w:b/>
        </w:rPr>
        <w:lastRenderedPageBreak/>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p w14:paraId="172479A5" w14:textId="7242D1D8" w:rsidR="00132310" w:rsidRDefault="00132310" w:rsidP="00132310">
      <w:pPr>
        <w:spacing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lastRenderedPageBreak/>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78232023"/>
      <w:r w:rsidRPr="00AE0E6D">
        <w:rPr>
          <w:b/>
        </w:rPr>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78232024"/>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lastRenderedPageBreak/>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78232025"/>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lastRenderedPageBreak/>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78232026"/>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78232027"/>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w:t>
      </w:r>
      <w:proofErr w:type="spellStart"/>
      <w:r w:rsidR="0035394A" w:rsidRPr="009E7F05">
        <w:t>outaged</w:t>
      </w:r>
      <w:proofErr w:type="spellEnd"/>
      <w:r w:rsidR="0035394A" w:rsidRPr="009E7F05">
        <w:t xml:space="preserve">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0035394A" w:rsidRPr="009E7F05">
        <w:t>outaged</w:t>
      </w:r>
      <w:proofErr w:type="spellEnd"/>
      <w:r w:rsidR="0035394A" w:rsidRPr="009E7F05">
        <w:t xml:space="preserve">,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lastRenderedPageBreak/>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w:t>
            </w:r>
            <w:proofErr w:type="spellStart"/>
            <w:r w:rsidRPr="00E55E72">
              <w:rPr>
                <w:iCs/>
              </w:rPr>
              <w:t>outaged</w:t>
            </w:r>
            <w:proofErr w:type="spellEnd"/>
            <w:r w:rsidRPr="00E55E72">
              <w:rPr>
                <w:iCs/>
              </w:rPr>
              <w:t xml:space="preserve">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E55E72">
              <w:rPr>
                <w:iCs/>
              </w:rPr>
              <w:t>outaged</w:t>
            </w:r>
            <w:proofErr w:type="spellEnd"/>
            <w:r w:rsidRPr="00E55E72">
              <w:rPr>
                <w:iCs/>
              </w:rPr>
              <w:t xml:space="preserve">,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lastRenderedPageBreak/>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p w14:paraId="629631E8" w14:textId="1DF1485D" w:rsidR="00824150" w:rsidRPr="0052647C" w:rsidRDefault="00824150" w:rsidP="00824150">
      <w:pPr>
        <w:spacing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p w14:paraId="1B710278" w14:textId="77777777" w:rsidR="00CB13B2" w:rsidRPr="00AE0E6D" w:rsidRDefault="002D238A">
      <w:pPr>
        <w:pStyle w:val="H4"/>
        <w:rPr>
          <w:b/>
        </w:rPr>
      </w:pPr>
      <w:bookmarkStart w:id="198" w:name="_Toc178232028"/>
      <w:r w:rsidRPr="00AE0E6D">
        <w:rPr>
          <w:b/>
        </w:rPr>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r w:rsidRPr="00E55E72">
              <w:rPr>
                <w:b/>
                <w:snapToGrid w:val="0"/>
              </w:rPr>
              <w:lastRenderedPageBreak/>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0" w:name="_Toc178232030"/>
      <w:r w:rsidRPr="00AE0E6D">
        <w:rPr>
          <w:b/>
        </w:rPr>
        <w:lastRenderedPageBreak/>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0"/>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1" w:name="_Toc204048481"/>
            <w:bookmarkStart w:id="242" w:name="_Toc400526066"/>
            <w:bookmarkStart w:id="243" w:name="_Toc405534384"/>
            <w:bookmarkStart w:id="244" w:name="_Toc406570397"/>
            <w:bookmarkStart w:id="245" w:name="_Toc410910549"/>
            <w:bookmarkStart w:id="246" w:name="_Toc411840977"/>
            <w:bookmarkStart w:id="247" w:name="_Toc422146939"/>
            <w:bookmarkStart w:id="248" w:name="_Toc433020535"/>
            <w:bookmarkStart w:id="249" w:name="_Toc437261976"/>
            <w:bookmarkStart w:id="250"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9A3256" w:rsidRPr="00ED2B32">
              <w:rPr>
                <w:b/>
                <w:i/>
              </w:rPr>
              <w:lastRenderedPageBreak/>
              <w:t>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1" w:name="_Toc491967103"/>
            <w:bookmarkStart w:id="252" w:name="_Toc162095"/>
            <w:bookmarkStart w:id="253" w:name="_Toc2078036"/>
            <w:bookmarkStart w:id="254" w:name="_Toc5182726"/>
            <w:bookmarkStart w:id="255" w:name="_Toc10015381"/>
            <w:bookmarkStart w:id="256" w:name="_Toc10017672"/>
            <w:bookmarkStart w:id="257" w:name="_Toc17706262"/>
            <w:bookmarkStart w:id="258" w:name="_Toc28421462"/>
            <w:bookmarkStart w:id="259" w:name="_Toc33773502"/>
            <w:bookmarkStart w:id="260" w:name="_Toc38964894"/>
            <w:bookmarkStart w:id="261" w:name="_Toc44313174"/>
            <w:bookmarkStart w:id="262" w:name="_Toc46954703"/>
            <w:bookmarkStart w:id="263" w:name="_Toc49589339"/>
            <w:bookmarkStart w:id="264" w:name="_Toc56671684"/>
            <w:bookmarkStart w:id="265" w:name="_Toc60037225"/>
            <w:bookmarkStart w:id="266" w:name="_Toc65141312"/>
            <w:bookmarkStart w:id="267" w:name="_Toc68163645"/>
            <w:bookmarkStart w:id="268" w:name="_Toc75942369"/>
            <w:bookmarkStart w:id="269" w:name="_Toc91055021"/>
            <w:bookmarkStart w:id="270" w:name="_Toc94099715"/>
            <w:bookmarkStart w:id="271" w:name="_Toc94100169"/>
            <w:bookmarkStart w:id="272" w:name="_Toc109631683"/>
            <w:bookmarkStart w:id="273" w:name="_Toc110057559"/>
            <w:bookmarkStart w:id="274" w:name="_Toc111272565"/>
            <w:bookmarkStart w:id="275" w:name="_Toc112226017"/>
            <w:bookmarkStart w:id="276" w:name="_Toc121253169"/>
            <w:bookmarkStart w:id="277" w:name="_Toc125014568"/>
            <w:bookmarkStart w:id="278" w:name="_Toc135988889"/>
            <w:bookmarkStart w:id="279" w:name="_Toc160026529"/>
            <w:bookmarkStart w:id="280" w:name="_Toc176255159"/>
            <w:bookmarkStart w:id="281" w:name="_Toc178232031"/>
            <w:r w:rsidRPr="00E55E72">
              <w:rPr>
                <w:b/>
                <w:snapToGrid w:val="0"/>
              </w:rPr>
              <w:t>3.1.5.3</w:t>
            </w:r>
            <w:r w:rsidRPr="00E55E72">
              <w:rPr>
                <w:b/>
                <w:snapToGrid w:val="0"/>
              </w:rPr>
              <w:tab/>
              <w:t>Timelines for Response by ERCOT for TSP and DCTO Requests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2" w:name="_Toc178232032"/>
      <w:r w:rsidRPr="00AE0E6D">
        <w:rPr>
          <w:b/>
        </w:rPr>
        <w:lastRenderedPageBreak/>
        <w:t>3.1.5.4</w:t>
      </w:r>
      <w:r w:rsidRPr="00AE0E6D">
        <w:rPr>
          <w:b/>
        </w:rPr>
        <w:tab/>
        <w:t>Delay</w:t>
      </w:r>
      <w:bookmarkEnd w:id="241"/>
      <w:bookmarkEnd w:id="242"/>
      <w:bookmarkEnd w:id="243"/>
      <w:bookmarkEnd w:id="244"/>
      <w:bookmarkEnd w:id="245"/>
      <w:bookmarkEnd w:id="246"/>
      <w:bookmarkEnd w:id="247"/>
      <w:bookmarkEnd w:id="248"/>
      <w:bookmarkEnd w:id="249"/>
      <w:bookmarkEnd w:id="250"/>
      <w:bookmarkEnd w:id="282"/>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3" w:name="_Toc204048482"/>
            <w:bookmarkStart w:id="284" w:name="_Toc400526067"/>
            <w:bookmarkStart w:id="285" w:name="_Toc405534385"/>
            <w:bookmarkStart w:id="286" w:name="_Toc406570398"/>
            <w:bookmarkStart w:id="287" w:name="_Toc410910550"/>
            <w:bookmarkStart w:id="288" w:name="_Toc411840978"/>
            <w:bookmarkStart w:id="289" w:name="_Toc422146940"/>
            <w:bookmarkStart w:id="290" w:name="_Toc433020536"/>
            <w:bookmarkStart w:id="291" w:name="_Toc437261977"/>
            <w:bookmarkStart w:id="292"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3" w:name="_Toc178232033"/>
      <w:r w:rsidRPr="00AE0E6D">
        <w:rPr>
          <w:b/>
        </w:rPr>
        <w:lastRenderedPageBreak/>
        <w:t>3.1.5.5</w:t>
      </w:r>
      <w:r w:rsidRPr="00AE0E6D">
        <w:rPr>
          <w:b/>
        </w:rPr>
        <w:tab/>
        <w:t>Opportunity Outage of Transmission Facilities</w:t>
      </w:r>
      <w:bookmarkEnd w:id="283"/>
      <w:bookmarkEnd w:id="284"/>
      <w:bookmarkEnd w:id="285"/>
      <w:bookmarkEnd w:id="286"/>
      <w:bookmarkEnd w:id="287"/>
      <w:bookmarkEnd w:id="288"/>
      <w:bookmarkEnd w:id="289"/>
      <w:bookmarkEnd w:id="290"/>
      <w:bookmarkEnd w:id="291"/>
      <w:bookmarkEnd w:id="292"/>
      <w:bookmarkEnd w:id="293"/>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4" w:name="_Toc204048483"/>
      <w:bookmarkStart w:id="295" w:name="_Toc400526068"/>
      <w:bookmarkStart w:id="296" w:name="_Toc405534386"/>
      <w:bookmarkStart w:id="297" w:name="_Toc406570399"/>
      <w:bookmarkStart w:id="298" w:name="_Toc410910551"/>
      <w:bookmarkStart w:id="299" w:name="_Toc411840979"/>
      <w:bookmarkStart w:id="300" w:name="_Toc422146941"/>
      <w:bookmarkStart w:id="301" w:name="_Toc433020537"/>
      <w:bookmarkStart w:id="302" w:name="_Toc437261978"/>
      <w:bookmarkStart w:id="303" w:name="_Toc478375147"/>
      <w:bookmarkStart w:id="304" w:name="_Toc178232034"/>
      <w:r w:rsidRPr="00AE0E6D">
        <w:rPr>
          <w:b/>
        </w:rPr>
        <w:t>3.1.5.6</w:t>
      </w:r>
      <w:r w:rsidRPr="00AE0E6D">
        <w:rPr>
          <w:b/>
        </w:rPr>
        <w:tab/>
        <w:t>Rejection Notice</w:t>
      </w:r>
      <w:bookmarkEnd w:id="294"/>
      <w:bookmarkEnd w:id="295"/>
      <w:bookmarkEnd w:id="296"/>
      <w:bookmarkEnd w:id="297"/>
      <w:bookmarkEnd w:id="298"/>
      <w:bookmarkEnd w:id="299"/>
      <w:bookmarkEnd w:id="300"/>
      <w:bookmarkEnd w:id="301"/>
      <w:bookmarkEnd w:id="302"/>
      <w:bookmarkEnd w:id="303"/>
      <w:bookmarkEnd w:id="304"/>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lastRenderedPageBreak/>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5" w:name="_Toc204048484"/>
            <w:bookmarkStart w:id="306" w:name="_Toc400526069"/>
            <w:bookmarkStart w:id="307" w:name="_Toc405534387"/>
            <w:bookmarkStart w:id="308" w:name="_Toc406570400"/>
            <w:bookmarkStart w:id="309" w:name="_Toc410910552"/>
            <w:bookmarkStart w:id="310" w:name="_Toc411840980"/>
            <w:bookmarkStart w:id="311" w:name="_Toc422146942"/>
            <w:bookmarkStart w:id="312" w:name="_Toc433020538"/>
            <w:bookmarkStart w:id="313" w:name="_Toc437261979"/>
            <w:bookmarkStart w:id="314"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5" w:name="_Toc178232035"/>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5"/>
      <w:bookmarkEnd w:id="306"/>
      <w:bookmarkEnd w:id="307"/>
      <w:bookmarkEnd w:id="308"/>
      <w:bookmarkEnd w:id="309"/>
      <w:bookmarkEnd w:id="310"/>
      <w:bookmarkEnd w:id="311"/>
      <w:bookmarkEnd w:id="312"/>
      <w:bookmarkEnd w:id="313"/>
      <w:bookmarkEnd w:id="314"/>
      <w:bookmarkEnd w:id="315"/>
    </w:p>
    <w:p w14:paraId="5F76C45D" w14:textId="77777777" w:rsidR="00CB13B2" w:rsidRDefault="002D238A">
      <w:pPr>
        <w:pStyle w:val="BodyTextNumbered"/>
      </w:pPr>
      <w:r>
        <w:t>(1)</w:t>
      </w:r>
      <w:r>
        <w:tab/>
      </w:r>
      <w:r w:rsidR="0035394A" w:rsidRPr="00DA7696">
        <w:rPr>
          <w:iCs w:val="0"/>
        </w:rPr>
        <w:t xml:space="preserve">If ERCOT believes it cannot meet the applicable reliability standards and has exercised reasonable options, ERCOT may contact the TSP for more information prior to its </w:t>
      </w:r>
      <w:r w:rsidR="0035394A" w:rsidRPr="00DA7696">
        <w:rPr>
          <w:iCs w:val="0"/>
        </w:rPr>
        <w:lastRenderedPageBreak/>
        <w:t>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If ERCOT believes it cannot meet the applicable reliability standards and has exercised reasonable options, ERCOT may contact the TSP or DCTO for more information prior 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lastRenderedPageBreak/>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6" w:name="_Toc204048485"/>
            <w:bookmarkStart w:id="317" w:name="_Toc400526070"/>
            <w:bookmarkStart w:id="318" w:name="_Toc405534388"/>
            <w:bookmarkStart w:id="319" w:name="_Toc406570401"/>
            <w:bookmarkStart w:id="320" w:name="_Toc410910553"/>
            <w:bookmarkStart w:id="321" w:name="_Toc411840981"/>
            <w:bookmarkStart w:id="322" w:name="_Toc422146943"/>
            <w:bookmarkStart w:id="323" w:name="_Toc433020539"/>
            <w:bookmarkStart w:id="324" w:name="_Toc437261980"/>
            <w:bookmarkStart w:id="325"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Prior to withdrawing the approval of a High Impact Outage (HIO) submitted with greater than 90-days’ notice, ERCOT shall coordinate with the TSP or DCTO and may convert the Planned Outage to a Rescheduled Outage.  The Rescheduled Outage shall 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6" w:name="_Toc178232036"/>
      <w:r w:rsidRPr="00AE0E6D">
        <w:rPr>
          <w:b/>
        </w:rPr>
        <w:t>3.1.5.8</w:t>
      </w:r>
      <w:r w:rsidRPr="00AE0E6D">
        <w:rPr>
          <w:b/>
        </w:rPr>
        <w:tab/>
        <w:t>Priority of Approved Planned</w:t>
      </w:r>
      <w:r w:rsidR="002E1653" w:rsidRPr="00DA7696">
        <w:rPr>
          <w:b/>
        </w:rPr>
        <w:t>, Maintenance, and Rescheduled</w:t>
      </w:r>
      <w:r w:rsidRPr="00AE0E6D">
        <w:rPr>
          <w:b/>
        </w:rPr>
        <w:t xml:space="preserve"> Outages</w:t>
      </w:r>
      <w:bookmarkEnd w:id="316"/>
      <w:bookmarkEnd w:id="317"/>
      <w:bookmarkEnd w:id="318"/>
      <w:bookmarkEnd w:id="319"/>
      <w:bookmarkEnd w:id="320"/>
      <w:bookmarkEnd w:id="321"/>
      <w:bookmarkEnd w:id="322"/>
      <w:bookmarkEnd w:id="323"/>
      <w:bookmarkEnd w:id="324"/>
      <w:bookmarkEnd w:id="325"/>
      <w:bookmarkEnd w:id="326"/>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7" w:name="_Toc204048486"/>
            <w:bookmarkStart w:id="328" w:name="_Toc400526071"/>
            <w:bookmarkStart w:id="329" w:name="_Toc405534389"/>
            <w:bookmarkStart w:id="330" w:name="_Toc406570402"/>
            <w:bookmarkStart w:id="331" w:name="_Toc410910554"/>
            <w:bookmarkStart w:id="332" w:name="_Toc411840982"/>
            <w:bookmarkStart w:id="333" w:name="_Toc422146944"/>
            <w:bookmarkStart w:id="334" w:name="_Toc433020540"/>
            <w:bookmarkStart w:id="335" w:name="_Toc437261981"/>
            <w:bookmarkStart w:id="336"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7" w:name="_Toc178232037"/>
      <w:r w:rsidRPr="00AE0E6D">
        <w:rPr>
          <w:b/>
        </w:rPr>
        <w:t>3.1.5.9</w:t>
      </w:r>
      <w:r w:rsidRPr="00AE0E6D">
        <w:rPr>
          <w:b/>
        </w:rPr>
        <w:tab/>
        <w:t>Information for Inclusion in Transmission Facilities Outage Requests</w:t>
      </w:r>
      <w:bookmarkEnd w:id="327"/>
      <w:bookmarkEnd w:id="328"/>
      <w:bookmarkEnd w:id="329"/>
      <w:bookmarkEnd w:id="330"/>
      <w:bookmarkEnd w:id="331"/>
      <w:bookmarkEnd w:id="332"/>
      <w:bookmarkEnd w:id="333"/>
      <w:bookmarkEnd w:id="334"/>
      <w:bookmarkEnd w:id="335"/>
      <w:bookmarkEnd w:id="336"/>
      <w:bookmarkEnd w:id="337"/>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lastRenderedPageBreak/>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38" w:name="_Toc204048487"/>
            <w:bookmarkStart w:id="339" w:name="_Toc400526072"/>
            <w:bookmarkStart w:id="340" w:name="_Toc405534390"/>
            <w:bookmarkStart w:id="341" w:name="_Toc406570403"/>
            <w:bookmarkStart w:id="342" w:name="_Toc410910555"/>
            <w:bookmarkStart w:id="343" w:name="_Toc411840983"/>
            <w:bookmarkStart w:id="344" w:name="_Toc422146945"/>
            <w:bookmarkStart w:id="345" w:name="_Toc433020541"/>
            <w:bookmarkStart w:id="346" w:name="_Toc437261982"/>
            <w:bookmarkStart w:id="347"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lastRenderedPageBreak/>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48" w:name="_Toc178232038"/>
      <w:r w:rsidRPr="00AE0E6D">
        <w:rPr>
          <w:b/>
        </w:rPr>
        <w:lastRenderedPageBreak/>
        <w:t>3.1.5.10</w:t>
      </w:r>
      <w:r w:rsidRPr="00AE0E6D">
        <w:rPr>
          <w:b/>
        </w:rPr>
        <w:tab/>
        <w:t>Additional Information Requests</w:t>
      </w:r>
      <w:bookmarkEnd w:id="338"/>
      <w:bookmarkEnd w:id="339"/>
      <w:bookmarkEnd w:id="340"/>
      <w:bookmarkEnd w:id="341"/>
      <w:bookmarkEnd w:id="342"/>
      <w:bookmarkEnd w:id="343"/>
      <w:bookmarkEnd w:id="344"/>
      <w:bookmarkEnd w:id="345"/>
      <w:bookmarkEnd w:id="346"/>
      <w:bookmarkEnd w:id="347"/>
      <w:bookmarkEnd w:id="348"/>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49" w:name="_Toc204048488"/>
            <w:bookmarkStart w:id="350" w:name="_Toc400526073"/>
            <w:bookmarkStart w:id="351" w:name="_Toc405534391"/>
            <w:bookmarkStart w:id="352" w:name="_Toc406570404"/>
            <w:bookmarkStart w:id="353" w:name="_Toc410910556"/>
            <w:bookmarkStart w:id="354" w:name="_Toc411840984"/>
            <w:bookmarkStart w:id="355" w:name="_Toc422146946"/>
            <w:bookmarkStart w:id="356" w:name="_Toc433020542"/>
            <w:bookmarkStart w:id="357" w:name="_Toc437261983"/>
            <w:bookmarkStart w:id="358"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59" w:name="_Toc178232039"/>
      <w:r w:rsidRPr="00AE0E6D">
        <w:rPr>
          <w:b/>
        </w:rPr>
        <w:t>3.1.5.11</w:t>
      </w:r>
      <w:r w:rsidRPr="00AE0E6D">
        <w:rPr>
          <w:b/>
        </w:rPr>
        <w:tab/>
        <w:t>Evaluation of Transmission Facilities Planned Outage or Maintenance Outage Requests</w:t>
      </w:r>
      <w:bookmarkEnd w:id="349"/>
      <w:bookmarkEnd w:id="350"/>
      <w:bookmarkEnd w:id="351"/>
      <w:bookmarkEnd w:id="352"/>
      <w:bookmarkEnd w:id="353"/>
      <w:bookmarkEnd w:id="354"/>
      <w:bookmarkEnd w:id="355"/>
      <w:bookmarkEnd w:id="356"/>
      <w:bookmarkEnd w:id="357"/>
      <w:bookmarkEnd w:id="358"/>
      <w:bookmarkEnd w:id="359"/>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lastRenderedPageBreak/>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77777777" w:rsidR="009F6BAB" w:rsidRDefault="009F6BAB">
      <w:pPr>
        <w:pStyle w:val="List"/>
      </w:pPr>
      <w:r>
        <w:t>(e)</w:t>
      </w:r>
      <w:r>
        <w:tab/>
      </w:r>
      <w:r w:rsidRPr="00227BDD">
        <w:t>Potential for the proposed Outages to cause SSR vulnerability to Generation Resources that do not have SSR Mitigation</w:t>
      </w:r>
      <w:r w:rsidRPr="00227BDD" w:rsidDel="00B130D6">
        <w:t xml:space="preserve"> </w:t>
      </w:r>
      <w:r w:rsidRPr="00227BDD">
        <w:t>in the event of five or six concurrent transmission Outages;</w:t>
      </w:r>
    </w:p>
    <w:p w14:paraId="4D58B80A" w14:textId="77777777" w:rsidR="00CB13B2" w:rsidRDefault="002D238A" w:rsidP="00DC1F2B">
      <w:pPr>
        <w:pStyle w:val="List"/>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lastRenderedPageBreak/>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lastRenderedPageBreak/>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0" w:name="_Toc204048489"/>
            <w:bookmarkStart w:id="361" w:name="_Toc400526074"/>
            <w:bookmarkStart w:id="362" w:name="_Toc405534392"/>
            <w:bookmarkStart w:id="363" w:name="_Toc406570405"/>
            <w:bookmarkStart w:id="364" w:name="_Toc410910557"/>
            <w:bookmarkStart w:id="365" w:name="_Toc411840985"/>
            <w:bookmarkStart w:id="366" w:name="_Toc422146947"/>
            <w:bookmarkStart w:id="367" w:name="_Toc433020543"/>
            <w:bookmarkStart w:id="368" w:name="_Toc437261984"/>
            <w:bookmarkStart w:id="369"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0" w:name="_Toc178232040"/>
      <w:r w:rsidRPr="00AE0E6D">
        <w:rPr>
          <w:b/>
        </w:rPr>
        <w:t>3.1.5.12</w:t>
      </w:r>
      <w:r w:rsidRPr="00AE0E6D">
        <w:rPr>
          <w:b/>
        </w:rPr>
        <w:tab/>
        <w:t>Submittal Timeline for Transmission Facility Outage Requests</w:t>
      </w:r>
      <w:bookmarkEnd w:id="360"/>
      <w:bookmarkEnd w:id="361"/>
      <w:bookmarkEnd w:id="362"/>
      <w:bookmarkEnd w:id="363"/>
      <w:bookmarkEnd w:id="364"/>
      <w:bookmarkEnd w:id="365"/>
      <w:bookmarkEnd w:id="366"/>
      <w:bookmarkEnd w:id="367"/>
      <w:bookmarkEnd w:id="368"/>
      <w:bookmarkEnd w:id="369"/>
      <w:bookmarkEnd w:id="370"/>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 xml:space="preserve">TSPs and DCTOs shall submit all requests for Planned Outages and Maintenance Outages or changes to existing approved Outages of Transmission Elements in the </w:t>
            </w:r>
            <w:r w:rsidRPr="00E55E72">
              <w:rPr>
                <w:iCs/>
              </w:rPr>
              <w:lastRenderedPageBreak/>
              <w:t>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1" w:name="_Toc204048490"/>
      <w:bookmarkStart w:id="372" w:name="_Toc400526075"/>
      <w:bookmarkStart w:id="373" w:name="_Toc405534393"/>
      <w:bookmarkStart w:id="374" w:name="_Toc406570406"/>
      <w:bookmarkStart w:id="375" w:name="_Toc410910558"/>
      <w:bookmarkStart w:id="376" w:name="_Toc411840986"/>
      <w:bookmarkStart w:id="377" w:name="_Toc422146948"/>
      <w:bookmarkStart w:id="378" w:name="_Toc433020544"/>
      <w:bookmarkStart w:id="379" w:name="_Toc437261985"/>
      <w:bookmarkStart w:id="380" w:name="_Toc478375156"/>
      <w:bookmarkStart w:id="381" w:name="_Toc178232041"/>
      <w:r w:rsidRPr="00AE0E6D">
        <w:rPr>
          <w:b/>
        </w:rPr>
        <w:t>3.1.5.13</w:t>
      </w:r>
      <w:r w:rsidRPr="00AE0E6D">
        <w:rPr>
          <w:b/>
        </w:rPr>
        <w:tab/>
        <w:t>Transmission Report</w:t>
      </w:r>
      <w:bookmarkEnd w:id="371"/>
      <w:bookmarkEnd w:id="372"/>
      <w:bookmarkEnd w:id="373"/>
      <w:bookmarkEnd w:id="374"/>
      <w:bookmarkEnd w:id="375"/>
      <w:bookmarkEnd w:id="376"/>
      <w:bookmarkEnd w:id="377"/>
      <w:bookmarkEnd w:id="378"/>
      <w:bookmarkEnd w:id="379"/>
      <w:bookmarkEnd w:id="380"/>
      <w:bookmarkEnd w:id="381"/>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p w14:paraId="2AAE5D39" w14:textId="77777777" w:rsidR="00942B11" w:rsidRDefault="00942B11" w:rsidP="00DC1F2B">
      <w:pPr>
        <w:pStyle w:val="H3"/>
      </w:pPr>
      <w:bookmarkStart w:id="382" w:name="_Toc400526076"/>
      <w:bookmarkStart w:id="383" w:name="_Toc405534394"/>
      <w:bookmarkStart w:id="384" w:name="_Toc406570407"/>
      <w:bookmarkStart w:id="385" w:name="_Toc410910559"/>
      <w:bookmarkStart w:id="386" w:name="_Toc411840987"/>
      <w:bookmarkStart w:id="387" w:name="_Toc422146949"/>
      <w:bookmarkStart w:id="388" w:name="_Toc433020545"/>
      <w:bookmarkStart w:id="389" w:name="_Toc437261986"/>
      <w:bookmarkStart w:id="390" w:name="_Toc478375157"/>
      <w:bookmarkStart w:id="391" w:name="_Toc178232042"/>
      <w:r>
        <w:t>3.1.6</w:t>
      </w:r>
      <w:r>
        <w:tab/>
        <w:t>Outages of Resources Other than Reliability Resources</w:t>
      </w:r>
      <w:bookmarkEnd w:id="382"/>
      <w:bookmarkEnd w:id="383"/>
      <w:bookmarkEnd w:id="384"/>
      <w:bookmarkEnd w:id="385"/>
      <w:bookmarkEnd w:id="386"/>
      <w:bookmarkEnd w:id="387"/>
      <w:bookmarkEnd w:id="388"/>
      <w:bookmarkEnd w:id="389"/>
      <w:bookmarkEnd w:id="390"/>
      <w:bookmarkEnd w:id="391"/>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lastRenderedPageBreak/>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2" w:name="_Toc204048492"/>
      <w:bookmarkStart w:id="393" w:name="_Toc400526077"/>
      <w:bookmarkStart w:id="394" w:name="_Toc405534395"/>
      <w:bookmarkStart w:id="395" w:name="_Toc406570408"/>
      <w:bookmarkStart w:id="396" w:name="_Toc410910560"/>
      <w:bookmarkStart w:id="397" w:name="_Toc411840988"/>
      <w:bookmarkStart w:id="398" w:name="_Toc422146950"/>
      <w:bookmarkStart w:id="399" w:name="_Toc433020546"/>
      <w:bookmarkStart w:id="400" w:name="_Toc437261987"/>
      <w:bookmarkStart w:id="401" w:name="_Toc478375158"/>
      <w:bookmarkStart w:id="402" w:name="_Toc178232043"/>
      <w:r w:rsidRPr="00AE0E6D">
        <w:rPr>
          <w:b/>
        </w:rPr>
        <w:lastRenderedPageBreak/>
        <w:t>3.1.6.1</w:t>
      </w:r>
      <w:r w:rsidRPr="00AE0E6D">
        <w:rPr>
          <w:b/>
        </w:rPr>
        <w:tab/>
        <w:t>Receipt of Resource Requests by ERCOT</w:t>
      </w:r>
      <w:bookmarkEnd w:id="392"/>
      <w:bookmarkEnd w:id="393"/>
      <w:bookmarkEnd w:id="394"/>
      <w:bookmarkEnd w:id="395"/>
      <w:bookmarkEnd w:id="396"/>
      <w:bookmarkEnd w:id="397"/>
      <w:bookmarkEnd w:id="398"/>
      <w:bookmarkEnd w:id="399"/>
      <w:bookmarkEnd w:id="400"/>
      <w:bookmarkEnd w:id="401"/>
      <w:bookmarkEnd w:id="402"/>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3" w:name="_Toc204048493"/>
      <w:bookmarkStart w:id="404" w:name="_Toc400526078"/>
      <w:bookmarkStart w:id="405" w:name="_Toc405534396"/>
      <w:bookmarkStart w:id="406" w:name="_Toc406570409"/>
      <w:bookmarkStart w:id="407" w:name="_Toc410910561"/>
      <w:bookmarkStart w:id="408" w:name="_Toc411840989"/>
      <w:bookmarkStart w:id="409" w:name="_Toc422146951"/>
      <w:bookmarkStart w:id="410" w:name="_Toc433020547"/>
      <w:bookmarkStart w:id="411" w:name="_Toc437261988"/>
      <w:bookmarkStart w:id="412" w:name="_Toc478375159"/>
      <w:bookmarkStart w:id="413" w:name="_Toc178232044"/>
      <w:r w:rsidRPr="00AE0E6D">
        <w:rPr>
          <w:b/>
        </w:rPr>
        <w:t>3.1.6.2</w:t>
      </w:r>
      <w:r w:rsidRPr="00AE0E6D">
        <w:rPr>
          <w:b/>
        </w:rPr>
        <w:tab/>
        <w:t>Resource Outage Plan</w:t>
      </w:r>
      <w:bookmarkEnd w:id="403"/>
      <w:bookmarkEnd w:id="404"/>
      <w:bookmarkEnd w:id="405"/>
      <w:bookmarkEnd w:id="406"/>
      <w:bookmarkEnd w:id="407"/>
      <w:bookmarkEnd w:id="408"/>
      <w:bookmarkEnd w:id="409"/>
      <w:bookmarkEnd w:id="410"/>
      <w:bookmarkEnd w:id="411"/>
      <w:bookmarkEnd w:id="412"/>
      <w:bookmarkEnd w:id="413"/>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4" w:name="_Toc204048494"/>
      <w:bookmarkStart w:id="415" w:name="_Toc400526079"/>
      <w:bookmarkStart w:id="416" w:name="_Toc405534397"/>
      <w:bookmarkStart w:id="417" w:name="_Toc406570410"/>
      <w:bookmarkStart w:id="418" w:name="_Toc410910562"/>
      <w:bookmarkStart w:id="419" w:name="_Toc411840990"/>
      <w:bookmarkStart w:id="420" w:name="_Toc422146952"/>
      <w:bookmarkStart w:id="421" w:name="_Toc433020548"/>
      <w:bookmarkStart w:id="422" w:name="_Toc437261989"/>
      <w:bookmarkStart w:id="423" w:name="_Toc478375160"/>
      <w:bookmarkStart w:id="424" w:name="_Toc178232045"/>
      <w:r w:rsidRPr="00AE0E6D">
        <w:rPr>
          <w:b/>
        </w:rPr>
        <w:t>3.1.6.3</w:t>
      </w:r>
      <w:r w:rsidRPr="00AE0E6D">
        <w:rPr>
          <w:b/>
        </w:rPr>
        <w:tab/>
        <w:t>Additional Information Requests</w:t>
      </w:r>
      <w:bookmarkEnd w:id="414"/>
      <w:bookmarkEnd w:id="415"/>
      <w:bookmarkEnd w:id="416"/>
      <w:bookmarkEnd w:id="417"/>
      <w:bookmarkEnd w:id="418"/>
      <w:bookmarkEnd w:id="419"/>
      <w:bookmarkEnd w:id="420"/>
      <w:bookmarkEnd w:id="421"/>
      <w:bookmarkEnd w:id="422"/>
      <w:bookmarkEnd w:id="423"/>
      <w:bookmarkEnd w:id="424"/>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5" w:name="_Toc400526080"/>
      <w:bookmarkStart w:id="426" w:name="_Toc405534398"/>
      <w:bookmarkStart w:id="427" w:name="_Toc406570411"/>
      <w:bookmarkStart w:id="428" w:name="_Toc410910563"/>
      <w:bookmarkStart w:id="429" w:name="_Toc411840991"/>
      <w:bookmarkStart w:id="430" w:name="_Toc422146953"/>
      <w:bookmarkStart w:id="431" w:name="_Toc433020549"/>
      <w:bookmarkStart w:id="432" w:name="_Toc437261990"/>
      <w:bookmarkStart w:id="433" w:name="_Toc478375161"/>
      <w:bookmarkStart w:id="434" w:name="_Toc204048495"/>
      <w:bookmarkStart w:id="435" w:name="_Toc178232046"/>
      <w:r w:rsidRPr="00E7468E">
        <w:rPr>
          <w:b/>
          <w:bCs/>
        </w:rPr>
        <w:t>3.1.6.4</w:t>
      </w:r>
      <w:r w:rsidRPr="00E7468E">
        <w:rPr>
          <w:b/>
          <w:bCs/>
        </w:rPr>
        <w:tab/>
        <w:t>Approval of Changes to a Resource Outage Plan</w:t>
      </w:r>
      <w:bookmarkEnd w:id="425"/>
      <w:bookmarkEnd w:id="426"/>
      <w:bookmarkEnd w:id="427"/>
      <w:bookmarkEnd w:id="428"/>
      <w:bookmarkEnd w:id="429"/>
      <w:bookmarkEnd w:id="430"/>
      <w:bookmarkEnd w:id="431"/>
      <w:bookmarkEnd w:id="432"/>
      <w:bookmarkEnd w:id="433"/>
      <w:bookmarkEnd w:id="435"/>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lastRenderedPageBreak/>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 xml:space="preserve">ERCOT may discuss such concerns with the Resource Entity or QSE </w:t>
      </w:r>
      <w:proofErr w:type="gramStart"/>
      <w:r w:rsidRPr="00377CC8">
        <w:rPr>
          <w:iCs/>
        </w:rPr>
        <w:t>in an attempt to</w:t>
      </w:r>
      <w:proofErr w:type="gramEnd"/>
      <w:r w:rsidRPr="00377CC8">
        <w:rPr>
          <w:iCs/>
        </w:rPr>
        <w:t xml:space="preserve">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 xml:space="preserve">When the scheduled work is complete, any Resource may return from a Planned Outage in accordance with Section 3.1.6.11, Outage Returning Early.  ERCOT shall accept this change and, </w:t>
      </w:r>
      <w:proofErr w:type="gramStart"/>
      <w:r w:rsidRPr="00377CC8">
        <w:t>in the event that</w:t>
      </w:r>
      <w:proofErr w:type="gramEnd"/>
      <w:r w:rsidRPr="00377CC8">
        <w:t xml:space="preserve">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6" w:name="_Toc400526081"/>
      <w:bookmarkStart w:id="437" w:name="_Toc405534399"/>
      <w:bookmarkStart w:id="438" w:name="_Toc406570412"/>
      <w:bookmarkStart w:id="439" w:name="_Toc410910564"/>
      <w:bookmarkStart w:id="440" w:name="_Toc411840992"/>
      <w:bookmarkStart w:id="441" w:name="_Toc422146954"/>
      <w:bookmarkStart w:id="442" w:name="_Toc433020550"/>
      <w:bookmarkStart w:id="443" w:name="_Toc437261991"/>
      <w:bookmarkStart w:id="444" w:name="_Toc478375162"/>
      <w:bookmarkStart w:id="445" w:name="_Toc204048496"/>
      <w:bookmarkStart w:id="446" w:name="_Toc178232047"/>
      <w:bookmarkEnd w:id="434"/>
      <w:r w:rsidRPr="00E7468E">
        <w:rPr>
          <w:b/>
          <w:bCs/>
        </w:rPr>
        <w:t>3.1.6.5</w:t>
      </w:r>
      <w:r w:rsidRPr="00E7468E">
        <w:rPr>
          <w:b/>
          <w:bCs/>
        </w:rPr>
        <w:tab/>
        <w:t>Evaluation of Proposed Resource Outage</w:t>
      </w:r>
      <w:bookmarkEnd w:id="436"/>
      <w:bookmarkEnd w:id="437"/>
      <w:bookmarkEnd w:id="438"/>
      <w:bookmarkEnd w:id="439"/>
      <w:bookmarkEnd w:id="440"/>
      <w:bookmarkEnd w:id="441"/>
      <w:bookmarkEnd w:id="442"/>
      <w:bookmarkEnd w:id="443"/>
      <w:bookmarkEnd w:id="444"/>
      <w:bookmarkEnd w:id="446"/>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lastRenderedPageBreak/>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7" w:name="_Toc400526082"/>
      <w:bookmarkStart w:id="448" w:name="_Toc405534400"/>
      <w:bookmarkStart w:id="449" w:name="_Toc406570413"/>
      <w:bookmarkStart w:id="450" w:name="_Toc410910565"/>
      <w:bookmarkStart w:id="451" w:name="_Toc411840993"/>
      <w:bookmarkStart w:id="452" w:name="_Toc422146955"/>
      <w:bookmarkStart w:id="453" w:name="_Toc433020551"/>
      <w:bookmarkStart w:id="454" w:name="_Toc437261992"/>
      <w:bookmarkStart w:id="455" w:name="_Toc478375163"/>
      <w:bookmarkStart w:id="456" w:name="_Toc178232048"/>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7"/>
      <w:bookmarkEnd w:id="448"/>
      <w:bookmarkEnd w:id="449"/>
      <w:bookmarkEnd w:id="450"/>
      <w:bookmarkEnd w:id="451"/>
      <w:bookmarkEnd w:id="452"/>
      <w:bookmarkEnd w:id="453"/>
      <w:bookmarkEnd w:id="454"/>
      <w:bookmarkEnd w:id="455"/>
      <w:bookmarkEnd w:id="456"/>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5"/>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lastRenderedPageBreak/>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7" w:name="_Toc204048498"/>
      <w:bookmarkStart w:id="458" w:name="_Toc400526083"/>
      <w:bookmarkStart w:id="459" w:name="_Toc405534401"/>
      <w:bookmarkStart w:id="460" w:name="_Toc406570414"/>
      <w:bookmarkStart w:id="461" w:name="_Toc410910566"/>
      <w:bookmarkStart w:id="462" w:name="_Toc411840994"/>
      <w:bookmarkStart w:id="463" w:name="_Toc422146956"/>
      <w:bookmarkStart w:id="464" w:name="_Toc433020552"/>
      <w:bookmarkStart w:id="465" w:name="_Toc437261993"/>
      <w:bookmarkStart w:id="466" w:name="_Toc478375164"/>
    </w:p>
    <w:p w14:paraId="7AB294E3" w14:textId="09271D87" w:rsidR="004A7E7E" w:rsidRPr="0020649A" w:rsidRDefault="002D238A" w:rsidP="0020649A">
      <w:pPr>
        <w:pStyle w:val="H4"/>
        <w:ind w:left="1267" w:hanging="1267"/>
        <w:rPr>
          <w:b/>
          <w:bCs/>
        </w:rPr>
      </w:pPr>
      <w:bookmarkStart w:id="467" w:name="_Toc178232049"/>
      <w:r w:rsidRPr="0020649A">
        <w:rPr>
          <w:b/>
          <w:bCs/>
        </w:rPr>
        <w:t>3.1.6.7</w:t>
      </w:r>
      <w:r w:rsidRPr="0020649A">
        <w:rPr>
          <w:b/>
          <w:bCs/>
        </w:rPr>
        <w:tab/>
      </w:r>
      <w:r w:rsidR="00726C1E" w:rsidRPr="0020649A">
        <w:rPr>
          <w:b/>
          <w:bCs/>
        </w:rPr>
        <w:tab/>
      </w:r>
      <w:r w:rsidRPr="0020649A">
        <w:rPr>
          <w:b/>
          <w:bCs/>
        </w:rPr>
        <w:t>Delay</w:t>
      </w:r>
      <w:bookmarkEnd w:id="457"/>
      <w:bookmarkEnd w:id="458"/>
      <w:bookmarkEnd w:id="459"/>
      <w:bookmarkEnd w:id="460"/>
      <w:bookmarkEnd w:id="461"/>
      <w:bookmarkEnd w:id="462"/>
      <w:bookmarkEnd w:id="463"/>
      <w:bookmarkEnd w:id="464"/>
      <w:bookmarkEnd w:id="465"/>
      <w:bookmarkEnd w:id="466"/>
      <w:bookmarkEnd w:id="467"/>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68" w:name="_Toc400526084"/>
      <w:bookmarkStart w:id="469" w:name="_Toc405534402"/>
      <w:bookmarkStart w:id="470" w:name="_Toc406570415"/>
      <w:bookmarkStart w:id="471" w:name="_Toc410910567"/>
      <w:bookmarkStart w:id="472" w:name="_Toc411840995"/>
      <w:bookmarkStart w:id="473" w:name="_Toc422146957"/>
      <w:bookmarkStart w:id="474" w:name="_Toc433020553"/>
      <w:bookmarkStart w:id="475" w:name="_Toc437261994"/>
      <w:bookmarkStart w:id="476" w:name="_Toc478375165"/>
      <w:bookmarkStart w:id="477" w:name="_Toc178232050"/>
      <w:r w:rsidRPr="00436E9F">
        <w:rPr>
          <w:b/>
          <w:bCs/>
          <w:snapToGrid w:val="0"/>
        </w:rPr>
        <w:t>3.1.6.8</w:t>
      </w:r>
      <w:r w:rsidRPr="00436E9F">
        <w:rPr>
          <w:b/>
          <w:bCs/>
          <w:snapToGrid w:val="0"/>
        </w:rPr>
        <w:tab/>
        <w:t>Resource Outage Rejection Notice</w:t>
      </w:r>
      <w:bookmarkEnd w:id="468"/>
      <w:bookmarkEnd w:id="469"/>
      <w:bookmarkEnd w:id="470"/>
      <w:bookmarkEnd w:id="471"/>
      <w:bookmarkEnd w:id="472"/>
      <w:bookmarkEnd w:id="473"/>
      <w:bookmarkEnd w:id="474"/>
      <w:bookmarkEnd w:id="475"/>
      <w:bookmarkEnd w:id="476"/>
      <w:bookmarkEnd w:id="477"/>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78" w:name="_Toc400526085"/>
      <w:bookmarkStart w:id="479" w:name="_Toc405534403"/>
      <w:bookmarkStart w:id="480" w:name="_Toc406570416"/>
      <w:bookmarkStart w:id="481" w:name="_Toc410910568"/>
      <w:bookmarkStart w:id="482" w:name="_Toc411840996"/>
      <w:bookmarkStart w:id="483" w:name="_Toc422146958"/>
      <w:bookmarkStart w:id="484" w:name="_Toc433020554"/>
      <w:bookmarkStart w:id="485" w:name="_Toc437261995"/>
      <w:bookmarkStart w:id="486" w:name="_Toc478375166"/>
      <w:bookmarkStart w:id="487" w:name="_Toc178232051"/>
      <w:r w:rsidRPr="00436E9F">
        <w:rPr>
          <w:b/>
          <w:bCs/>
          <w:snapToGrid w:val="0"/>
        </w:rPr>
        <w:lastRenderedPageBreak/>
        <w:t>3.1.6.9</w:t>
      </w:r>
      <w:r w:rsidRPr="00436E9F">
        <w:rPr>
          <w:b/>
          <w:bCs/>
          <w:snapToGrid w:val="0"/>
        </w:rPr>
        <w:tab/>
      </w:r>
      <w:bookmarkStart w:id="488" w:name="_Hlk111129302"/>
      <w:r w:rsidRPr="00436E9F">
        <w:rPr>
          <w:b/>
          <w:bCs/>
          <w:snapToGrid w:val="0"/>
        </w:rPr>
        <w:t>Withdrawal of Approval and Rescheduling of Approved Planned Outages of Resource Facilities</w:t>
      </w:r>
      <w:bookmarkEnd w:id="478"/>
      <w:bookmarkEnd w:id="479"/>
      <w:bookmarkEnd w:id="480"/>
      <w:bookmarkEnd w:id="481"/>
      <w:bookmarkEnd w:id="482"/>
      <w:bookmarkEnd w:id="483"/>
      <w:bookmarkEnd w:id="484"/>
      <w:bookmarkEnd w:id="485"/>
      <w:bookmarkEnd w:id="486"/>
      <w:bookmarkEnd w:id="488"/>
      <w:bookmarkEnd w:id="487"/>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w:t>
      </w:r>
      <w:proofErr w:type="gramStart"/>
      <w:r w:rsidRPr="00F057BA">
        <w:t>in order to</w:t>
      </w:r>
      <w:proofErr w:type="gramEnd"/>
      <w:r w:rsidRPr="00F057BA">
        <w:t xml:space="preserve">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w:t>
      </w:r>
      <w:proofErr w:type="gramStart"/>
      <w:r w:rsidR="002D5ED9" w:rsidRPr="00F057BA">
        <w:t>so as to</w:t>
      </w:r>
      <w:proofErr w:type="gramEnd"/>
      <w:r w:rsidR="002D5ED9" w:rsidRPr="00F057BA">
        <w:t xml:space="preserve">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lastRenderedPageBreak/>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w:t>
      </w:r>
      <w:proofErr w:type="gramStart"/>
      <w:r w:rsidRPr="00A83AE0">
        <w:t>Subsequent to</w:t>
      </w:r>
      <w:proofErr w:type="gramEnd"/>
      <w:r w:rsidRPr="00A83AE0">
        <w:t xml:space="preserve">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 xml:space="preserve">anticipated On-Line period </w:t>
      </w:r>
      <w:r w:rsidR="004F7229" w:rsidRPr="00A83AE0">
        <w:lastRenderedPageBreak/>
        <w:t>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 xml:space="preserve">The QSE for the Resource cannot submit a </w:t>
      </w:r>
      <w:proofErr w:type="gramStart"/>
      <w:r w:rsidR="00CC3ABD" w:rsidRPr="00A83AE0">
        <w:t>Three Part</w:t>
      </w:r>
      <w:proofErr w:type="gramEnd"/>
      <w:r w:rsidR="00CC3ABD" w:rsidRPr="00A83AE0">
        <w:t xml:space="preserve">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lastRenderedPageBreak/>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w:t>
      </w:r>
      <w:proofErr w:type="spellStart"/>
      <w:r w:rsidRPr="00F057BA">
        <w:t>PhotoVoltaic</w:t>
      </w:r>
      <w:proofErr w:type="spellEnd"/>
      <w:r w:rsidRPr="00F057BA">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lastRenderedPageBreak/>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w:t>
            </w:r>
            <w:proofErr w:type="spellStart"/>
            <w:r w:rsidRPr="00057C5C">
              <w:rPr>
                <w:iCs/>
              </w:rPr>
              <w:t>PhotoVoltaic</w:t>
            </w:r>
            <w:proofErr w:type="spellEnd"/>
            <w:r w:rsidRPr="00057C5C">
              <w:rPr>
                <w:iCs/>
              </w:rPr>
              <w:t xml:space="preserve">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w:t>
      </w:r>
      <w:proofErr w:type="gramStart"/>
      <w:r w:rsidRPr="00F057BA">
        <w:t>in order to</w:t>
      </w:r>
      <w:proofErr w:type="gramEnd"/>
      <w:r w:rsidRPr="00F057BA">
        <w:t xml:space="preserve">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89" w:name="_Toc204048499"/>
      <w:bookmarkStart w:id="490" w:name="_Toc304959517"/>
      <w:bookmarkStart w:id="491" w:name="_Toc400526086"/>
      <w:bookmarkStart w:id="492" w:name="_Toc405534404"/>
      <w:bookmarkStart w:id="493" w:name="_Toc406570417"/>
      <w:bookmarkStart w:id="494" w:name="_Toc410910569"/>
      <w:bookmarkStart w:id="495" w:name="_Toc411840997"/>
      <w:bookmarkStart w:id="496" w:name="_Toc422146959"/>
      <w:bookmarkStart w:id="497" w:name="_Toc433020555"/>
      <w:bookmarkStart w:id="498" w:name="_Toc437261996"/>
      <w:bookmarkStart w:id="499" w:name="_Toc478375167"/>
      <w:bookmarkStart w:id="500" w:name="_Toc178232052"/>
      <w:r w:rsidRPr="00AE0E6D">
        <w:rPr>
          <w:b/>
        </w:rPr>
        <w:t>3.1.6.</w:t>
      </w:r>
      <w:r w:rsidR="00E51010" w:rsidRPr="00AE0E6D">
        <w:rPr>
          <w:b/>
        </w:rPr>
        <w:t>10</w:t>
      </w:r>
      <w:r w:rsidRPr="00AE0E6D">
        <w:rPr>
          <w:b/>
        </w:rPr>
        <w:tab/>
        <w:t>Opportunity Outage</w:t>
      </w:r>
      <w:bookmarkEnd w:id="489"/>
      <w:bookmarkEnd w:id="490"/>
      <w:bookmarkEnd w:id="491"/>
      <w:bookmarkEnd w:id="492"/>
      <w:bookmarkEnd w:id="493"/>
      <w:bookmarkEnd w:id="494"/>
      <w:bookmarkEnd w:id="495"/>
      <w:bookmarkEnd w:id="496"/>
      <w:bookmarkEnd w:id="497"/>
      <w:bookmarkEnd w:id="498"/>
      <w:bookmarkEnd w:id="499"/>
      <w:bookmarkEnd w:id="500"/>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1" w:name="_Toc204048500"/>
      <w:bookmarkStart w:id="502" w:name="_Toc304959518"/>
      <w:bookmarkStart w:id="503" w:name="_Toc400526087"/>
      <w:bookmarkStart w:id="504" w:name="_Toc405534405"/>
      <w:bookmarkStart w:id="505" w:name="_Toc406570418"/>
      <w:bookmarkStart w:id="506" w:name="_Toc410910570"/>
      <w:bookmarkStart w:id="507" w:name="_Toc411840998"/>
      <w:bookmarkStart w:id="508" w:name="_Toc422146960"/>
      <w:bookmarkStart w:id="509" w:name="_Toc433020556"/>
      <w:bookmarkStart w:id="510" w:name="_Toc437261997"/>
      <w:bookmarkStart w:id="511" w:name="_Toc478375168"/>
      <w:bookmarkStart w:id="512" w:name="_Toc178232053"/>
      <w:r w:rsidRPr="00AE0E6D">
        <w:rPr>
          <w:b/>
        </w:rPr>
        <w:t>3.1.6.</w:t>
      </w:r>
      <w:r w:rsidR="00E51010" w:rsidRPr="00AE0E6D">
        <w:rPr>
          <w:b/>
        </w:rPr>
        <w:t>11</w:t>
      </w:r>
      <w:r w:rsidRPr="00AE0E6D">
        <w:rPr>
          <w:b/>
        </w:rPr>
        <w:tab/>
        <w:t>Outage Returning Early</w:t>
      </w:r>
      <w:bookmarkEnd w:id="501"/>
      <w:bookmarkEnd w:id="502"/>
      <w:bookmarkEnd w:id="503"/>
      <w:bookmarkEnd w:id="504"/>
      <w:bookmarkEnd w:id="505"/>
      <w:bookmarkEnd w:id="506"/>
      <w:bookmarkEnd w:id="507"/>
      <w:bookmarkEnd w:id="508"/>
      <w:bookmarkEnd w:id="509"/>
      <w:bookmarkEnd w:id="510"/>
      <w:bookmarkEnd w:id="511"/>
      <w:bookmarkEnd w:id="512"/>
    </w:p>
    <w:p w14:paraId="56EE142B" w14:textId="0EF77ECE" w:rsidR="00CB13B2" w:rsidRDefault="002D238A">
      <w:pPr>
        <w:pStyle w:val="BodyTextNumbered"/>
      </w:pPr>
      <w:r>
        <w:t>(1)</w:t>
      </w:r>
      <w:r>
        <w:tab/>
        <w:t xml:space="preserve">A Resource that completes a Planned Outage early and wants to resume operation shall notify ERCOT of the early return prior to resuming service by making appropriate entries </w:t>
      </w:r>
      <w:r>
        <w:lastRenderedPageBreak/>
        <w:t>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 xml:space="preserve">Approve the request unless, </w:t>
      </w:r>
      <w:proofErr w:type="gramStart"/>
      <w:r>
        <w:t>as a result of</w:t>
      </w:r>
      <w:proofErr w:type="gramEnd"/>
      <w:r>
        <w:t xml:space="preserve">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3" w:name="_Toc204048501"/>
      <w:bookmarkStart w:id="514" w:name="_Toc400526088"/>
      <w:bookmarkStart w:id="515" w:name="_Toc405534406"/>
      <w:bookmarkStart w:id="516" w:name="_Toc406570419"/>
      <w:bookmarkStart w:id="517" w:name="_Toc410910571"/>
      <w:bookmarkStart w:id="518" w:name="_Toc411840999"/>
      <w:bookmarkStart w:id="519" w:name="_Toc422146961"/>
      <w:bookmarkStart w:id="520" w:name="_Toc433020557"/>
      <w:bookmarkStart w:id="521" w:name="_Toc437261998"/>
      <w:bookmarkStart w:id="522" w:name="_Toc478375169"/>
      <w:bookmarkStart w:id="523" w:name="_Toc178232054"/>
      <w:r w:rsidRPr="00AE0E6D">
        <w:rPr>
          <w:b/>
        </w:rPr>
        <w:t>3.1.6.1</w:t>
      </w:r>
      <w:r w:rsidR="00E51010" w:rsidRPr="00AE0E6D">
        <w:rPr>
          <w:b/>
        </w:rPr>
        <w:t>2</w:t>
      </w:r>
      <w:r w:rsidRPr="00AE0E6D">
        <w:rPr>
          <w:b/>
        </w:rPr>
        <w:tab/>
        <w:t>Resource Coming On-Line</w:t>
      </w:r>
      <w:bookmarkEnd w:id="513"/>
      <w:bookmarkEnd w:id="514"/>
      <w:bookmarkEnd w:id="515"/>
      <w:bookmarkEnd w:id="516"/>
      <w:bookmarkEnd w:id="517"/>
      <w:bookmarkEnd w:id="518"/>
      <w:bookmarkEnd w:id="519"/>
      <w:bookmarkEnd w:id="520"/>
      <w:bookmarkEnd w:id="521"/>
      <w:bookmarkEnd w:id="522"/>
      <w:bookmarkEnd w:id="523"/>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4" w:name="_Toc178232055"/>
      <w:r w:rsidRPr="00B070BB">
        <w:rPr>
          <w:b/>
        </w:rPr>
        <w:t>3.1.6.13</w:t>
      </w:r>
      <w:r w:rsidRPr="00B070BB">
        <w:rPr>
          <w:b/>
        </w:rPr>
        <w:tab/>
        <w:t>Maximum Daily Resource Planned Outage Capacity</w:t>
      </w:r>
      <w:bookmarkEnd w:id="524"/>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w:t>
      </w:r>
      <w:r w:rsidRPr="00377CC8">
        <w:rPr>
          <w:iCs/>
        </w:rPr>
        <w:lastRenderedPageBreak/>
        <w:t xml:space="preserve">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5" w:name="_Hlk90900951"/>
      <w:bookmarkStart w:id="526" w:name="_Toc178232056"/>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6"/>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w:t>
      </w:r>
      <w:r>
        <w:lastRenderedPageBreak/>
        <w:t xml:space="preserve">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7" w:name="_Toc204048502"/>
      <w:bookmarkStart w:id="528" w:name="_Toc400526089"/>
      <w:bookmarkStart w:id="529" w:name="_Toc405534407"/>
      <w:bookmarkStart w:id="530" w:name="_Toc406570420"/>
      <w:bookmarkStart w:id="531" w:name="_Toc410910572"/>
      <w:bookmarkStart w:id="532" w:name="_Toc411841000"/>
      <w:bookmarkStart w:id="533" w:name="_Toc422146962"/>
      <w:bookmarkStart w:id="534" w:name="_Toc433020558"/>
      <w:bookmarkStart w:id="535" w:name="_Toc437261999"/>
      <w:bookmarkStart w:id="536" w:name="_Toc478375170"/>
      <w:bookmarkStart w:id="537" w:name="_Toc178232057"/>
      <w:bookmarkEnd w:id="525"/>
      <w:r>
        <w:t>3.1.7</w:t>
      </w:r>
      <w:r>
        <w:tab/>
        <w:t>Reliability Resource Outages</w:t>
      </w:r>
      <w:bookmarkEnd w:id="527"/>
      <w:bookmarkEnd w:id="528"/>
      <w:bookmarkEnd w:id="529"/>
      <w:bookmarkEnd w:id="530"/>
      <w:bookmarkEnd w:id="531"/>
      <w:bookmarkEnd w:id="532"/>
      <w:bookmarkEnd w:id="533"/>
      <w:bookmarkEnd w:id="534"/>
      <w:bookmarkEnd w:id="535"/>
      <w:bookmarkEnd w:id="536"/>
      <w:bookmarkEnd w:id="537"/>
    </w:p>
    <w:p w14:paraId="00D5BD76" w14:textId="45FC59C9" w:rsidR="00CB13B2" w:rsidRDefault="00F0611D" w:rsidP="00D405A7">
      <w:pPr>
        <w:pStyle w:val="BodyTextNumbered"/>
      </w:pPr>
      <w:r>
        <w:t>(1)</w:t>
      </w:r>
      <w:r>
        <w:tab/>
      </w:r>
      <w:r w:rsidR="002D238A">
        <w:t xml:space="preserve">ERCOT shall evaluate requests for approval of an Outage of a Reliability Resource to determine if </w:t>
      </w:r>
      <w:proofErr w:type="spellStart"/>
      <w:r w:rsidR="002D238A">
        <w:t>any one</w:t>
      </w:r>
      <w:proofErr w:type="spellEnd"/>
      <w:r w:rsidR="002D238A">
        <w:t xml:space="preserv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38" w:name="_Toc204048503"/>
      <w:bookmarkStart w:id="539" w:name="_Toc400526090"/>
      <w:bookmarkStart w:id="540" w:name="_Toc405534408"/>
      <w:bookmarkStart w:id="541" w:name="_Toc406570421"/>
      <w:bookmarkStart w:id="542" w:name="_Toc410910573"/>
      <w:bookmarkStart w:id="543" w:name="_Toc411841001"/>
      <w:bookmarkStart w:id="544" w:name="_Toc422146963"/>
      <w:bookmarkStart w:id="545" w:name="_Toc433020559"/>
      <w:bookmarkStart w:id="546" w:name="_Toc437262000"/>
      <w:bookmarkStart w:id="547" w:name="_Toc478375171"/>
      <w:bookmarkStart w:id="548" w:name="_Toc178232058"/>
      <w:r w:rsidRPr="00AE0E6D">
        <w:rPr>
          <w:b/>
        </w:rPr>
        <w:t>3.1.7.1</w:t>
      </w:r>
      <w:r w:rsidRPr="00AE0E6D">
        <w:rPr>
          <w:b/>
        </w:rPr>
        <w:tab/>
        <w:t>Timelines for Response by ERCOT on Reliability Resource Outages</w:t>
      </w:r>
      <w:bookmarkEnd w:id="538"/>
      <w:bookmarkEnd w:id="539"/>
      <w:bookmarkEnd w:id="540"/>
      <w:bookmarkEnd w:id="541"/>
      <w:bookmarkEnd w:id="542"/>
      <w:bookmarkEnd w:id="543"/>
      <w:bookmarkEnd w:id="544"/>
      <w:bookmarkEnd w:id="545"/>
      <w:bookmarkEnd w:id="546"/>
      <w:bookmarkEnd w:id="547"/>
      <w:bookmarkEnd w:id="548"/>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49" w:name="_Toc204048504"/>
      <w:bookmarkStart w:id="550" w:name="_Toc400526091"/>
      <w:bookmarkStart w:id="551" w:name="_Toc405534409"/>
      <w:bookmarkStart w:id="552" w:name="_Toc406570422"/>
      <w:bookmarkStart w:id="553" w:name="_Toc410910574"/>
      <w:bookmarkStart w:id="554" w:name="_Toc411841002"/>
      <w:bookmarkStart w:id="555" w:name="_Toc422146964"/>
      <w:bookmarkStart w:id="556" w:name="_Toc433020560"/>
      <w:bookmarkStart w:id="557" w:name="_Toc437262001"/>
      <w:bookmarkStart w:id="558" w:name="_Toc478375172"/>
      <w:bookmarkStart w:id="559" w:name="_Toc178232059"/>
      <w:r w:rsidRPr="00AE0E6D">
        <w:rPr>
          <w:b/>
        </w:rPr>
        <w:t>3.1.7.2</w:t>
      </w:r>
      <w:r w:rsidRPr="00AE0E6D">
        <w:rPr>
          <w:b/>
        </w:rPr>
        <w:tab/>
        <w:t>Changes to an Approved Reliability Resource Outage Plan</w:t>
      </w:r>
      <w:bookmarkEnd w:id="549"/>
      <w:bookmarkEnd w:id="550"/>
      <w:bookmarkEnd w:id="551"/>
      <w:bookmarkEnd w:id="552"/>
      <w:bookmarkEnd w:id="553"/>
      <w:bookmarkEnd w:id="554"/>
      <w:bookmarkEnd w:id="555"/>
      <w:bookmarkEnd w:id="556"/>
      <w:bookmarkEnd w:id="557"/>
      <w:bookmarkEnd w:id="558"/>
      <w:bookmarkEnd w:id="559"/>
    </w:p>
    <w:p w14:paraId="114BA804" w14:textId="77777777" w:rsidR="00CB13B2" w:rsidRDefault="00F0611D" w:rsidP="00D405A7">
      <w:pPr>
        <w:pStyle w:val="BodyTextNumbered"/>
      </w:pPr>
      <w:r>
        <w:t>(1)</w:t>
      </w:r>
      <w:r>
        <w:tab/>
      </w:r>
      <w:r w:rsidR="002D238A">
        <w:t xml:space="preserve">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w:t>
      </w:r>
      <w:proofErr w:type="gramStart"/>
      <w:r w:rsidR="002D238A">
        <w:t>30 day</w:t>
      </w:r>
      <w:proofErr w:type="gramEnd"/>
      <w:r w:rsidR="002D238A">
        <w:t xml:space="preserve"> Notice requirement.</w:t>
      </w:r>
    </w:p>
    <w:p w14:paraId="1E7967F7" w14:textId="77777777" w:rsidR="003A4D10" w:rsidRPr="00F0611D" w:rsidRDefault="003A4D10" w:rsidP="003A4D10">
      <w:pPr>
        <w:pStyle w:val="H3"/>
        <w:rPr>
          <w:b w:val="0"/>
          <w:bCs w:val="0"/>
          <w:i w:val="0"/>
        </w:rPr>
      </w:pPr>
      <w:bookmarkStart w:id="560" w:name="_Toc478375173"/>
      <w:bookmarkStart w:id="561" w:name="_Toc178232060"/>
      <w:r w:rsidRPr="003A4D10">
        <w:t>3.1.8</w:t>
      </w:r>
      <w:r w:rsidRPr="003A4D10">
        <w:tab/>
        <w:t>High Impact Transmission Element (HITE) Identification</w:t>
      </w:r>
      <w:bookmarkEnd w:id="560"/>
      <w:bookmarkEnd w:id="561"/>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p w14:paraId="443B01F8" w14:textId="77777777" w:rsidR="00CB13B2" w:rsidRDefault="002D238A" w:rsidP="001C659C">
      <w:pPr>
        <w:pStyle w:val="H2"/>
      </w:pPr>
      <w:bookmarkStart w:id="562" w:name="_Toc204048505"/>
      <w:bookmarkStart w:id="563" w:name="_Toc400526092"/>
      <w:bookmarkStart w:id="564" w:name="_Toc405534410"/>
      <w:bookmarkStart w:id="565" w:name="_Toc406570423"/>
      <w:bookmarkStart w:id="566" w:name="_Toc410910575"/>
      <w:bookmarkStart w:id="567" w:name="_Toc411841003"/>
      <w:bookmarkStart w:id="568" w:name="_Toc422146965"/>
      <w:bookmarkStart w:id="569" w:name="_Toc433020561"/>
      <w:bookmarkStart w:id="570" w:name="_Toc437262002"/>
      <w:bookmarkStart w:id="571" w:name="_Toc478375174"/>
      <w:bookmarkStart w:id="572" w:name="_Toc178232061"/>
      <w:r>
        <w:t xml:space="preserve">3.2 </w:t>
      </w:r>
      <w:r>
        <w:tab/>
        <w:t>Analysis of Resource Adequacy</w:t>
      </w:r>
      <w:bookmarkEnd w:id="562"/>
      <w:bookmarkEnd w:id="563"/>
      <w:bookmarkEnd w:id="564"/>
      <w:bookmarkEnd w:id="565"/>
      <w:bookmarkEnd w:id="566"/>
      <w:bookmarkEnd w:id="567"/>
      <w:bookmarkEnd w:id="568"/>
      <w:bookmarkEnd w:id="569"/>
      <w:bookmarkEnd w:id="570"/>
      <w:bookmarkEnd w:id="571"/>
      <w:bookmarkEnd w:id="572"/>
    </w:p>
    <w:p w14:paraId="26C767C1" w14:textId="77777777" w:rsidR="00CB13B2" w:rsidRDefault="002D238A">
      <w:pPr>
        <w:pStyle w:val="H3"/>
      </w:pPr>
      <w:bookmarkStart w:id="573" w:name="_Toc204048506"/>
      <w:bookmarkStart w:id="574" w:name="_Toc400526093"/>
      <w:bookmarkStart w:id="575" w:name="_Toc405534411"/>
      <w:bookmarkStart w:id="576" w:name="_Toc406570424"/>
      <w:bookmarkStart w:id="577" w:name="_Toc410910576"/>
      <w:bookmarkStart w:id="578" w:name="_Toc411841004"/>
      <w:bookmarkStart w:id="579" w:name="_Toc422146966"/>
      <w:bookmarkStart w:id="580" w:name="_Toc433020562"/>
      <w:bookmarkStart w:id="581" w:name="_Toc437262003"/>
      <w:bookmarkStart w:id="582" w:name="_Toc478375175"/>
      <w:bookmarkStart w:id="583" w:name="_Toc178232062"/>
      <w:r>
        <w:t>3.2.1</w:t>
      </w:r>
      <w:r>
        <w:tab/>
        <w:t>Calculation of Aggregate Resource Capacity</w:t>
      </w:r>
      <w:bookmarkEnd w:id="573"/>
      <w:bookmarkEnd w:id="574"/>
      <w:bookmarkEnd w:id="575"/>
      <w:bookmarkEnd w:id="576"/>
      <w:bookmarkEnd w:id="577"/>
      <w:bookmarkEnd w:id="578"/>
      <w:bookmarkEnd w:id="579"/>
      <w:bookmarkEnd w:id="580"/>
      <w:bookmarkEnd w:id="581"/>
      <w:bookmarkEnd w:id="582"/>
      <w:bookmarkEnd w:id="583"/>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4" w:name="_Hlk43472096"/>
            <w:r w:rsidRPr="00A552C3">
              <w:rPr>
                <w:iCs/>
                <w:color w:val="000000"/>
              </w:rPr>
              <w:t>capacity, ESR capacity,</w:t>
            </w:r>
            <w:bookmarkEnd w:id="584"/>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5" w:name="_Toc204048507"/>
      <w:bookmarkStart w:id="586" w:name="_Toc400526094"/>
      <w:bookmarkStart w:id="587" w:name="_Toc405534412"/>
      <w:bookmarkStart w:id="588" w:name="_Toc406570425"/>
      <w:bookmarkStart w:id="589" w:name="_Toc410910577"/>
      <w:bookmarkStart w:id="590" w:name="_Toc411841005"/>
      <w:bookmarkStart w:id="591" w:name="_Toc422146967"/>
      <w:bookmarkStart w:id="592" w:name="_Toc433020563"/>
      <w:bookmarkStart w:id="593" w:name="_Toc437262004"/>
      <w:bookmarkStart w:id="594" w:name="_Toc478375176"/>
      <w:bookmarkStart w:id="595" w:name="_Toc178232063"/>
      <w:r>
        <w:t>3.2.2</w:t>
      </w:r>
      <w:r>
        <w:tab/>
        <w:t>Demand Forecasts</w:t>
      </w:r>
      <w:bookmarkEnd w:id="585"/>
      <w:bookmarkEnd w:id="586"/>
      <w:bookmarkEnd w:id="587"/>
      <w:bookmarkEnd w:id="588"/>
      <w:bookmarkEnd w:id="589"/>
      <w:bookmarkEnd w:id="590"/>
      <w:bookmarkEnd w:id="591"/>
      <w:bookmarkEnd w:id="592"/>
      <w:bookmarkEnd w:id="593"/>
      <w:bookmarkEnd w:id="594"/>
      <w:bookmarkEnd w:id="595"/>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starting with the second 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p w14:paraId="58551256" w14:textId="77777777" w:rsidR="00CB13B2" w:rsidRDefault="002D238A">
      <w:pPr>
        <w:pStyle w:val="BodyTextNumbered"/>
      </w:pPr>
      <w:r>
        <w:t>(2)</w:t>
      </w:r>
      <w:r>
        <w:tab/>
        <w:t>ERCOT may, at its discretion, publish on the MIS</w:t>
      </w:r>
      <w:r w:rsidR="008637FB">
        <w:t xml:space="preserve"> Secure Area,</w:t>
      </w:r>
      <w:r>
        <w:t xml:space="preserve"> additional peak Demand analyses for periods beyond 36 months.</w:t>
      </w:r>
    </w:p>
    <w:p w14:paraId="52AD40C9" w14:textId="4DF2608D" w:rsidR="00C50BB4" w:rsidRPr="00C50BB4" w:rsidRDefault="002D238A" w:rsidP="00C50BB4">
      <w:pPr>
        <w:pStyle w:val="BodyTextNumbered"/>
        <w:rPr>
          <w:color w:val="000000"/>
          <w:szCs w:val="24"/>
        </w:rPr>
      </w:pPr>
      <w:r>
        <w:rPr>
          <w:rStyle w:val="DeltaViewInsertion"/>
          <w:color w:val="000000"/>
          <w:szCs w:val="24"/>
          <w:u w:val="none"/>
        </w:rPr>
        <w:lastRenderedPageBreak/>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6" w:name="_Toc204048508"/>
      <w:bookmarkStart w:id="597" w:name="_Toc400526095"/>
      <w:bookmarkStart w:id="598" w:name="_Toc405534413"/>
      <w:bookmarkStart w:id="599" w:name="_Toc406570426"/>
      <w:bookmarkStart w:id="600" w:name="_Toc410910578"/>
      <w:bookmarkStart w:id="601" w:name="_Toc411841006"/>
      <w:bookmarkStart w:id="602" w:name="_Toc422146968"/>
      <w:bookmarkStart w:id="603" w:name="_Toc433020564"/>
      <w:bookmarkStart w:id="604" w:name="_Toc437262005"/>
      <w:bookmarkStart w:id="605" w:name="_Toc478375177"/>
      <w:bookmarkStart w:id="606" w:name="_Toc91055053"/>
      <w:bookmarkStart w:id="607" w:name="_Toc178232064"/>
      <w:r>
        <w:t>3.2.3</w:t>
      </w:r>
      <w:r>
        <w:tab/>
      </w:r>
      <w:r w:rsidR="002D28EA">
        <w:t xml:space="preserve">Short-Term </w:t>
      </w:r>
      <w:r>
        <w:t>System Adequacy Reports</w:t>
      </w:r>
      <w:bookmarkEnd w:id="596"/>
      <w:bookmarkEnd w:id="597"/>
      <w:bookmarkEnd w:id="598"/>
      <w:bookmarkEnd w:id="599"/>
      <w:bookmarkEnd w:id="600"/>
      <w:bookmarkEnd w:id="601"/>
      <w:bookmarkEnd w:id="602"/>
      <w:bookmarkEnd w:id="603"/>
      <w:bookmarkEnd w:id="604"/>
      <w:bookmarkEnd w:id="605"/>
      <w:bookmarkEnd w:id="606"/>
      <w:bookmarkEnd w:id="607"/>
    </w:p>
    <w:p w14:paraId="0188DFDF" w14:textId="476374A3" w:rsidR="00933223" w:rsidRDefault="00933223" w:rsidP="00933223">
      <w:pPr>
        <w:pStyle w:val="BodyTextNumbered"/>
        <w:rPr>
          <w:color w:val="000000"/>
          <w:szCs w:val="24"/>
        </w:rPr>
      </w:pPr>
      <w:bookmarkStart w:id="608"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 xml:space="preserve">hourly following updates to the Seven-Day Load Forecast, except </w:t>
      </w:r>
      <w:proofErr w:type="gramStart"/>
      <w:r w:rsidR="00066DF1" w:rsidRPr="003B2FB8">
        <w:rPr>
          <w:rStyle w:val="DeltaViewInsertion"/>
          <w:color w:val="000000"/>
          <w:szCs w:val="24"/>
          <w:u w:val="none"/>
        </w:rPr>
        <w:t>where</w:t>
      </w:r>
      <w:proofErr w:type="gramEnd"/>
      <w:r w:rsidR="00066DF1" w:rsidRPr="003B2FB8">
        <w:rPr>
          <w:rStyle w:val="DeltaViewInsertion"/>
          <w:color w:val="000000"/>
          <w:szCs w:val="24"/>
          <w:u w:val="none"/>
        </w:rPr>
        <w:t xml:space="preserv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w:t>
      </w:r>
      <w:proofErr w:type="gramStart"/>
      <w:r w:rsidR="006A60D0" w:rsidRPr="005A2391">
        <w:rPr>
          <w:rStyle w:val="DeltaViewInsertion"/>
          <w:color w:val="auto"/>
          <w:szCs w:val="24"/>
          <w:u w:val="none"/>
        </w:rPr>
        <w:t>from</w:t>
      </w:r>
      <w:proofErr w:type="gramEnd"/>
      <w:r w:rsidR="006A60D0" w:rsidRPr="005A2391">
        <w:rPr>
          <w:rStyle w:val="DeltaViewInsertion"/>
          <w:color w:val="auto"/>
          <w:szCs w:val="24"/>
          <w:u w:val="none"/>
        </w:rPr>
        <w:t xml:space="preserve">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 xml:space="preserve">using the COP for the first </w:t>
      </w:r>
      <w:r w:rsidRPr="001A1B6F">
        <w:rPr>
          <w:color w:val="000000"/>
        </w:rPr>
        <w:lastRenderedPageBreak/>
        <w:t>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09" w:name="_Toc400526096"/>
      <w:bookmarkStart w:id="610" w:name="_Toc405534414"/>
      <w:bookmarkStart w:id="611" w:name="_Toc406570427"/>
      <w:bookmarkStart w:id="612" w:name="_Toc410910579"/>
      <w:bookmarkStart w:id="613" w:name="_Toc411841007"/>
      <w:bookmarkStart w:id="614" w:name="_Toc422146969"/>
      <w:bookmarkStart w:id="615" w:name="_Toc433020565"/>
      <w:bookmarkStart w:id="616" w:name="_Toc437262006"/>
      <w:bookmarkStart w:id="617"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18" w:name="_Toc10017703"/>
            <w:bookmarkStart w:id="619" w:name="_Toc33773534"/>
            <w:bookmarkStart w:id="620" w:name="_Toc38964926"/>
            <w:bookmarkStart w:id="621" w:name="_Toc44313206"/>
            <w:bookmarkStart w:id="622" w:name="_Toc46954735"/>
            <w:bookmarkStart w:id="623" w:name="_Toc49589372"/>
            <w:bookmarkStart w:id="624" w:name="_Toc56671717"/>
            <w:bookmarkStart w:id="625" w:name="_Toc60037258"/>
            <w:bookmarkStart w:id="626" w:name="_Toc65141345"/>
            <w:bookmarkStart w:id="627" w:name="_Toc68163678"/>
            <w:bookmarkStart w:id="628" w:name="_Toc75942402"/>
            <w:bookmarkStart w:id="629" w:name="_Toc94099748"/>
            <w:bookmarkStart w:id="630" w:name="_Toc94100202"/>
            <w:bookmarkStart w:id="631" w:name="_Toc109631721"/>
            <w:bookmarkStart w:id="632" w:name="_Toc110057597"/>
            <w:bookmarkStart w:id="633" w:name="_Toc111272599"/>
            <w:bookmarkStart w:id="634" w:name="_Toc112226051"/>
            <w:bookmarkStart w:id="635" w:name="_Toc121253203"/>
            <w:bookmarkStart w:id="636" w:name="_Toc125014602"/>
            <w:bookmarkStart w:id="637" w:name="_Toc135988923"/>
            <w:bookmarkStart w:id="638" w:name="_Toc160026563"/>
            <w:bookmarkStart w:id="639" w:name="_Toc176255193"/>
            <w:bookmarkStart w:id="640" w:name="_Toc178232065"/>
            <w:r w:rsidRPr="005274A2">
              <w:rPr>
                <w:b/>
                <w:bCs/>
                <w:i/>
              </w:rPr>
              <w:t>3.2.3</w:t>
            </w:r>
            <w:r w:rsidRPr="005274A2">
              <w:rPr>
                <w:b/>
                <w:bCs/>
                <w:i/>
              </w:rPr>
              <w:tab/>
              <w:t>Short-Term System Adequacy Reports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xml:space="preserve">.  ERCOT shall update these reports hourly following updates to the Seven-Day Load Forecast, except </w:t>
            </w:r>
            <w:proofErr w:type="gramStart"/>
            <w:r w:rsidRPr="005274A2">
              <w:rPr>
                <w:iCs/>
                <w:color w:val="000000"/>
                <w:szCs w:val="24"/>
              </w:rPr>
              <w:t>where</w:t>
            </w:r>
            <w:proofErr w:type="gramEnd"/>
            <w:r w:rsidRPr="005274A2">
              <w:rPr>
                <w:iCs/>
                <w:color w:val="000000"/>
                <w:szCs w:val="24"/>
              </w:rPr>
              <w:t xml:space="preserv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w:t>
            </w:r>
            <w:r w:rsidRPr="005274A2">
              <w:rPr>
                <w:szCs w:val="24"/>
              </w:rPr>
              <w:lastRenderedPageBreak/>
              <w:t xml:space="preserve">amount shall be based </w:t>
            </w:r>
            <w:proofErr w:type="gramStart"/>
            <w:r w:rsidRPr="005274A2">
              <w:rPr>
                <w:szCs w:val="24"/>
              </w:rPr>
              <w:t>from</w:t>
            </w:r>
            <w:proofErr w:type="gramEnd"/>
            <w:r w:rsidRPr="005274A2">
              <w:rPr>
                <w:szCs w:val="24"/>
              </w:rPr>
              <w:t xml:space="preserve">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lastRenderedPageBreak/>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1" w:name="_Toc33773535"/>
            <w:bookmarkStart w:id="642" w:name="_Toc38964927"/>
            <w:bookmarkStart w:id="643"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1"/>
            <w:bookmarkEnd w:id="642"/>
            <w:bookmarkEnd w:id="643"/>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4" w:name="_Toc33773536"/>
            <w:bookmarkStart w:id="645" w:name="_Toc38964928"/>
            <w:bookmarkStart w:id="646"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4"/>
            <w:bookmarkEnd w:id="645"/>
            <w:bookmarkEnd w:id="646"/>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47" w:name="_Toc33773537"/>
            <w:bookmarkStart w:id="648" w:name="_Toc38964929"/>
            <w:bookmarkStart w:id="649" w:name="_Toc44313209"/>
            <w:r w:rsidRPr="00432FE4">
              <w:rPr>
                <w:color w:val="000000"/>
                <w:szCs w:val="24"/>
              </w:rPr>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47"/>
            <w:bookmarkEnd w:id="648"/>
            <w:bookmarkEnd w:id="649"/>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0" w:name="_Toc33773538"/>
            <w:bookmarkStart w:id="651" w:name="_Toc38964930"/>
            <w:bookmarkStart w:id="652"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0"/>
            <w:bookmarkEnd w:id="651"/>
            <w:bookmarkEnd w:id="652"/>
            <w:r w:rsidR="00D11299" w:rsidRPr="0065776D">
              <w:t xml:space="preserve">  </w:t>
            </w:r>
          </w:p>
        </w:tc>
      </w:tr>
    </w:tbl>
    <w:p w14:paraId="32367F3D" w14:textId="31F16E83" w:rsidR="00CB13B2" w:rsidRDefault="002D238A" w:rsidP="001739A1">
      <w:pPr>
        <w:pStyle w:val="H3"/>
        <w:spacing w:before="480"/>
        <w:rPr>
          <w:color w:val="000000"/>
          <w:szCs w:val="24"/>
        </w:rPr>
      </w:pPr>
      <w:bookmarkStart w:id="653" w:name="_Toc178232066"/>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08"/>
      <w:bookmarkEnd w:id="609"/>
      <w:bookmarkEnd w:id="610"/>
      <w:bookmarkEnd w:id="611"/>
      <w:bookmarkEnd w:id="612"/>
      <w:bookmarkEnd w:id="613"/>
      <w:bookmarkEnd w:id="614"/>
      <w:bookmarkEnd w:id="615"/>
      <w:bookmarkEnd w:id="616"/>
      <w:bookmarkEnd w:id="617"/>
      <w:bookmarkEnd w:id="653"/>
    </w:p>
    <w:p w14:paraId="1CEC49F6" w14:textId="77777777" w:rsidR="00CB13B2" w:rsidRDefault="002D238A" w:rsidP="00797863">
      <w:pPr>
        <w:pStyle w:val="H3"/>
      </w:pPr>
      <w:bookmarkStart w:id="654" w:name="_Toc400526097"/>
      <w:bookmarkStart w:id="655" w:name="_Toc405534415"/>
      <w:bookmarkStart w:id="656" w:name="_Toc406570428"/>
      <w:bookmarkStart w:id="657" w:name="_Toc410910580"/>
      <w:bookmarkStart w:id="658" w:name="_Toc411841008"/>
      <w:bookmarkStart w:id="659" w:name="_Toc422146970"/>
      <w:bookmarkStart w:id="660" w:name="_Toc433020566"/>
      <w:bookmarkStart w:id="661" w:name="_Toc437262007"/>
      <w:bookmarkStart w:id="662" w:name="_Toc478375179"/>
      <w:bookmarkStart w:id="663" w:name="_Toc178232067"/>
      <w:r>
        <w:t>3.2.5</w:t>
      </w:r>
      <w:r>
        <w:tab/>
        <w:t>Publication of Resource and Load Information</w:t>
      </w:r>
      <w:bookmarkEnd w:id="654"/>
      <w:bookmarkEnd w:id="655"/>
      <w:bookmarkEnd w:id="656"/>
      <w:bookmarkEnd w:id="657"/>
      <w:bookmarkEnd w:id="658"/>
      <w:bookmarkEnd w:id="659"/>
      <w:bookmarkEnd w:id="660"/>
      <w:bookmarkEnd w:id="661"/>
      <w:bookmarkEnd w:id="662"/>
      <w:bookmarkEnd w:id="663"/>
    </w:p>
    <w:p w14:paraId="2FDE2F05" w14:textId="717F49CB"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w:t>
      </w:r>
      <w:r w:rsidR="00066DF1" w:rsidRPr="003B2FB8">
        <w:lastRenderedPageBreak/>
        <w:t>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5766D9FE"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 xml:space="preserve">An aggregate energy supply curve based on </w:t>
      </w:r>
      <w:proofErr w:type="spellStart"/>
      <w:r w:rsidRPr="00FE4B4B">
        <w:t>PhotoVoltaic</w:t>
      </w:r>
      <w:proofErr w:type="spellEnd"/>
      <w:r w:rsidRPr="00FE4B4B">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lastRenderedPageBreak/>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77777777"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w:t>
      </w:r>
      <w:r w:rsidRPr="006A6281">
        <w:lastRenderedPageBreak/>
        <w:t>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71DE8A97" w:rsidR="002A1D9B" w:rsidRDefault="002A1D9B" w:rsidP="002A1D9B">
            <w:pPr>
              <w:spacing w:before="120" w:after="240"/>
              <w:rPr>
                <w:b/>
                <w:i/>
              </w:rPr>
            </w:pPr>
            <w:r>
              <w:rPr>
                <w:b/>
                <w:i/>
              </w:rPr>
              <w:t>[NPRR1014</w:t>
            </w:r>
            <w:r w:rsidRPr="004B0726">
              <w:rPr>
                <w:b/>
                <w:i/>
              </w:rPr>
              <w:t xml:space="preserve">: </w:t>
            </w:r>
            <w:r>
              <w:rPr>
                <w:b/>
                <w:i/>
              </w:rPr>
              <w:t xml:space="preserve"> Replace paragraph (g) above with the following upon system implementation:</w:t>
            </w:r>
            <w:r w:rsidRPr="004B0726">
              <w:rPr>
                <w:b/>
                <w:i/>
              </w:rPr>
              <w:t>]</w:t>
            </w:r>
          </w:p>
          <w:p w14:paraId="1B1F26AD" w14:textId="047360DE" w:rsidR="002A1D9B" w:rsidRPr="005901EB" w:rsidRDefault="002A1D9B" w:rsidP="002A1D9B">
            <w:pPr>
              <w:spacing w:after="240"/>
              <w:ind w:left="1440" w:hanging="720"/>
            </w:pPr>
            <w:r w:rsidRPr="00A552C3">
              <w:t>(h)</w:t>
            </w:r>
            <w:r w:rsidRPr="00A552C3">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8CFA56F"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6B797BD5" w14:textId="77777777" w:rsidR="002A1D9B" w:rsidRPr="00A552C3" w:rsidRDefault="002A1D9B" w:rsidP="002A1D9B">
            <w:pPr>
              <w:spacing w:after="240"/>
              <w:ind w:left="1440" w:hanging="660"/>
            </w:pPr>
            <w:r w:rsidRPr="00A552C3">
              <w:t>(i)</w:t>
            </w:r>
            <w:r w:rsidRPr="00A552C3">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lastRenderedPageBreak/>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4"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w:t>
      </w:r>
      <w:r w:rsidR="00137744">
        <w:lastRenderedPageBreak/>
        <w:t>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4"/>
    <w:p w14:paraId="3E9EE06E" w14:textId="22292347" w:rsidR="00CB13B2" w:rsidRDefault="002D238A" w:rsidP="00080344">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3633A55F" w:rsidR="00523C82" w:rsidRDefault="00523C82" w:rsidP="00041D0B">
            <w:pPr>
              <w:spacing w:before="120" w:after="240"/>
              <w:rPr>
                <w:b/>
                <w:i/>
              </w:rPr>
            </w:pPr>
            <w:r>
              <w:rPr>
                <w:b/>
                <w:i/>
              </w:rPr>
              <w:t>[NPRR1007</w:t>
            </w:r>
            <w:r w:rsidR="00137744">
              <w:rPr>
                <w:b/>
                <w:i/>
              </w:rPr>
              <w:t xml:space="preserve"> and</w:t>
            </w:r>
            <w:r>
              <w:rPr>
                <w:b/>
                <w:i/>
              </w:rPr>
              <w:t xml:space="preserve"> NPRR1014</w:t>
            </w:r>
            <w:r w:rsidRPr="004B0726">
              <w:rPr>
                <w:b/>
                <w:i/>
              </w:rPr>
              <w:t xml:space="preserve">: </w:t>
            </w:r>
            <w:r>
              <w:rPr>
                <w:b/>
                <w:i/>
              </w:rPr>
              <w:t xml:space="preserve"> Replace applicable portions of paragraph (3) above with the </w:t>
            </w:r>
            <w:r w:rsidR="00A3557B">
              <w:rPr>
                <w:b/>
                <w:i/>
              </w:rPr>
              <w:t xml:space="preserve">following upon system implementation for NPRR1014; or </w:t>
            </w:r>
            <w:r>
              <w:rPr>
                <w:b/>
                <w:i/>
              </w:rPr>
              <w:t>upon system implementation of the Real-Time Co-Optimization (RTC) project for NPRR1007:</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77777777" w:rsidR="00523C82" w:rsidRPr="00A552C3" w:rsidRDefault="00523C82" w:rsidP="00523C82">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77777777" w:rsidR="00523C82" w:rsidRPr="00A552C3" w:rsidRDefault="00523C82" w:rsidP="00523C82">
            <w:pPr>
              <w:spacing w:after="240"/>
              <w:ind w:left="1440" w:hanging="720"/>
            </w:pPr>
            <w:r w:rsidRPr="00A552C3">
              <w:lastRenderedPageBreak/>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77777777"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384CEFBB" w14:textId="77777777"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lastRenderedPageBreak/>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t>(b)</w:t>
      </w:r>
      <w:r>
        <w:tab/>
        <w:t>The Load Resource name and the Load Resource’s bid to buy (prices and quantities);</w:t>
      </w:r>
    </w:p>
    <w:p w14:paraId="4881D4B5" w14:textId="61959842" w:rsidR="00CB13B2" w:rsidRDefault="002D238A" w:rsidP="008C55A1">
      <w:pPr>
        <w:pStyle w:val="List"/>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lastRenderedPageBreak/>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lastRenderedPageBreak/>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77777777" w:rsidR="00BC5136" w:rsidRDefault="00BC5136" w:rsidP="00BC5136">
      <w:pPr>
        <w:pStyle w:val="List2"/>
      </w:pPr>
      <w:r>
        <w:t>(v)</w:t>
      </w:r>
      <w:r>
        <w:tab/>
        <w:t>The Load Resource HASL, LASL, HDL, and LDL, for a Controllable Load Resource that has a Resource Status of ONRGL or ONCLR for the interval snapshot;</w:t>
      </w:r>
    </w:p>
    <w:p w14:paraId="606E33CA" w14:textId="0135D6FC" w:rsidR="00BC5136" w:rsidRDefault="00BC5136" w:rsidP="00BC5136">
      <w:pPr>
        <w:pStyle w:val="List2"/>
      </w:pPr>
      <w:r>
        <w:t>(vi)</w:t>
      </w:r>
      <w:r>
        <w:tab/>
        <w:t>The Load Resource Base Point from SCED, for a Controllable Load Resource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77777777" w:rsidR="00326D27" w:rsidRPr="00282040" w:rsidRDefault="00326D27" w:rsidP="00326D27">
            <w:pPr>
              <w:spacing w:after="240"/>
              <w:ind w:left="2160" w:hanging="720"/>
            </w:pPr>
            <w:r w:rsidRPr="00282040">
              <w:t>(v)</w:t>
            </w:r>
            <w:r w:rsidRPr="00282040">
              <w:tab/>
              <w:t xml:space="preserve">The Load Resource HDL and LDL, for a Controllable Load Resource that has a Resource Status of </w:t>
            </w:r>
            <w:r>
              <w:t>ONL</w:t>
            </w:r>
            <w:r w:rsidRPr="00282040">
              <w:t>;</w:t>
            </w:r>
          </w:p>
          <w:p w14:paraId="718C70B8" w14:textId="77777777" w:rsidR="00326D27" w:rsidRPr="00282040" w:rsidRDefault="00326D27" w:rsidP="00326D27">
            <w:pPr>
              <w:spacing w:after="240"/>
              <w:ind w:left="2160" w:hanging="720"/>
            </w:pPr>
            <w:r w:rsidRPr="00282040">
              <w:t>(vi)</w:t>
            </w:r>
            <w:r w:rsidRPr="00282040">
              <w:tab/>
              <w:t xml:space="preserve">The Load Resource Base Point from SCED, for a Controllable Load Resource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lastRenderedPageBreak/>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w:t>
            </w:r>
            <w:proofErr w:type="spellStart"/>
            <w:r>
              <w:t>MinSOC</w:t>
            </w:r>
            <w:proofErr w:type="spellEnd"/>
            <w:r>
              <w:t>) in MWh; and</w:t>
            </w:r>
          </w:p>
          <w:p w14:paraId="5111452E" w14:textId="1004F2A3" w:rsidR="004739A8" w:rsidRPr="005901EB" w:rsidRDefault="004739A8" w:rsidP="004739A8">
            <w:pPr>
              <w:spacing w:after="240"/>
              <w:ind w:left="2160" w:hanging="720"/>
            </w:pPr>
            <w:r>
              <w:t>(xi)</w:t>
            </w:r>
            <w:r w:rsidRPr="00423202">
              <w:tab/>
            </w:r>
            <w:r>
              <w:t>The telemetered Maximum State of Charge (</w:t>
            </w:r>
            <w:proofErr w:type="spellStart"/>
            <w:r>
              <w:t>MaxSOC</w:t>
            </w:r>
            <w:proofErr w:type="spellEnd"/>
            <w:r>
              <w:t>)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 xml:space="preserve">ERCOT shall post on the ERCOT website for each Resource for each Operating Hour 60 days prior to the current Operating Day, a </w:t>
            </w:r>
            <w:r w:rsidR="007237A3" w:rsidRPr="00221D04">
              <w:lastRenderedPageBreak/>
              <w:t>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lastRenderedPageBreak/>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lastRenderedPageBreak/>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 xml:space="preserve">If multiple Entities submitted the highest-priced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proofErr w:type="gramStart"/>
      <w:r w:rsidR="00E7740A" w:rsidRPr="001E725C">
        <w:t>Decision Making</w:t>
      </w:r>
      <w:proofErr w:type="gramEnd"/>
      <w:r w:rsidR="00E7740A" w:rsidRPr="001E725C">
        <w:t xml:space="preserve">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lastRenderedPageBreak/>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7777777" w:rsidR="009220DC" w:rsidRDefault="009220DC" w:rsidP="009220DC">
      <w:pPr>
        <w:pStyle w:val="List"/>
      </w:pPr>
      <w:r>
        <w:t>(f)</w:t>
      </w:r>
      <w:r>
        <w:tab/>
        <w:t>The awards for each Ancillary Service from DAM for each Generation Resource;</w:t>
      </w:r>
    </w:p>
    <w:p w14:paraId="31C2F9C8" w14:textId="77777777" w:rsidR="009220DC" w:rsidRDefault="009220DC" w:rsidP="009220DC">
      <w:pPr>
        <w:pStyle w:val="List"/>
      </w:pPr>
      <w:r>
        <w:t>(g)</w:t>
      </w:r>
      <w:r>
        <w:tab/>
        <w:t>The awards for each Ancillary Service from DAM for each Load Resource;</w:t>
      </w:r>
    </w:p>
    <w:p w14:paraId="1FF53597" w14:textId="77777777" w:rsidR="009220DC" w:rsidRDefault="009220DC" w:rsidP="009220DC">
      <w:pPr>
        <w:pStyle w:val="List"/>
      </w:pPr>
      <w:r>
        <w:t>(h)</w:t>
      </w:r>
      <w:r>
        <w:tab/>
        <w:t>The award of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6340F89E" w14:textId="4D33AD37" w:rsidR="00CB13B2" w:rsidRDefault="009220DC">
      <w:pPr>
        <w:pStyle w:val="List"/>
      </w:pPr>
      <w:r>
        <w:t>(k)</w:t>
      </w:r>
      <w:r>
        <w:tab/>
      </w:r>
      <w:r w:rsidRPr="00FB7B96">
        <w:t xml:space="preserve">For each Settlement Point, the award of each PTP Obligation bid from the DAM that sinks at the Settlement Point, including </w:t>
      </w:r>
      <w:proofErr w:type="gramStart"/>
      <w:r w:rsidRPr="00FB7B96">
        <w:t>whether or not</w:t>
      </w:r>
      <w:proofErr w:type="gramEnd"/>
      <w:r w:rsidRPr="00FB7B96">
        <w:t xml:space="preserve">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24780428" w:rsidR="00A10D88" w:rsidRPr="005901EB" w:rsidRDefault="00A10D88" w:rsidP="00A10D88">
            <w:pPr>
              <w:spacing w:after="240"/>
              <w:ind w:left="1440" w:hanging="720"/>
            </w:pPr>
            <w:r w:rsidRPr="00A552C3">
              <w:t>(o)</w:t>
            </w:r>
            <w:r w:rsidRPr="00A552C3">
              <w:tab/>
              <w:t xml:space="preserve">The award of each Energy Bid/Offer Curve from the DAM and the name </w:t>
            </w:r>
            <w:r>
              <w:t>of the QSE receiving the award.</w:t>
            </w:r>
          </w:p>
        </w:tc>
      </w:tr>
    </w:tbl>
    <w:p w14:paraId="66F794C9" w14:textId="6D62900E" w:rsidR="00AB62C5" w:rsidRDefault="00AB62C5" w:rsidP="00080344">
      <w:pPr>
        <w:spacing w:before="240" w:after="240"/>
        <w:ind w:left="720" w:hanging="720"/>
      </w:pPr>
      <w:r>
        <w:lastRenderedPageBreak/>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5" w:name="_Toc316459836"/>
            <w:bookmarkStart w:id="666" w:name="_Toc478375180"/>
            <w:bookmarkStart w:id="667" w:name="_Toc289696698"/>
            <w:bookmarkStart w:id="668" w:name="_Toc400526098"/>
            <w:bookmarkStart w:id="669" w:name="_Toc405534416"/>
            <w:bookmarkStart w:id="670" w:name="_Toc406570429"/>
            <w:bookmarkStart w:id="671" w:name="_Toc410910581"/>
            <w:bookmarkStart w:id="672" w:name="_Toc411841009"/>
            <w:bookmarkStart w:id="673" w:name="_Toc422146971"/>
            <w:bookmarkStart w:id="674" w:name="_Toc433020567"/>
            <w:bookmarkStart w:id="675"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6" w:name="_Toc178232068"/>
      <w:r w:rsidRPr="00FB2863">
        <w:rPr>
          <w:b/>
          <w:bCs/>
        </w:rPr>
        <w:t>3.2.5.1</w:t>
      </w:r>
      <w:r w:rsidRPr="00FB2863">
        <w:rPr>
          <w:b/>
          <w:bCs/>
        </w:rPr>
        <w:tab/>
        <w:t xml:space="preserve">Unregistered Distributed Generation Reporting Requirements for </w:t>
      </w:r>
      <w:proofErr w:type="gramStart"/>
      <w:r w:rsidRPr="00FB2863">
        <w:rPr>
          <w:b/>
          <w:bCs/>
        </w:rPr>
        <w:t>Non Opt-In</w:t>
      </w:r>
      <w:proofErr w:type="gramEnd"/>
      <w:r w:rsidRPr="00FB2863">
        <w:rPr>
          <w:b/>
          <w:bCs/>
        </w:rPr>
        <w:t xml:space="preserve"> Entities</w:t>
      </w:r>
      <w:bookmarkEnd w:id="665"/>
      <w:bookmarkEnd w:id="666"/>
      <w:bookmarkEnd w:id="676"/>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77" w:name="_Toc316459837"/>
      <w:bookmarkStart w:id="678"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lastRenderedPageBreak/>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79" w:name="_Toc178232069"/>
      <w:r w:rsidRPr="00FB2863">
        <w:rPr>
          <w:b/>
          <w:bCs/>
        </w:rPr>
        <w:t>3.2.5.2</w:t>
      </w:r>
      <w:r w:rsidRPr="00FB2863">
        <w:rPr>
          <w:b/>
          <w:bCs/>
        </w:rPr>
        <w:tab/>
        <w:t>Unregistered Distributed Generation Reporting Requirements for Competitive Areas</w:t>
      </w:r>
      <w:bookmarkEnd w:id="677"/>
      <w:bookmarkEnd w:id="678"/>
      <w:bookmarkEnd w:id="679"/>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0" w:name="_Toc316459838"/>
      <w:bookmarkStart w:id="681" w:name="_Toc478375182"/>
      <w:bookmarkStart w:id="682" w:name="_Toc178232070"/>
      <w:r w:rsidRPr="00FB2863">
        <w:rPr>
          <w:b/>
          <w:bCs/>
        </w:rPr>
        <w:t>3.2.5.3</w:t>
      </w:r>
      <w:r w:rsidRPr="00FB2863">
        <w:rPr>
          <w:b/>
          <w:bCs/>
        </w:rPr>
        <w:tab/>
        <w:t>Unregistered Distributed Generation Reporting Requirements for ERCOT</w:t>
      </w:r>
      <w:bookmarkEnd w:id="680"/>
      <w:bookmarkEnd w:id="681"/>
      <w:bookmarkEnd w:id="682"/>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w:t>
      </w:r>
      <w:proofErr w:type="gramStart"/>
      <w:r w:rsidRPr="00242267">
        <w:rPr>
          <w:iCs/>
        </w:rPr>
        <w:t>Non Opt-In</w:t>
      </w:r>
      <w:proofErr w:type="gramEnd"/>
      <w:r w:rsidRPr="00242267">
        <w:rPr>
          <w:iCs/>
        </w:rPr>
        <w:t xml:space="preserve">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3" w:name="_Toc135988929"/>
      <w:bookmarkStart w:id="684" w:name="_Toc478375183"/>
      <w:bookmarkStart w:id="685" w:name="_Toc178232071"/>
      <w:r>
        <w:lastRenderedPageBreak/>
        <w:t>3.2.6</w:t>
      </w:r>
      <w:r w:rsidRPr="006A0091">
        <w:tab/>
      </w:r>
      <w:r w:rsidRPr="00D91111">
        <w:t xml:space="preserve">Report </w:t>
      </w:r>
      <w:r w:rsidRPr="004243A9">
        <w:t>on Capacity, Demand and Reserves in the ERCOT Region</w:t>
      </w:r>
      <w:bookmarkEnd w:id="683"/>
      <w:bookmarkEnd w:id="685"/>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6" w:name="_Toc178232072"/>
      <w:r w:rsidRPr="001E6E73">
        <w:rPr>
          <w:b/>
          <w:bCs/>
        </w:rPr>
        <w:t>3.2.6</w:t>
      </w:r>
      <w:r w:rsidR="001E6E73" w:rsidRPr="001E6E73">
        <w:rPr>
          <w:b/>
          <w:bCs/>
        </w:rPr>
        <w:t>.1</w:t>
      </w:r>
      <w:r w:rsidRPr="001E6E73">
        <w:rPr>
          <w:b/>
          <w:bCs/>
        </w:rPr>
        <w:tab/>
        <w:t>Planning Reserve Margin</w:t>
      </w:r>
      <w:bookmarkEnd w:id="667"/>
      <w:bookmarkEnd w:id="668"/>
      <w:bookmarkEnd w:id="669"/>
      <w:bookmarkEnd w:id="670"/>
      <w:bookmarkEnd w:id="671"/>
      <w:bookmarkEnd w:id="672"/>
      <w:bookmarkEnd w:id="673"/>
      <w:bookmarkEnd w:id="674"/>
      <w:bookmarkEnd w:id="675"/>
      <w:bookmarkEnd w:id="684"/>
      <w:r w:rsidR="001E6E73">
        <w:rPr>
          <w:b/>
          <w:bCs/>
        </w:rPr>
        <w:t>s</w:t>
      </w:r>
      <w:bookmarkEnd w:id="686"/>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87"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88" w:name="_Toc289696699"/>
            <w:r w:rsidRPr="006A0091">
              <w:rPr>
                <w:i/>
              </w:rPr>
              <w:t>i</w:t>
            </w:r>
            <w:bookmarkEnd w:id="688"/>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89" w:name="_Toc289696700"/>
            <w:r w:rsidRPr="00545FF6">
              <w:t>None</w:t>
            </w:r>
            <w:bookmarkEnd w:id="689"/>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0" w:name="_Toc289696701"/>
            <w:r>
              <w:t>Y</w:t>
            </w:r>
            <w:r w:rsidRPr="006A0091">
              <w:t>ear</w:t>
            </w:r>
            <w:bookmarkEnd w:id="690"/>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1" w:name="_Toc289696702"/>
            <w:r w:rsidRPr="006A0091">
              <w:rPr>
                <w:i/>
              </w:rPr>
              <w:t>s</w:t>
            </w:r>
            <w:bookmarkEnd w:id="691"/>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2" w:name="_Toc289696703"/>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2C443881" w14:textId="0F5C7FE8" w:rsidR="001A78C0" w:rsidRPr="006A0091" w:rsidRDefault="001A78C0" w:rsidP="001A78C0">
            <w:pPr>
              <w:pStyle w:val="TableBody"/>
            </w:pPr>
            <w:bookmarkStart w:id="693" w:name="_Toc289696704"/>
            <w:r w:rsidRPr="006A0091">
              <w:t>Season</w:t>
            </w:r>
            <w:bookmarkEnd w:id="693"/>
            <w:r>
              <w:t>.</w:t>
            </w:r>
            <w:r w:rsidR="00800FBF">
              <w:t xml:space="preserve"> </w:t>
            </w:r>
            <w:r w:rsidR="00FA3132">
              <w:t xml:space="preserve"> </w:t>
            </w:r>
            <w:r w:rsidR="00D54EFC" w:rsidRPr="00A06D01">
              <w:t>Summer Peak Load Season, Winter Peak Load Season</w:t>
            </w:r>
            <w:r w:rsidR="00D54EFC">
              <w:t>.</w:t>
            </w:r>
          </w:p>
        </w:tc>
      </w:tr>
      <w:tr w:rsidR="00D54EFC" w:rsidRPr="006A0091" w14:paraId="4787A0BB" w14:textId="77777777" w:rsidTr="00D54EFC">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14:paraId="2523A0C4" w14:textId="77777777" w:rsidTr="000666D2">
              <w:trPr>
                <w:trHeight w:val="206"/>
              </w:trPr>
              <w:tc>
                <w:tcPr>
                  <w:tcW w:w="9576" w:type="dxa"/>
                  <w:shd w:val="pct12" w:color="auto" w:fill="auto"/>
                </w:tcPr>
                <w:p w14:paraId="4CD6007E" w14:textId="77777777" w:rsidR="00D54EFC" w:rsidRDefault="00D54EFC" w:rsidP="00D54EFC">
                  <w:pPr>
                    <w:pStyle w:val="Instructions"/>
                    <w:spacing w:before="120"/>
                  </w:pPr>
                  <w: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D54EFC" w:rsidRPr="0003648D" w14:paraId="6CDEA473" w14:textId="77777777" w:rsidTr="000666D2">
                    <w:trPr>
                      <w:cantSplit/>
                    </w:trPr>
                    <w:tc>
                      <w:tcPr>
                        <w:tcW w:w="774" w:type="pct"/>
                        <w:tcBorders>
                          <w:bottom w:val="single" w:sz="4" w:space="0" w:color="auto"/>
                        </w:tcBorders>
                      </w:tcPr>
                      <w:p w14:paraId="48DDC401" w14:textId="77777777" w:rsidR="00D54EFC" w:rsidRPr="0003648D" w:rsidRDefault="00D54EFC" w:rsidP="00D54EFC">
                        <w:pPr>
                          <w:pStyle w:val="tablebody0"/>
                        </w:pPr>
                        <w:r w:rsidRPr="006A0091">
                          <w:rPr>
                            <w:i/>
                          </w:rPr>
                          <w:t>s</w:t>
                        </w:r>
                      </w:p>
                    </w:tc>
                    <w:tc>
                      <w:tcPr>
                        <w:tcW w:w="507" w:type="pct"/>
                        <w:tcBorders>
                          <w:bottom w:val="single" w:sz="4" w:space="0" w:color="auto"/>
                        </w:tcBorders>
                      </w:tcPr>
                      <w:p w14:paraId="7EB53938" w14:textId="77777777" w:rsidR="00D54EFC" w:rsidRPr="0003648D" w:rsidRDefault="00D54EFC" w:rsidP="00D54EFC">
                        <w:pPr>
                          <w:pStyle w:val="tablebody0"/>
                        </w:pPr>
                        <w:r w:rsidRPr="00545FF6">
                          <w:t>None</w:t>
                        </w:r>
                      </w:p>
                    </w:tc>
                    <w:tc>
                      <w:tcPr>
                        <w:tcW w:w="3720" w:type="pct"/>
                        <w:tcBorders>
                          <w:bottom w:val="single" w:sz="4" w:space="0" w:color="auto"/>
                        </w:tcBorders>
                      </w:tcPr>
                      <w:p w14:paraId="096117E7" w14:textId="6ACA8A53" w:rsidR="00D54EFC" w:rsidRPr="0003648D" w:rsidRDefault="00D54EFC" w:rsidP="00D54EFC">
                        <w:pPr>
                          <w:pStyle w:val="tablebody0"/>
                          <w:rPr>
                            <w:i/>
                          </w:rPr>
                        </w:pPr>
                        <w:r w:rsidRPr="00A97032">
                          <w:t xml:space="preserve">Season. </w:t>
                        </w:r>
                        <w:r w:rsidR="00FA3132">
                          <w:t xml:space="preserve"> </w:t>
                        </w:r>
                        <w:r w:rsidRPr="00A97032">
                          <w:t xml:space="preserve">Summer Peak Load Season, Winter Peak Load Season, Spring (March, April, May), and Fall (October and November), for year </w:t>
                        </w:r>
                        <w:r w:rsidRPr="00A97032">
                          <w:rPr>
                            <w:i/>
                          </w:rPr>
                          <w:t>i</w:t>
                        </w:r>
                        <w:r w:rsidRPr="00A97032">
                          <w:t>.</w:t>
                        </w:r>
                      </w:p>
                    </w:tc>
                  </w:tr>
                </w:tbl>
                <w:p w14:paraId="3457BE13" w14:textId="77777777" w:rsidR="00D54EFC" w:rsidRPr="00AF45BD" w:rsidRDefault="00D54EFC" w:rsidP="00D54EFC">
                  <w:pPr>
                    <w:pStyle w:val="tablebody0"/>
                    <w:rPr>
                      <w:i/>
                    </w:rPr>
                  </w:pPr>
                </w:p>
              </w:tc>
            </w:tr>
          </w:tbl>
          <w:p w14:paraId="27DF95EE" w14:textId="77777777" w:rsidR="00D54EFC" w:rsidRPr="006A0091" w:rsidDel="00D54EFC" w:rsidRDefault="00D54EFC" w:rsidP="001A78C0">
            <w:pPr>
              <w:pStyle w:val="TableBody"/>
            </w:pPr>
          </w:p>
        </w:tc>
      </w:tr>
    </w:tbl>
    <w:p w14:paraId="4328D0F6" w14:textId="6EDFFD0B" w:rsidR="00D54EFC" w:rsidRPr="00517CD7" w:rsidRDefault="00D54EFC" w:rsidP="00D54EFC">
      <w:pPr>
        <w:pStyle w:val="H4"/>
        <w:rPr>
          <w:b/>
          <w:bCs/>
        </w:rPr>
      </w:pPr>
      <w:bookmarkStart w:id="694" w:name="_Toc266254155"/>
      <w:bookmarkStart w:id="695" w:name="_Toc289696706"/>
      <w:bookmarkStart w:id="696" w:name="_Toc400526100"/>
      <w:bookmarkStart w:id="697" w:name="_Toc405534418"/>
      <w:bookmarkStart w:id="698" w:name="_Toc406570431"/>
      <w:bookmarkStart w:id="699" w:name="_Toc410910583"/>
      <w:bookmarkStart w:id="700" w:name="_Toc411841011"/>
      <w:bookmarkStart w:id="701" w:name="_Toc422146973"/>
      <w:bookmarkStart w:id="702" w:name="_Toc433020569"/>
      <w:bookmarkStart w:id="703" w:name="_Toc437262010"/>
      <w:bookmarkStart w:id="704" w:name="_Toc478375185"/>
      <w:bookmarkStart w:id="705" w:name="_Toc178232073"/>
      <w:bookmarkEnd w:id="687"/>
      <w:r w:rsidRPr="00774B81">
        <w:rPr>
          <w:b/>
          <w:bCs/>
        </w:rPr>
        <w:lastRenderedPageBreak/>
        <w:t>3.2.6</w:t>
      </w:r>
      <w:r>
        <w:rPr>
          <w:b/>
          <w:bCs/>
        </w:rPr>
        <w:t>.2</w:t>
      </w:r>
      <w:r>
        <w:rPr>
          <w:b/>
          <w:bCs/>
        </w:rPr>
        <w:tab/>
      </w:r>
      <w:r w:rsidRPr="00517CD7">
        <w:rPr>
          <w:b/>
          <w:bCs/>
        </w:rPr>
        <w:t>Effective Load Carrying Capability (ELCC) Studies</w:t>
      </w:r>
      <w:bookmarkEnd w:id="705"/>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6" w:name="_Toc204048510"/>
      <w:bookmarkStart w:id="707" w:name="_Toc400526103"/>
      <w:bookmarkStart w:id="708" w:name="_Toc405534421"/>
      <w:bookmarkStart w:id="709" w:name="_Toc406570434"/>
      <w:bookmarkStart w:id="710" w:name="_Toc410910586"/>
      <w:bookmarkStart w:id="711" w:name="_Toc411841014"/>
      <w:bookmarkStart w:id="712" w:name="_Toc422146976"/>
      <w:bookmarkStart w:id="713" w:name="_Toc433020572"/>
      <w:bookmarkStart w:id="714" w:name="_Toc437262013"/>
      <w:bookmarkStart w:id="715" w:name="_Toc478375188"/>
      <w:bookmarkStart w:id="716" w:name="_Toc178232074"/>
      <w:bookmarkEnd w:id="694"/>
      <w:bookmarkEnd w:id="695"/>
      <w:bookmarkEnd w:id="696"/>
      <w:bookmarkEnd w:id="697"/>
      <w:bookmarkEnd w:id="698"/>
      <w:bookmarkEnd w:id="699"/>
      <w:bookmarkEnd w:id="700"/>
      <w:bookmarkEnd w:id="701"/>
      <w:bookmarkEnd w:id="702"/>
      <w:bookmarkEnd w:id="703"/>
      <w:bookmarkEnd w:id="704"/>
      <w:r w:rsidRPr="00D54EFC">
        <w:rPr>
          <w:b/>
          <w:bCs/>
        </w:rPr>
        <w:t>3.2.6.3</w:t>
      </w:r>
      <w:r w:rsidRPr="00D54EFC">
        <w:rPr>
          <w:b/>
          <w:bCs/>
        </w:rPr>
        <w:tab/>
        <w:t>Firm Peak Load and Firm Peak Net Load Estimates</w:t>
      </w:r>
      <w:bookmarkEnd w:id="716"/>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w:t>
      </w:r>
      <w:proofErr w:type="gramStart"/>
      <w:r w:rsidRPr="00D54EFC">
        <w:rPr>
          <w:iCs/>
        </w:rPr>
        <w:t>taking into account</w:t>
      </w:r>
      <w:proofErr w:type="gramEnd"/>
      <w:r w:rsidRPr="00D54EFC">
        <w:rPr>
          <w:iCs/>
        </w:rPr>
        <w:t xml:space="preserve"> econometric inputs, weather conditions, demographic data and other variables as deemed appropriate by ERCOT.  For the CDR, firm peak Load and firm peak Net Load estimates shall be determined by the following equation: </w:t>
      </w:r>
    </w:p>
    <w:p w14:paraId="7AC168AD" w14:textId="29EB03C5"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 xml:space="preserve">s, i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r w:rsidRPr="00D54EFC">
        <w:rPr>
          <w:b/>
          <w:bCs/>
          <w:i/>
          <w:szCs w:val="24"/>
        </w:rPr>
        <w:t xml:space="preserve"> </w:t>
      </w:r>
      <w:proofErr w:type="spellStart"/>
      <w:r w:rsidRPr="00D54EFC">
        <w:rPr>
          <w:b/>
          <w:bCs/>
          <w:szCs w:val="24"/>
        </w:rPr>
        <w:t>LRNSRS</w:t>
      </w:r>
      <w:r w:rsidRPr="00D54EFC">
        <w:rPr>
          <w:b/>
          <w:bCs/>
          <w:szCs w:val="24"/>
        </w:rPr>
        <w:softHyphen/>
      </w:r>
      <w:r w:rsidRPr="00D54EFC">
        <w:rPr>
          <w:b/>
          <w:bCs/>
          <w:i/>
          <w:iCs/>
          <w:szCs w:val="24"/>
          <w:vertAlign w:val="subscript"/>
        </w:rPr>
        <w:t>h</w:t>
      </w:r>
      <w:proofErr w:type="spellEnd"/>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lastRenderedPageBreak/>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bl>
          <w:p w14:paraId="5617DE74" w14:textId="77777777" w:rsidR="00D54EFC" w:rsidRPr="00D54EFC" w:rsidRDefault="00D54EFC" w:rsidP="00D54EFC">
            <w:pPr>
              <w:spacing w:after="60"/>
              <w:rPr>
                <w:iCs/>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D54EFC" w:rsidRPr="00D54EFC" w14:paraId="1C747C77" w14:textId="77777777" w:rsidTr="000666D2">
              <w:tc>
                <w:tcPr>
                  <w:tcW w:w="9445" w:type="dxa"/>
                  <w:tcBorders>
                    <w:top w:val="single" w:sz="4" w:space="0" w:color="auto"/>
                    <w:left w:val="single" w:sz="4" w:space="0" w:color="auto"/>
                    <w:bottom w:val="single" w:sz="4" w:space="0" w:color="auto"/>
                    <w:right w:val="single" w:sz="4" w:space="0" w:color="auto"/>
                  </w:tcBorders>
                  <w:shd w:val="clear" w:color="auto" w:fill="D9D9D9"/>
                </w:tcPr>
                <w:p w14:paraId="6CBDE61A" w14:textId="77777777" w:rsidR="00D54EFC" w:rsidRPr="00D54EFC" w:rsidRDefault="00D54EFC" w:rsidP="00D54EFC">
                  <w:pPr>
                    <w:spacing w:before="120" w:after="240"/>
                    <w:rPr>
                      <w:b/>
                      <w:i/>
                      <w:szCs w:val="24"/>
                    </w:rPr>
                  </w:pPr>
                  <w:r w:rsidRPr="00D54EFC">
                    <w:rPr>
                      <w:b/>
                      <w:i/>
                      <w:szCs w:val="24"/>
                    </w:rPr>
                    <w:t>[NPRR1219:  Replace the table above with the following no sooner than January 1, 2025:]</w:t>
                  </w:r>
                </w:p>
                <w:tbl>
                  <w:tblPr>
                    <w:tblStyle w:val="TableGrid1"/>
                    <w:tblW w:w="0" w:type="auto"/>
                    <w:tblInd w:w="959" w:type="dxa"/>
                    <w:tblLook w:val="04A0" w:firstRow="1" w:lastRow="0" w:firstColumn="1" w:lastColumn="0" w:noHBand="0" w:noVBand="1"/>
                  </w:tblPr>
                  <w:tblGrid>
                    <w:gridCol w:w="900"/>
                    <w:gridCol w:w="2906"/>
                  </w:tblGrid>
                  <w:tr w:rsidR="00D54EFC" w:rsidRPr="00D54EFC" w14:paraId="3E874388" w14:textId="77777777" w:rsidTr="000666D2">
                    <w:tc>
                      <w:tcPr>
                        <w:tcW w:w="900" w:type="dxa"/>
                      </w:tcPr>
                      <w:p w14:paraId="4C315321"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1B4EF12E"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422957A9" w14:textId="77777777" w:rsidTr="000666D2">
                    <w:tc>
                      <w:tcPr>
                        <w:tcW w:w="900" w:type="dxa"/>
                      </w:tcPr>
                      <w:p w14:paraId="66369FBB"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589AB547" w14:textId="77777777" w:rsidR="00D54EFC" w:rsidRPr="00D54EFC" w:rsidRDefault="00D54EFC" w:rsidP="00D54EFC">
                        <w:pPr>
                          <w:spacing w:after="60"/>
                          <w:rPr>
                            <w:iCs/>
                            <w:sz w:val="20"/>
                            <w:szCs w:val="24"/>
                          </w:rPr>
                        </w:pPr>
                        <w:r w:rsidRPr="00D54EFC">
                          <w:rPr>
                            <w:iCs/>
                            <w:sz w:val="20"/>
                            <w:szCs w:val="24"/>
                          </w:rPr>
                          <w:t>December 1 to March 31</w:t>
                        </w:r>
                      </w:p>
                    </w:tc>
                  </w:tr>
                  <w:tr w:rsidR="00D54EFC" w:rsidRPr="00D54EFC" w14:paraId="5F00A87D" w14:textId="77777777" w:rsidTr="000666D2">
                    <w:tc>
                      <w:tcPr>
                        <w:tcW w:w="900" w:type="dxa"/>
                      </w:tcPr>
                      <w:p w14:paraId="4714B354" w14:textId="77777777" w:rsidR="00D54EFC" w:rsidRPr="00D54EFC" w:rsidRDefault="00D54EFC" w:rsidP="00D54EFC">
                        <w:pPr>
                          <w:spacing w:after="60"/>
                          <w:jc w:val="center"/>
                          <w:rPr>
                            <w:iCs/>
                            <w:sz w:val="20"/>
                            <w:szCs w:val="24"/>
                          </w:rPr>
                        </w:pPr>
                        <w:r w:rsidRPr="00D54EFC">
                          <w:rPr>
                            <w:iCs/>
                            <w:sz w:val="20"/>
                            <w:szCs w:val="24"/>
                          </w:rPr>
                          <w:t>Spring</w:t>
                        </w:r>
                      </w:p>
                    </w:tc>
                    <w:tc>
                      <w:tcPr>
                        <w:tcW w:w="2906" w:type="dxa"/>
                      </w:tcPr>
                      <w:p w14:paraId="00307B8E" w14:textId="77777777" w:rsidR="00D54EFC" w:rsidRPr="00D54EFC" w:rsidRDefault="00D54EFC" w:rsidP="00D54EFC">
                        <w:pPr>
                          <w:spacing w:after="60"/>
                          <w:rPr>
                            <w:iCs/>
                            <w:sz w:val="20"/>
                            <w:szCs w:val="24"/>
                          </w:rPr>
                        </w:pPr>
                        <w:r w:rsidRPr="00D54EFC">
                          <w:rPr>
                            <w:iCs/>
                            <w:sz w:val="20"/>
                            <w:szCs w:val="24"/>
                          </w:rPr>
                          <w:t>April 1 through May 31</w:t>
                        </w:r>
                      </w:p>
                    </w:tc>
                  </w:tr>
                  <w:tr w:rsidR="00D54EFC" w:rsidRPr="00D54EFC" w14:paraId="5E2260D3" w14:textId="77777777" w:rsidTr="000666D2">
                    <w:tc>
                      <w:tcPr>
                        <w:tcW w:w="900" w:type="dxa"/>
                      </w:tcPr>
                      <w:p w14:paraId="374C9C34"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1111421F" w14:textId="77777777" w:rsidR="00D54EFC" w:rsidRPr="00D54EFC" w:rsidRDefault="00D54EFC" w:rsidP="00D54EFC">
                        <w:pPr>
                          <w:spacing w:after="60"/>
                          <w:rPr>
                            <w:iCs/>
                            <w:sz w:val="20"/>
                            <w:szCs w:val="24"/>
                          </w:rPr>
                        </w:pPr>
                        <w:r w:rsidRPr="00D54EFC">
                          <w:rPr>
                            <w:iCs/>
                            <w:sz w:val="20"/>
                            <w:szCs w:val="24"/>
                          </w:rPr>
                          <w:t>June 1 through September 30</w:t>
                        </w:r>
                      </w:p>
                    </w:tc>
                  </w:tr>
                  <w:tr w:rsidR="00D54EFC" w:rsidRPr="00D54EFC" w14:paraId="774E6769" w14:textId="77777777" w:rsidTr="000666D2">
                    <w:tc>
                      <w:tcPr>
                        <w:tcW w:w="900" w:type="dxa"/>
                      </w:tcPr>
                      <w:p w14:paraId="67E95604" w14:textId="77777777" w:rsidR="00D54EFC" w:rsidRPr="00D54EFC" w:rsidRDefault="00D54EFC" w:rsidP="00D54EFC">
                        <w:pPr>
                          <w:spacing w:after="60"/>
                          <w:jc w:val="center"/>
                          <w:rPr>
                            <w:iCs/>
                            <w:sz w:val="20"/>
                            <w:szCs w:val="24"/>
                          </w:rPr>
                        </w:pPr>
                        <w:r w:rsidRPr="00D54EFC">
                          <w:rPr>
                            <w:iCs/>
                            <w:sz w:val="20"/>
                            <w:szCs w:val="24"/>
                          </w:rPr>
                          <w:t>Fall</w:t>
                        </w:r>
                      </w:p>
                    </w:tc>
                    <w:tc>
                      <w:tcPr>
                        <w:tcW w:w="2906" w:type="dxa"/>
                      </w:tcPr>
                      <w:p w14:paraId="7D95CFB6" w14:textId="77777777" w:rsidR="00D54EFC" w:rsidRPr="00D54EFC" w:rsidRDefault="00D54EFC" w:rsidP="00D54EFC">
                        <w:pPr>
                          <w:spacing w:after="60"/>
                          <w:rPr>
                            <w:iCs/>
                            <w:sz w:val="20"/>
                            <w:szCs w:val="24"/>
                          </w:rPr>
                        </w:pPr>
                        <w:r w:rsidRPr="00D54EFC">
                          <w:rPr>
                            <w:iCs/>
                            <w:sz w:val="20"/>
                            <w:szCs w:val="24"/>
                          </w:rPr>
                          <w:t>October 1 through November 30</w:t>
                        </w:r>
                      </w:p>
                    </w:tc>
                  </w:tr>
                </w:tbl>
                <w:p w14:paraId="15E20F5F" w14:textId="77777777" w:rsidR="00D54EFC" w:rsidRPr="00D54EFC" w:rsidRDefault="00D54EFC" w:rsidP="00D54EFC">
                  <w:pPr>
                    <w:spacing w:after="240"/>
                    <w:ind w:left="720" w:hanging="720"/>
                    <w:rPr>
                      <w:iCs/>
                      <w:szCs w:val="24"/>
                    </w:rPr>
                  </w:pPr>
                </w:p>
              </w:tc>
            </w:tr>
          </w:tbl>
          <w:p w14:paraId="3BD7A99D" w14:textId="77777777" w:rsidR="00D54EFC" w:rsidRPr="00D54EFC" w:rsidRDefault="00D54EFC" w:rsidP="00D54EFC">
            <w:pPr>
              <w:spacing w:after="60"/>
              <w:rPr>
                <w:iCs/>
                <w:sz w:val="20"/>
                <w:szCs w:val="24"/>
              </w:rPr>
            </w:pPr>
            <w:r w:rsidRPr="00D54EFC">
              <w:rPr>
                <w:iCs/>
                <w:sz w:val="20"/>
                <w:szCs w:val="24"/>
              </w:rPr>
              <w:br/>
              <w:t xml:space="preserve">Adjustments to the ERS amounts may be applied for each forecast year based on ERCOT consideration of expected program modifications, procurement methodology changes, changes in the seasonal risk assessments, and ERS </w:t>
            </w:r>
            <w:proofErr w:type="gramStart"/>
            <w:r w:rsidRPr="00D54EFC">
              <w:rPr>
                <w:iCs/>
                <w:sz w:val="20"/>
                <w:szCs w:val="24"/>
              </w:rPr>
              <w:t>time period</w:t>
            </w:r>
            <w:proofErr w:type="gramEnd"/>
            <w:r w:rsidRPr="00D54EFC">
              <w:rPr>
                <w:iCs/>
                <w:sz w:val="20"/>
                <w:szCs w:val="24"/>
              </w:rPr>
              <w:t xml:space="preserve">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t xml:space="preserve">DVR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Cs/>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50C911B6" w:rsidR="00D54EFC" w:rsidRPr="00D54EFC" w:rsidRDefault="00D54EFC" w:rsidP="00D54EFC">
            <w:pPr>
              <w:spacing w:after="60"/>
              <w:rPr>
                <w:iCs/>
                <w:sz w:val="20"/>
              </w:rPr>
            </w:pPr>
            <w:r w:rsidRPr="00D54EFC">
              <w:rPr>
                <w:iCs/>
                <w:sz w:val="20"/>
              </w:rPr>
              <w:t xml:space="preserve">Season. </w:t>
            </w:r>
            <w:r w:rsidR="00C3381F">
              <w:rPr>
                <w:iCs/>
                <w:sz w:val="20"/>
              </w:rPr>
              <w:t xml:space="preserve"> </w:t>
            </w:r>
            <w:r w:rsidRPr="00D54EFC">
              <w:rPr>
                <w:iCs/>
                <w:sz w:val="20"/>
              </w:rPr>
              <w:t>Summer Peak Load Season, Winter Peak Load Season.</w:t>
            </w:r>
          </w:p>
        </w:tc>
      </w:tr>
      <w:tr w:rsidR="00D54EFC" w:rsidRPr="00D54EFC" w14:paraId="77CB72FA" w14:textId="77777777" w:rsidTr="000666D2">
        <w:trPr>
          <w:tblHeader/>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rsidRPr="00D54EFC" w14:paraId="1D4AC96E" w14:textId="77777777" w:rsidTr="000666D2">
              <w:trPr>
                <w:trHeight w:val="206"/>
              </w:trPr>
              <w:tc>
                <w:tcPr>
                  <w:tcW w:w="9576" w:type="dxa"/>
                  <w:shd w:val="pct12" w:color="auto" w:fill="auto"/>
                </w:tcPr>
                <w:p w14:paraId="76F36290" w14:textId="77777777" w:rsidR="00D54EFC" w:rsidRPr="00D54EFC" w:rsidRDefault="00D54EFC" w:rsidP="00D54EFC">
                  <w:pPr>
                    <w:spacing w:before="120" w:after="240"/>
                    <w:rPr>
                      <w:b/>
                      <w:i/>
                      <w:iCs/>
                      <w:szCs w:val="24"/>
                    </w:rPr>
                  </w:pPr>
                  <w:r w:rsidRPr="00D54EFC">
                    <w:rPr>
                      <w:b/>
                      <w:i/>
                      <w:iCs/>
                      <w:szCs w:val="24"/>
                    </w:rP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D54EFC" w:rsidRPr="00D54EFC" w14:paraId="2E85E1E1" w14:textId="77777777" w:rsidTr="000666D2">
                    <w:trPr>
                      <w:cantSplit/>
                    </w:trPr>
                    <w:tc>
                      <w:tcPr>
                        <w:tcW w:w="774" w:type="pct"/>
                        <w:tcBorders>
                          <w:bottom w:val="single" w:sz="4" w:space="0" w:color="auto"/>
                        </w:tcBorders>
                      </w:tcPr>
                      <w:p w14:paraId="721914A9" w14:textId="77777777" w:rsidR="00D54EFC" w:rsidRPr="00D54EFC" w:rsidRDefault="00D54EFC" w:rsidP="00D54EFC">
                        <w:pPr>
                          <w:spacing w:after="60"/>
                          <w:rPr>
                            <w:sz w:val="20"/>
                          </w:rPr>
                        </w:pPr>
                        <w:r w:rsidRPr="00D54EFC">
                          <w:rPr>
                            <w:i/>
                            <w:sz w:val="20"/>
                          </w:rPr>
                          <w:t>s</w:t>
                        </w:r>
                      </w:p>
                    </w:tc>
                    <w:tc>
                      <w:tcPr>
                        <w:tcW w:w="507" w:type="pct"/>
                        <w:tcBorders>
                          <w:bottom w:val="single" w:sz="4" w:space="0" w:color="auto"/>
                        </w:tcBorders>
                      </w:tcPr>
                      <w:p w14:paraId="473A9C64" w14:textId="77777777" w:rsidR="00D54EFC" w:rsidRPr="00D54EFC" w:rsidRDefault="00D54EFC" w:rsidP="00D54EFC">
                        <w:pPr>
                          <w:spacing w:after="60"/>
                          <w:rPr>
                            <w:sz w:val="20"/>
                          </w:rPr>
                        </w:pPr>
                        <w:r w:rsidRPr="00D54EFC">
                          <w:rPr>
                            <w:sz w:val="20"/>
                          </w:rPr>
                          <w:t>None</w:t>
                        </w:r>
                      </w:p>
                    </w:tc>
                    <w:tc>
                      <w:tcPr>
                        <w:tcW w:w="3720" w:type="pct"/>
                        <w:tcBorders>
                          <w:bottom w:val="single" w:sz="4" w:space="0" w:color="auto"/>
                        </w:tcBorders>
                      </w:tcPr>
                      <w:p w14:paraId="2E8E920E" w14:textId="60CD4F6D" w:rsidR="00D54EFC" w:rsidRPr="00D54EFC" w:rsidRDefault="00D54EFC" w:rsidP="00D54EFC">
                        <w:pPr>
                          <w:spacing w:after="60"/>
                          <w:rPr>
                            <w:i/>
                            <w:sz w:val="20"/>
                          </w:rPr>
                        </w:pPr>
                        <w:r w:rsidRPr="00D54EFC">
                          <w:rPr>
                            <w:sz w:val="20"/>
                          </w:rPr>
                          <w:t xml:space="preserve">Season. </w:t>
                        </w:r>
                        <w:r w:rsidR="00B333C2">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61373074" w14:textId="77777777" w:rsidR="00D54EFC" w:rsidRPr="00D54EFC" w:rsidRDefault="00D54EFC" w:rsidP="00D54EFC">
                  <w:pPr>
                    <w:spacing w:after="60"/>
                    <w:rPr>
                      <w:i/>
                      <w:sz w:val="20"/>
                    </w:rPr>
                  </w:pPr>
                </w:p>
              </w:tc>
            </w:tr>
          </w:tbl>
          <w:p w14:paraId="591E3B07" w14:textId="77777777" w:rsidR="00D54EFC" w:rsidRPr="00D54EFC" w:rsidRDefault="00D54EFC" w:rsidP="00D54EFC">
            <w:pPr>
              <w:spacing w:after="60"/>
              <w:rPr>
                <w:iCs/>
                <w:sz w:val="20"/>
              </w:rPr>
            </w:pPr>
          </w:p>
        </w:tc>
      </w:tr>
    </w:tbl>
    <w:p w14:paraId="5306CF30" w14:textId="77777777" w:rsidR="00D54EFC" w:rsidRPr="00D54EFC" w:rsidRDefault="00D54EFC" w:rsidP="00D54EFC">
      <w:pPr>
        <w:rPr>
          <w:szCs w:val="24"/>
        </w:rPr>
      </w:pPr>
    </w:p>
    <w:p w14:paraId="474753B5" w14:textId="39A76BC7" w:rsidR="00D54EFC" w:rsidRPr="00D54EFC" w:rsidRDefault="00D54EFC" w:rsidP="00D54EFC">
      <w:pPr>
        <w:spacing w:before="240" w:after="240"/>
        <w:ind w:left="720" w:hanging="720"/>
        <w:rPr>
          <w:szCs w:val="24"/>
        </w:rPr>
      </w:pPr>
      <w:r w:rsidRPr="00D54EFC">
        <w:rPr>
          <w:szCs w:val="24"/>
        </w:rPr>
        <w:lastRenderedPageBreak/>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17" w:name="_Toc135988933"/>
    </w:p>
    <w:p w14:paraId="1663167B" w14:textId="53E865F7" w:rsidR="00D54EFC" w:rsidRPr="00D54EFC" w:rsidRDefault="00D54EFC" w:rsidP="006148E1">
      <w:pPr>
        <w:pStyle w:val="H4"/>
        <w:rPr>
          <w:b/>
          <w:bCs/>
        </w:rPr>
      </w:pPr>
      <w:bookmarkStart w:id="718" w:name="_Hlk157095195"/>
      <w:bookmarkStart w:id="719" w:name="_Toc178232075"/>
      <w:r w:rsidRPr="00D54EFC">
        <w:rPr>
          <w:b/>
          <w:bCs/>
        </w:rPr>
        <w:t>3.2.6.4</w:t>
      </w:r>
      <w:r w:rsidRPr="00D54EFC">
        <w:rPr>
          <w:b/>
          <w:bCs/>
        </w:rPr>
        <w:tab/>
        <w:t>Total Capacity Estimates</w:t>
      </w:r>
      <w:bookmarkEnd w:id="719"/>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proofErr w:type="spellStart"/>
      <w:r w:rsidRPr="00D54EFC">
        <w:rPr>
          <w:b/>
          <w:bCs/>
          <w:i/>
          <w:szCs w:val="24"/>
          <w:vertAlign w:val="subscript"/>
        </w:rPr>
        <w:t>wr</w:t>
      </w:r>
      <w:proofErr w:type="spellEnd"/>
      <w:r w:rsidRPr="00D54EFC">
        <w:rPr>
          <w:b/>
          <w:bCs/>
          <w:i/>
          <w:szCs w:val="24"/>
          <w:vertAlign w:val="subscript"/>
        </w:rPr>
        <w:t xml:space="preserve">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proofErr w:type="spellStart"/>
      <w:r w:rsidRPr="00D54EFC">
        <w:rPr>
          <w:b/>
          <w:bCs/>
          <w:i/>
          <w:iCs/>
          <w:szCs w:val="24"/>
          <w:vertAlign w:val="subscript"/>
        </w:rPr>
        <w:t>sr</w:t>
      </w:r>
      <w:proofErr w:type="spellEnd"/>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proofErr w:type="spellStart"/>
      <w:r w:rsidRPr="00D54EFC">
        <w:rPr>
          <w:b/>
          <w:bCs/>
          <w:i/>
          <w:szCs w:val="24"/>
          <w:vertAlign w:val="subscript"/>
        </w:rPr>
        <w:t>wr</w:t>
      </w:r>
      <w:proofErr w:type="spellEnd"/>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proofErr w:type="spellStart"/>
      <w:r w:rsidRPr="00D54EFC">
        <w:rPr>
          <w:b/>
          <w:bCs/>
          <w:i/>
          <w:szCs w:val="24"/>
          <w:vertAlign w:val="subscript"/>
        </w:rPr>
        <w:t>sr</w:t>
      </w:r>
      <w:proofErr w:type="spellEnd"/>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lastRenderedPageBreak/>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 xml:space="preserve">s, i, </w:t>
            </w:r>
            <w:proofErr w:type="spellStart"/>
            <w:r w:rsidRPr="00D54EFC">
              <w:rPr>
                <w:i/>
                <w:iCs/>
                <w:sz w:val="20"/>
                <w:szCs w:val="24"/>
                <w:vertAlign w:val="subscript"/>
              </w:rPr>
              <w:t>wr</w:t>
            </w:r>
            <w:proofErr w:type="spellEnd"/>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proofErr w:type="spellStart"/>
            <w:r w:rsidR="00D54EFC" w:rsidRPr="00D54EFC">
              <w:rPr>
                <w:i/>
                <w:sz w:val="20"/>
                <w:szCs w:val="24"/>
              </w:rPr>
              <w:t>wr</w:t>
            </w:r>
            <w:proofErr w:type="spellEnd"/>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 xml:space="preserve">s, i, </w:t>
            </w:r>
            <w:proofErr w:type="spellStart"/>
            <w:r w:rsidRPr="00D54EFC">
              <w:rPr>
                <w:bCs/>
                <w:i/>
                <w:iCs/>
                <w:sz w:val="20"/>
                <w:szCs w:val="24"/>
                <w:vertAlign w:val="subscript"/>
              </w:rPr>
              <w:t>wr</w:t>
            </w:r>
            <w:proofErr w:type="spellEnd"/>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proofErr w:type="spellStart"/>
            <w:r w:rsidRPr="00D54EFC">
              <w:rPr>
                <w:i/>
                <w:sz w:val="20"/>
                <w:szCs w:val="24"/>
              </w:rPr>
              <w:t>w</w:t>
            </w:r>
            <w:r w:rsidRPr="00D54EFC">
              <w:rPr>
                <w:i/>
                <w:iCs/>
                <w:sz w:val="20"/>
                <w:szCs w:val="24"/>
              </w:rPr>
              <w:t>r</w:t>
            </w:r>
            <w:proofErr w:type="spellEnd"/>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t>
            </w:r>
            <w:proofErr w:type="spellStart"/>
            <w:r w:rsidRPr="00D54EFC">
              <w:rPr>
                <w:iCs/>
                <w:sz w:val="20"/>
                <w:szCs w:val="24"/>
                <w:vertAlign w:val="subscript"/>
              </w:rPr>
              <w:t>wr</w:t>
            </w:r>
            <w:proofErr w:type="spellEnd"/>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t xml:space="preserve">SOLARELCC </w:t>
            </w:r>
            <w:r w:rsidRPr="00D54EFC">
              <w:rPr>
                <w:i/>
                <w:sz w:val="20"/>
                <w:szCs w:val="24"/>
                <w:vertAlign w:val="subscript"/>
              </w:rPr>
              <w:t xml:space="preserve">p, </w:t>
            </w:r>
            <w:r w:rsidRPr="00D54EFC">
              <w:rPr>
                <w:i/>
                <w:iCs/>
                <w:sz w:val="20"/>
                <w:szCs w:val="24"/>
                <w:vertAlign w:val="subscript"/>
              </w:rPr>
              <w:t xml:space="preserve">s, i, </w:t>
            </w:r>
            <w:proofErr w:type="spellStart"/>
            <w:r w:rsidRPr="00D54EFC">
              <w:rPr>
                <w:i/>
                <w:iCs/>
                <w:sz w:val="20"/>
                <w:szCs w:val="24"/>
                <w:vertAlign w:val="subscript"/>
              </w:rPr>
              <w:t>sr</w:t>
            </w:r>
            <w:proofErr w:type="spellEnd"/>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 xml:space="preserve">egion </w:t>
            </w:r>
            <w:proofErr w:type="spellStart"/>
            <w:r w:rsidR="00D54EFC" w:rsidRPr="00D54EFC">
              <w:rPr>
                <w:iCs/>
                <w:sz w:val="20"/>
                <w:szCs w:val="24"/>
              </w:rPr>
              <w:t>s</w:t>
            </w:r>
            <w:r w:rsidR="00D54EFC" w:rsidRPr="00D54EFC">
              <w:rPr>
                <w:i/>
                <w:sz w:val="20"/>
                <w:szCs w:val="24"/>
              </w:rPr>
              <w:t>r</w:t>
            </w:r>
            <w:proofErr w:type="spellEnd"/>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 xml:space="preserve">s, i, </w:t>
            </w:r>
            <w:proofErr w:type="spellStart"/>
            <w:r w:rsidRPr="00D54EFC">
              <w:rPr>
                <w:i/>
                <w:iCs/>
                <w:sz w:val="20"/>
                <w:szCs w:val="24"/>
                <w:vertAlign w:val="subscript"/>
              </w:rPr>
              <w:t>sr</w:t>
            </w:r>
            <w:proofErr w:type="spellEnd"/>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proofErr w:type="spellStart"/>
            <w:r w:rsidRPr="00D54EFC">
              <w:rPr>
                <w:i/>
                <w:sz w:val="20"/>
                <w:szCs w:val="24"/>
              </w:rPr>
              <w:t>s</w:t>
            </w:r>
            <w:r w:rsidRPr="00D54EFC">
              <w:rPr>
                <w:i/>
                <w:iCs/>
                <w:sz w:val="20"/>
                <w:szCs w:val="24"/>
              </w:rPr>
              <w:t>r</w:t>
            </w:r>
            <w:proofErr w:type="spellEnd"/>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lastRenderedPageBreak/>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754D80C8"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Season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lastRenderedPageBreak/>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3E2E5A65"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Season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50C0F5DF"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t xml:space="preserve">PLANWINDCAP </w:t>
            </w:r>
            <w:r w:rsidRPr="00D54EFC">
              <w:rPr>
                <w:i/>
                <w:sz w:val="20"/>
                <w:szCs w:val="24"/>
                <w:vertAlign w:val="subscript"/>
              </w:rPr>
              <w:t xml:space="preserve">p, </w:t>
            </w:r>
            <w:r w:rsidRPr="00D54EFC">
              <w:rPr>
                <w:i/>
                <w:iCs/>
                <w:sz w:val="20"/>
                <w:szCs w:val="24"/>
                <w:vertAlign w:val="subscript"/>
              </w:rPr>
              <w:t xml:space="preserve">s, i, </w:t>
            </w:r>
            <w:proofErr w:type="spellStart"/>
            <w:r w:rsidRPr="00D54EFC">
              <w:rPr>
                <w:i/>
                <w:iCs/>
                <w:sz w:val="20"/>
                <w:szCs w:val="24"/>
                <w:vertAlign w:val="subscript"/>
              </w:rPr>
              <w:t>wr</w:t>
            </w:r>
            <w:proofErr w:type="spellEnd"/>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proofErr w:type="spellStart"/>
            <w:r w:rsidRPr="00D54EFC">
              <w:rPr>
                <w:i/>
                <w:sz w:val="20"/>
                <w:szCs w:val="24"/>
              </w:rPr>
              <w:t>wr</w:t>
            </w:r>
            <w:proofErr w:type="spellEnd"/>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proofErr w:type="spellStart"/>
            <w:r w:rsidRPr="00D54EFC">
              <w:rPr>
                <w:i/>
                <w:sz w:val="20"/>
                <w:szCs w:val="24"/>
              </w:rPr>
              <w:t>w</w:t>
            </w:r>
            <w:r w:rsidRPr="00D54EFC">
              <w:rPr>
                <w:i/>
                <w:iCs/>
                <w:sz w:val="20"/>
                <w:szCs w:val="24"/>
              </w:rPr>
              <w:t>r</w:t>
            </w:r>
            <w:proofErr w:type="spellEnd"/>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lastRenderedPageBreak/>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 xml:space="preserve">s, i, </w:t>
            </w:r>
            <w:proofErr w:type="spellStart"/>
            <w:r w:rsidRPr="00D54EFC">
              <w:rPr>
                <w:i/>
                <w:iCs/>
                <w:sz w:val="20"/>
                <w:szCs w:val="24"/>
                <w:vertAlign w:val="subscript"/>
              </w:rPr>
              <w:t>sr</w:t>
            </w:r>
            <w:proofErr w:type="spellEnd"/>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06055AEB"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Year </w:t>
            </w:r>
            <w:r w:rsidRPr="00D54EFC">
              <w:rPr>
                <w:i/>
                <w:iCs/>
                <w:sz w:val="20"/>
                <w:szCs w:val="24"/>
              </w:rPr>
              <w:t>i</w:t>
            </w:r>
            <w:r w:rsidRPr="00D54EFC">
              <w:rPr>
                <w:iCs/>
                <w:sz w:val="20"/>
                <w:szCs w:val="24"/>
              </w:rPr>
              <w:t xml:space="preserve">, and region </w:t>
            </w:r>
            <w:proofErr w:type="spellStart"/>
            <w:r w:rsidRPr="00D54EFC">
              <w:rPr>
                <w:i/>
                <w:sz w:val="20"/>
                <w:szCs w:val="24"/>
              </w:rPr>
              <w:t>sr</w:t>
            </w:r>
            <w:proofErr w:type="spellEnd"/>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77777777"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Season </w:t>
            </w:r>
            <w:r w:rsidRPr="00D54EFC">
              <w:rPr>
                <w:i/>
                <w:iCs/>
                <w:sz w:val="20"/>
                <w:szCs w:val="24"/>
              </w:rPr>
              <w:t>s</w:t>
            </w:r>
            <w:r w:rsidRPr="00D54EFC">
              <w:rPr>
                <w:iCs/>
                <w:sz w:val="20"/>
                <w:szCs w:val="24"/>
              </w:rPr>
              <w:t xml:space="preserve"> of Year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232FA52E"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Season </w:t>
            </w:r>
            <w:r w:rsidRPr="00D54EFC">
              <w:rPr>
                <w:i/>
                <w:iCs/>
                <w:sz w:val="20"/>
              </w:rPr>
              <w:t>s</w:t>
            </w:r>
            <w:r w:rsidRPr="00D54EFC">
              <w:rPr>
                <w:iCs/>
                <w:sz w:val="20"/>
              </w:rPr>
              <w:t xml:space="preserve"> for Year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lastRenderedPageBreak/>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01236ED7" w14:textId="77777777" w:rsidR="00D54EFC" w:rsidRPr="00D54EFC" w:rsidRDefault="00D54EFC" w:rsidP="00D54EFC">
            <w:pPr>
              <w:spacing w:after="60"/>
              <w:rPr>
                <w:iCs/>
                <w:sz w:val="20"/>
              </w:rPr>
            </w:pPr>
            <w:r w:rsidRPr="00D54EFC">
              <w:rPr>
                <w:iCs/>
                <w:sz w:val="20"/>
              </w:rPr>
              <w:t>Summer (June through September)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5A760DDF" w14:textId="77777777" w:rsidTr="000666D2">
        <w:trPr>
          <w:cantSplit/>
          <w:trHeight w:val="210"/>
        </w:trPr>
        <w:tc>
          <w:tcPr>
            <w:tcW w:w="5000" w:type="pct"/>
            <w:gridSpan w:val="3"/>
            <w:tcBorders>
              <w:top w:val="single" w:sz="6"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rsidRPr="00D54EFC" w14:paraId="1DD169A4" w14:textId="77777777" w:rsidTr="000666D2">
              <w:trPr>
                <w:trHeight w:val="206"/>
              </w:trPr>
              <w:tc>
                <w:tcPr>
                  <w:tcW w:w="9576" w:type="dxa"/>
                  <w:shd w:val="pct12" w:color="auto" w:fill="auto"/>
                </w:tcPr>
                <w:p w14:paraId="24489EF5" w14:textId="77777777" w:rsidR="00D54EFC" w:rsidRPr="00D54EFC" w:rsidRDefault="00D54EFC" w:rsidP="006148E1">
                  <w:pPr>
                    <w:spacing w:before="120" w:after="240"/>
                    <w:rPr>
                      <w:b/>
                      <w:i/>
                      <w:iCs/>
                      <w:szCs w:val="24"/>
                    </w:rPr>
                  </w:pPr>
                  <w:r w:rsidRPr="00D54EFC">
                    <w:rPr>
                      <w:b/>
                      <w:i/>
                      <w:iCs/>
                      <w:szCs w:val="24"/>
                    </w:rP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5"/>
                    <w:gridCol w:w="721"/>
                    <w:gridCol w:w="5888"/>
                  </w:tblGrid>
                  <w:tr w:rsidR="00D54EFC" w:rsidRPr="00D54EFC" w14:paraId="29B95E5B" w14:textId="77777777" w:rsidTr="000666D2">
                    <w:trPr>
                      <w:cantSplit/>
                    </w:trPr>
                    <w:tc>
                      <w:tcPr>
                        <w:tcW w:w="1280" w:type="pct"/>
                        <w:tcBorders>
                          <w:bottom w:val="single" w:sz="4" w:space="0" w:color="auto"/>
                        </w:tcBorders>
                      </w:tcPr>
                      <w:p w14:paraId="1106F0C7" w14:textId="77777777" w:rsidR="00D54EFC" w:rsidRPr="00D54EFC" w:rsidRDefault="00D54EFC" w:rsidP="00D54EFC">
                        <w:pPr>
                          <w:spacing w:after="60"/>
                          <w:rPr>
                            <w:sz w:val="20"/>
                          </w:rPr>
                        </w:pPr>
                        <w:r w:rsidRPr="00D54EFC">
                          <w:rPr>
                            <w:i/>
                            <w:sz w:val="20"/>
                          </w:rPr>
                          <w:t>s</w:t>
                        </w:r>
                      </w:p>
                    </w:tc>
                    <w:tc>
                      <w:tcPr>
                        <w:tcW w:w="406" w:type="pct"/>
                        <w:tcBorders>
                          <w:bottom w:val="single" w:sz="4" w:space="0" w:color="auto"/>
                        </w:tcBorders>
                      </w:tcPr>
                      <w:p w14:paraId="524FB89D" w14:textId="77777777" w:rsidR="00D54EFC" w:rsidRPr="00D54EFC" w:rsidRDefault="00D54EFC" w:rsidP="00D54EFC">
                        <w:pPr>
                          <w:spacing w:after="60"/>
                          <w:rPr>
                            <w:sz w:val="20"/>
                          </w:rPr>
                        </w:pPr>
                        <w:r w:rsidRPr="00D54EFC">
                          <w:rPr>
                            <w:sz w:val="20"/>
                          </w:rPr>
                          <w:t>None</w:t>
                        </w:r>
                      </w:p>
                    </w:tc>
                    <w:tc>
                      <w:tcPr>
                        <w:tcW w:w="3314" w:type="pct"/>
                        <w:tcBorders>
                          <w:bottom w:val="single" w:sz="4" w:space="0" w:color="auto"/>
                        </w:tcBorders>
                      </w:tcPr>
                      <w:p w14:paraId="576A5353" w14:textId="77777777" w:rsidR="00D54EFC" w:rsidRPr="00D54EFC" w:rsidRDefault="00D54EFC" w:rsidP="00D54EFC">
                        <w:pPr>
                          <w:spacing w:after="60"/>
                          <w:rPr>
                            <w:iCs/>
                            <w:sz w:val="20"/>
                          </w:rPr>
                        </w:pPr>
                        <w:r w:rsidRPr="00D54EFC">
                          <w:rPr>
                            <w:iCs/>
                            <w:sz w:val="20"/>
                          </w:rPr>
                          <w:t xml:space="preserve">Season. </w:t>
                        </w:r>
                      </w:p>
                      <w:p w14:paraId="250B6D66" w14:textId="77777777" w:rsidR="00D54EFC" w:rsidRPr="00D54EFC" w:rsidRDefault="00D54EFC" w:rsidP="00D54EFC">
                        <w:pPr>
                          <w:spacing w:after="60"/>
                          <w:rPr>
                            <w:iCs/>
                            <w:sz w:val="20"/>
                          </w:rPr>
                        </w:pPr>
                        <w:r w:rsidRPr="00D54EFC">
                          <w:rPr>
                            <w:iCs/>
                            <w:sz w:val="20"/>
                          </w:rPr>
                          <w:t>Spring (March through May)</w:t>
                        </w:r>
                      </w:p>
                      <w:p w14:paraId="42709827" w14:textId="77777777" w:rsidR="00D54EFC" w:rsidRPr="00D54EFC" w:rsidRDefault="00D54EFC" w:rsidP="00D54EFC">
                        <w:pPr>
                          <w:spacing w:after="60"/>
                          <w:rPr>
                            <w:iCs/>
                            <w:sz w:val="20"/>
                          </w:rPr>
                        </w:pPr>
                        <w:r w:rsidRPr="00D54EFC">
                          <w:rPr>
                            <w:iCs/>
                            <w:sz w:val="20"/>
                          </w:rPr>
                          <w:t>Summer (June through September)</w:t>
                        </w:r>
                      </w:p>
                      <w:p w14:paraId="7489EF8C" w14:textId="77777777" w:rsidR="00D54EFC" w:rsidRPr="00D54EFC" w:rsidRDefault="00D54EFC" w:rsidP="00D54EFC">
                        <w:pPr>
                          <w:spacing w:after="60"/>
                          <w:rPr>
                            <w:iCs/>
                            <w:sz w:val="20"/>
                          </w:rPr>
                        </w:pPr>
                        <w:r w:rsidRPr="00D54EFC">
                          <w:rPr>
                            <w:iCs/>
                            <w:sz w:val="20"/>
                          </w:rPr>
                          <w:t>Fall (October through November)</w:t>
                        </w:r>
                      </w:p>
                      <w:p w14:paraId="6AB7D6D3" w14:textId="77777777" w:rsidR="00D54EFC" w:rsidRPr="00D54EFC" w:rsidRDefault="00D54EFC" w:rsidP="00D54EFC">
                        <w:pPr>
                          <w:spacing w:after="60"/>
                          <w:rPr>
                            <w:i/>
                            <w:sz w:val="20"/>
                          </w:rPr>
                        </w:pPr>
                        <w:r w:rsidRPr="00D54EFC">
                          <w:rPr>
                            <w:sz w:val="20"/>
                          </w:rPr>
                          <w:t>Winter (December through February)</w:t>
                        </w:r>
                      </w:p>
                    </w:tc>
                  </w:tr>
                </w:tbl>
                <w:p w14:paraId="47658CA5" w14:textId="77777777" w:rsidR="00D54EFC" w:rsidRPr="00D54EFC" w:rsidRDefault="00D54EFC" w:rsidP="00D54EFC">
                  <w:pPr>
                    <w:spacing w:after="60"/>
                    <w:rPr>
                      <w:i/>
                      <w:sz w:val="20"/>
                    </w:rPr>
                  </w:pPr>
                </w:p>
              </w:tc>
            </w:tr>
          </w:tbl>
          <w:p w14:paraId="05CE67F0" w14:textId="77777777" w:rsidR="00D54EFC" w:rsidRPr="00D54EFC" w:rsidRDefault="00D54EFC" w:rsidP="00D54EFC">
            <w:pPr>
              <w:spacing w:after="60"/>
              <w:rPr>
                <w:iCs/>
                <w:sz w:val="20"/>
              </w:rPr>
            </w:pP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proofErr w:type="spellStart"/>
            <w:r w:rsidRPr="00D54EFC">
              <w:rPr>
                <w:i/>
                <w:iCs/>
                <w:sz w:val="20"/>
              </w:rPr>
              <w:t>sr</w:t>
            </w:r>
            <w:proofErr w:type="spellEnd"/>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proofErr w:type="spellStart"/>
            <w:r w:rsidRPr="00D54EFC">
              <w:rPr>
                <w:i/>
                <w:iCs/>
                <w:sz w:val="20"/>
              </w:rPr>
              <w:t>wr</w:t>
            </w:r>
            <w:proofErr w:type="spellEnd"/>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w:t>
            </w:r>
            <w:proofErr w:type="spellStart"/>
            <w:r w:rsidRPr="00D54EFC">
              <w:rPr>
                <w:iCs/>
                <w:sz w:val="20"/>
              </w:rPr>
              <w:t>Kenedy</w:t>
            </w:r>
            <w:proofErr w:type="spellEnd"/>
            <w:r w:rsidRPr="00D54EFC">
              <w:rPr>
                <w:iCs/>
                <w:sz w:val="20"/>
              </w:rPr>
              <w:t xml:space="preserve">,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0" w:name="_Toc178232076"/>
      <w:bookmarkEnd w:id="717"/>
      <w:bookmarkEnd w:id="718"/>
      <w:r>
        <w:lastRenderedPageBreak/>
        <w:t>3.3</w:t>
      </w:r>
      <w:r>
        <w:tab/>
        <w:t>Management of Changes to ERCOT Transmission Grid</w:t>
      </w:r>
      <w:bookmarkEnd w:id="706"/>
      <w:bookmarkEnd w:id="707"/>
      <w:bookmarkEnd w:id="708"/>
      <w:bookmarkEnd w:id="709"/>
      <w:bookmarkEnd w:id="710"/>
      <w:bookmarkEnd w:id="711"/>
      <w:bookmarkEnd w:id="712"/>
      <w:bookmarkEnd w:id="713"/>
      <w:bookmarkEnd w:id="714"/>
      <w:bookmarkEnd w:id="715"/>
      <w:bookmarkEnd w:id="720"/>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1" w:name="_Toc204048511"/>
      <w:bookmarkStart w:id="722" w:name="_Toc400526104"/>
      <w:bookmarkStart w:id="723" w:name="_Toc405534422"/>
      <w:bookmarkStart w:id="724" w:name="_Toc406570435"/>
      <w:bookmarkStart w:id="725" w:name="_Toc410910587"/>
      <w:bookmarkStart w:id="726" w:name="_Toc411841015"/>
      <w:bookmarkStart w:id="727" w:name="_Toc422146977"/>
      <w:bookmarkStart w:id="728" w:name="_Toc433020573"/>
      <w:bookmarkStart w:id="729" w:name="_Toc437262014"/>
      <w:bookmarkStart w:id="730" w:name="_Toc478375189"/>
      <w:bookmarkStart w:id="731" w:name="_Toc178232077"/>
      <w:r>
        <w:t>3.3.1</w:t>
      </w:r>
      <w:r>
        <w:tab/>
        <w:t>ERCOT Approval of New or Relocated Facilities</w:t>
      </w:r>
      <w:bookmarkEnd w:id="721"/>
      <w:bookmarkEnd w:id="722"/>
      <w:bookmarkEnd w:id="723"/>
      <w:bookmarkEnd w:id="724"/>
      <w:bookmarkEnd w:id="725"/>
      <w:bookmarkEnd w:id="726"/>
      <w:bookmarkEnd w:id="727"/>
      <w:bookmarkEnd w:id="728"/>
      <w:bookmarkEnd w:id="729"/>
      <w:bookmarkEnd w:id="730"/>
      <w:bookmarkEnd w:id="731"/>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2" w:name="_Toc204048512"/>
            <w:bookmarkStart w:id="733" w:name="_Toc400526105"/>
            <w:bookmarkStart w:id="734" w:name="_Toc405534423"/>
            <w:bookmarkStart w:id="735" w:name="_Toc406570436"/>
            <w:bookmarkStart w:id="736" w:name="_Toc410910588"/>
            <w:bookmarkStart w:id="737" w:name="_Toc411841016"/>
            <w:bookmarkStart w:id="738" w:name="_Toc422146978"/>
            <w:bookmarkStart w:id="739" w:name="_Toc433020574"/>
            <w:bookmarkStart w:id="740" w:name="_Toc437262015"/>
            <w:bookmarkStart w:id="741"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2" w:name="_Toc178232078"/>
      <w:r>
        <w:t>3.3.2</w:t>
      </w:r>
      <w:r>
        <w:tab/>
        <w:t>Types of Work Requiring ERCOT Approval</w:t>
      </w:r>
      <w:bookmarkEnd w:id="732"/>
      <w:bookmarkEnd w:id="733"/>
      <w:bookmarkEnd w:id="734"/>
      <w:bookmarkEnd w:id="735"/>
      <w:bookmarkEnd w:id="736"/>
      <w:bookmarkEnd w:id="737"/>
      <w:bookmarkEnd w:id="738"/>
      <w:bookmarkEnd w:id="739"/>
      <w:bookmarkEnd w:id="740"/>
      <w:bookmarkEnd w:id="741"/>
      <w:bookmarkEnd w:id="742"/>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w:t>
            </w:r>
            <w:r w:rsidRPr="00E55E72">
              <w:rPr>
                <w:iCs/>
              </w:rPr>
              <w:lastRenderedPageBreak/>
              <w:t>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lastRenderedPageBreak/>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6DF2F6BC" w14:textId="77777777" w:rsidR="00CB13B2"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p w14:paraId="1CF07020" w14:textId="77777777" w:rsidR="00CB13B2" w:rsidRPr="00AE0E6D" w:rsidRDefault="002D238A" w:rsidP="00F3203D">
      <w:pPr>
        <w:pStyle w:val="H4"/>
        <w:keepNext w:val="0"/>
        <w:rPr>
          <w:b/>
        </w:rPr>
      </w:pPr>
      <w:bookmarkStart w:id="743" w:name="_Toc204048513"/>
      <w:bookmarkStart w:id="744" w:name="_Toc400526106"/>
      <w:bookmarkStart w:id="745" w:name="_Toc405534424"/>
      <w:bookmarkStart w:id="746" w:name="_Toc406570437"/>
      <w:bookmarkStart w:id="747" w:name="_Toc410910589"/>
      <w:bookmarkStart w:id="748" w:name="_Toc411841017"/>
      <w:bookmarkStart w:id="749" w:name="_Toc422146979"/>
      <w:bookmarkStart w:id="750" w:name="_Toc433020575"/>
      <w:bookmarkStart w:id="751" w:name="_Toc437262016"/>
      <w:bookmarkStart w:id="752" w:name="_Toc478375191"/>
      <w:bookmarkStart w:id="753" w:name="_Toc178232079"/>
      <w:r w:rsidRPr="00AE0E6D">
        <w:rPr>
          <w:b/>
        </w:rPr>
        <w:t>3.3.2.1</w:t>
      </w:r>
      <w:r w:rsidRPr="00AE0E6D">
        <w:rPr>
          <w:b/>
        </w:rPr>
        <w:tab/>
        <w:t>Information to Be Provided to ERCOT</w:t>
      </w:r>
      <w:bookmarkEnd w:id="743"/>
      <w:bookmarkEnd w:id="744"/>
      <w:bookmarkEnd w:id="745"/>
      <w:bookmarkEnd w:id="746"/>
      <w:bookmarkEnd w:id="747"/>
      <w:bookmarkEnd w:id="748"/>
      <w:bookmarkEnd w:id="749"/>
      <w:bookmarkEnd w:id="750"/>
      <w:bookmarkEnd w:id="751"/>
      <w:bookmarkEnd w:id="752"/>
      <w:bookmarkEnd w:id="753"/>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w:t>
            </w:r>
            <w:r w:rsidRPr="00E55E72">
              <w:rPr>
                <w:iCs/>
              </w:rPr>
              <w:lastRenderedPageBreak/>
              <w:t>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lastRenderedPageBreak/>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proofErr w:type="gramStart"/>
      <w:r w:rsidRPr="00E83305">
        <w:t>Time Line</w:t>
      </w:r>
      <w:proofErr w:type="gramEnd"/>
      <w:r w:rsidRPr="00E83305">
        <w:t xml:space="preserv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t>(</w:t>
      </w:r>
      <w:r w:rsidR="00286790">
        <w:t>f</w:t>
      </w:r>
      <w:r>
        <w:t>)</w:t>
      </w:r>
      <w:r>
        <w:tab/>
        <w:t xml:space="preserve">Identification of existing Transmission Facilities </w:t>
      </w:r>
      <w:proofErr w:type="gramStart"/>
      <w:r>
        <w:t>involved</w:t>
      </w:r>
      <w:proofErr w:type="gramEnd"/>
      <w:r>
        <w:t xml:space="preserve">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 xml:space="preserve">Ratings of existing Transmission Facilities </w:t>
      </w:r>
      <w:proofErr w:type="gramStart"/>
      <w:r>
        <w:t>involved</w:t>
      </w:r>
      <w:proofErr w:type="gramEnd"/>
      <w:r>
        <w:t xml:space="preserve">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lastRenderedPageBreak/>
        <w:t>(</w:t>
      </w:r>
      <w:r w:rsidR="00286790">
        <w:t>k</w:t>
      </w:r>
      <w:r>
        <w:t>)</w:t>
      </w:r>
      <w:r>
        <w:tab/>
        <w:t>Additional data determined by ERCOT and TSPs</w:t>
      </w:r>
      <w:r w:rsidR="00286790">
        <w:t>, or Resource Entities</w:t>
      </w:r>
      <w:r>
        <w:t xml:space="preserve"> as needed to complete the ERCOT model representation of existing Transmission Facilities </w:t>
      </w:r>
      <w:proofErr w:type="gramStart"/>
      <w:r>
        <w:t>involved</w:t>
      </w:r>
      <w:proofErr w:type="gramEnd"/>
      <w:r>
        <w:t xml:space="preserve">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4" w:name="_Toc204048514"/>
            <w:bookmarkStart w:id="755" w:name="_Toc400526107"/>
            <w:bookmarkStart w:id="756" w:name="_Toc405534425"/>
            <w:bookmarkStart w:id="757" w:name="_Toc406570438"/>
            <w:bookmarkStart w:id="758" w:name="_Toc410910590"/>
            <w:bookmarkStart w:id="759" w:name="_Toc411841018"/>
            <w:bookmarkStart w:id="760" w:name="_Toc422146980"/>
            <w:bookmarkStart w:id="761" w:name="_Toc433020576"/>
            <w:bookmarkStart w:id="762" w:name="_Toc437262017"/>
            <w:bookmarkStart w:id="763"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w:t>
            </w:r>
            <w:proofErr w:type="gramStart"/>
            <w:r w:rsidRPr="00E55E72">
              <w:rPr>
                <w:iCs/>
              </w:rPr>
              <w:t>Time Line</w:t>
            </w:r>
            <w:proofErr w:type="gramEnd"/>
            <w:r w:rsidRPr="00E55E72">
              <w:rPr>
                <w:iCs/>
              </w:rPr>
              <w:t xml:space="preserv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lastRenderedPageBreak/>
              <w:t>(f)</w:t>
            </w:r>
            <w:r w:rsidRPr="00E55E72">
              <w:tab/>
              <w:t xml:space="preserve">Identification of existing Transmission Facilities </w:t>
            </w:r>
            <w:proofErr w:type="gramStart"/>
            <w:r w:rsidRPr="00E55E72">
              <w:t>involved</w:t>
            </w:r>
            <w:proofErr w:type="gramEnd"/>
            <w:r w:rsidRPr="00E55E72">
              <w:t xml:space="preserve">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 xml:space="preserve">Ratings of existing Transmission Facilities </w:t>
            </w:r>
            <w:proofErr w:type="gramStart"/>
            <w:r w:rsidRPr="00E55E72">
              <w:t>involved</w:t>
            </w:r>
            <w:proofErr w:type="gramEnd"/>
            <w:r w:rsidRPr="00E55E72">
              <w:t xml:space="preserve">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 xml:space="preserve">Additional data determined by ERCOT, TSPs, DCTOs, or Resource Entities as needed to complete the ERCOT model representation of existing Transmission Facilities </w:t>
            </w:r>
            <w:proofErr w:type="gramStart"/>
            <w:r w:rsidRPr="00E55E72">
              <w:t>involved</w:t>
            </w:r>
            <w:proofErr w:type="gramEnd"/>
            <w:r w:rsidRPr="00E55E72">
              <w:t xml:space="preserve">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4" w:name="_Toc178232080"/>
      <w:r w:rsidRPr="00AE0E6D">
        <w:rPr>
          <w:b/>
        </w:rPr>
        <w:lastRenderedPageBreak/>
        <w:t>3.3.2.2</w:t>
      </w:r>
      <w:r w:rsidRPr="00AE0E6D">
        <w:rPr>
          <w:b/>
        </w:rPr>
        <w:tab/>
        <w:t>Record of Approved Work</w:t>
      </w:r>
      <w:bookmarkEnd w:id="754"/>
      <w:bookmarkEnd w:id="755"/>
      <w:bookmarkEnd w:id="756"/>
      <w:bookmarkEnd w:id="757"/>
      <w:bookmarkEnd w:id="758"/>
      <w:bookmarkEnd w:id="759"/>
      <w:bookmarkEnd w:id="760"/>
      <w:bookmarkEnd w:id="761"/>
      <w:bookmarkEnd w:id="762"/>
      <w:bookmarkEnd w:id="763"/>
      <w:bookmarkEnd w:id="764"/>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5" w:name="_Toc204048515"/>
      <w:bookmarkStart w:id="766" w:name="_Toc400526108"/>
      <w:bookmarkStart w:id="767" w:name="_Toc405534426"/>
      <w:bookmarkStart w:id="768" w:name="_Toc406570439"/>
      <w:bookmarkStart w:id="769" w:name="_Toc410910591"/>
      <w:bookmarkStart w:id="770" w:name="_Toc411841019"/>
      <w:bookmarkStart w:id="771" w:name="_Toc422146981"/>
      <w:bookmarkStart w:id="772" w:name="_Toc433020577"/>
      <w:bookmarkStart w:id="773" w:name="_Toc437262018"/>
      <w:bookmarkStart w:id="774" w:name="_Toc478375193"/>
      <w:bookmarkStart w:id="775" w:name="_Toc178232081"/>
      <w:r>
        <w:lastRenderedPageBreak/>
        <w:t>3.4</w:t>
      </w:r>
      <w:r>
        <w:tab/>
        <w:t>Load Zones</w:t>
      </w:r>
      <w:bookmarkEnd w:id="765"/>
      <w:bookmarkEnd w:id="766"/>
      <w:bookmarkEnd w:id="767"/>
      <w:bookmarkEnd w:id="768"/>
      <w:bookmarkEnd w:id="769"/>
      <w:bookmarkEnd w:id="770"/>
      <w:bookmarkEnd w:id="771"/>
      <w:bookmarkEnd w:id="772"/>
      <w:bookmarkEnd w:id="773"/>
      <w:bookmarkEnd w:id="774"/>
      <w:bookmarkEnd w:id="775"/>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76" w:name="_Toc204048516"/>
      <w:bookmarkStart w:id="777" w:name="_Toc400526109"/>
      <w:bookmarkStart w:id="778" w:name="_Toc405534427"/>
      <w:bookmarkStart w:id="779" w:name="_Toc406570440"/>
      <w:bookmarkStart w:id="780" w:name="_Toc410910592"/>
      <w:bookmarkStart w:id="781" w:name="_Toc411841020"/>
      <w:bookmarkStart w:id="782" w:name="_Toc422146982"/>
      <w:bookmarkStart w:id="783" w:name="_Toc433020578"/>
      <w:bookmarkStart w:id="784" w:name="_Toc437262019"/>
      <w:bookmarkStart w:id="785" w:name="_Toc478375194"/>
      <w:bookmarkStart w:id="786" w:name="_Toc178232082"/>
      <w:r>
        <w:t>3.4.1</w:t>
      </w:r>
      <w:r>
        <w:tab/>
        <w:t>Load Zone Types</w:t>
      </w:r>
      <w:bookmarkEnd w:id="776"/>
      <w:bookmarkEnd w:id="777"/>
      <w:bookmarkEnd w:id="778"/>
      <w:bookmarkEnd w:id="779"/>
      <w:bookmarkEnd w:id="780"/>
      <w:bookmarkEnd w:id="781"/>
      <w:bookmarkEnd w:id="782"/>
      <w:bookmarkEnd w:id="783"/>
      <w:bookmarkEnd w:id="784"/>
      <w:bookmarkEnd w:id="785"/>
      <w:bookmarkEnd w:id="786"/>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87" w:name="_Toc204048517"/>
      <w:bookmarkStart w:id="788" w:name="_Toc400526110"/>
      <w:bookmarkStart w:id="789" w:name="_Toc405534428"/>
      <w:bookmarkStart w:id="790" w:name="_Toc406570441"/>
      <w:bookmarkStart w:id="791" w:name="_Toc410910593"/>
      <w:bookmarkStart w:id="792" w:name="_Toc411841021"/>
      <w:bookmarkStart w:id="793" w:name="_Toc422146983"/>
      <w:bookmarkStart w:id="794" w:name="_Toc433020579"/>
      <w:bookmarkStart w:id="795" w:name="_Toc437262020"/>
      <w:bookmarkStart w:id="796" w:name="_Toc478375195"/>
      <w:bookmarkStart w:id="797" w:name="_Toc178232083"/>
      <w:r>
        <w:t>3.4.2</w:t>
      </w:r>
      <w:r>
        <w:tab/>
        <w:t>Load Zone Modifications</w:t>
      </w:r>
      <w:bookmarkEnd w:id="787"/>
      <w:bookmarkEnd w:id="788"/>
      <w:bookmarkEnd w:id="789"/>
      <w:bookmarkEnd w:id="790"/>
      <w:bookmarkEnd w:id="791"/>
      <w:bookmarkEnd w:id="792"/>
      <w:bookmarkEnd w:id="793"/>
      <w:bookmarkEnd w:id="794"/>
      <w:bookmarkEnd w:id="795"/>
      <w:bookmarkEnd w:id="796"/>
      <w:bookmarkEnd w:id="797"/>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t>
      </w:r>
      <w:proofErr w:type="gramStart"/>
      <w:r w:rsidR="002D238A">
        <w:t>with the exception of</w:t>
      </w:r>
      <w:proofErr w:type="gramEnd"/>
      <w:r w:rsidR="002D238A">
        <w:t xml:space="preserve">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months after the end of the month in which the addition, deletion, or change was approved</w:t>
      </w:r>
      <w:r w:rsidR="001E4134">
        <w:t xml:space="preserve">, </w:t>
      </w:r>
      <w:proofErr w:type="gramStart"/>
      <w:r w:rsidR="001E4134">
        <w:t>with the exception of</w:t>
      </w:r>
      <w:proofErr w:type="gramEnd"/>
      <w:r w:rsidR="001E4134">
        <w:t xml:space="preserve">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lastRenderedPageBreak/>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798" w:name="_Toc204048518"/>
      <w:bookmarkStart w:id="799" w:name="_Toc400526111"/>
      <w:bookmarkStart w:id="800" w:name="_Toc405534429"/>
      <w:bookmarkStart w:id="801" w:name="_Toc406570442"/>
      <w:bookmarkStart w:id="802" w:name="_Toc410910594"/>
      <w:bookmarkStart w:id="803" w:name="_Toc411841022"/>
      <w:bookmarkStart w:id="804" w:name="_Toc422146984"/>
      <w:bookmarkStart w:id="805" w:name="_Toc433020580"/>
      <w:bookmarkStart w:id="806" w:name="_Toc437262021"/>
      <w:bookmarkStart w:id="807" w:name="_Toc478375196"/>
      <w:bookmarkStart w:id="808" w:name="_Toc178232084"/>
      <w:r>
        <w:t>3.4.3</w:t>
      </w:r>
      <w:r>
        <w:tab/>
        <w:t>NOIE Load Zones</w:t>
      </w:r>
      <w:bookmarkEnd w:id="798"/>
      <w:bookmarkEnd w:id="799"/>
      <w:bookmarkEnd w:id="800"/>
      <w:bookmarkEnd w:id="801"/>
      <w:bookmarkEnd w:id="802"/>
      <w:bookmarkEnd w:id="803"/>
      <w:bookmarkEnd w:id="804"/>
      <w:bookmarkEnd w:id="805"/>
      <w:bookmarkEnd w:id="806"/>
      <w:bookmarkEnd w:id="807"/>
      <w:bookmarkEnd w:id="808"/>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w:t>
      </w:r>
      <w:proofErr w:type="gramStart"/>
      <w:r w:rsidR="00544190" w:rsidRPr="000B02B5">
        <w:t>is considered to be</w:t>
      </w:r>
      <w:proofErr w:type="gramEnd"/>
      <w:r w:rsidR="00544190" w:rsidRPr="000B02B5">
        <w:t xml:space="preserv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w:t>
      </w:r>
      <w:proofErr w:type="gramStart"/>
      <w:r>
        <w:t>in excess of</w:t>
      </w:r>
      <w:proofErr w:type="gramEnd"/>
      <w:r>
        <w:t xml:space="preserve">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w:t>
      </w:r>
      <w:proofErr w:type="gramStart"/>
      <w:r>
        <w:t>all of</w:t>
      </w:r>
      <w:proofErr w:type="gramEnd"/>
      <w:r>
        <w:t xml:space="preserve"> the NOIEs opt into Customer Choice, each remaining NOIE in that NOIE Load Zone may choose to </w:t>
      </w:r>
      <w:r>
        <w:lastRenderedPageBreak/>
        <w:t xml:space="preserve">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09" w:name="_Toc204048519"/>
      <w:bookmarkStart w:id="810" w:name="_Toc400526112"/>
      <w:bookmarkStart w:id="811" w:name="_Toc405534430"/>
      <w:bookmarkStart w:id="812" w:name="_Toc406570443"/>
      <w:bookmarkStart w:id="813" w:name="_Toc410910595"/>
      <w:bookmarkStart w:id="814" w:name="_Toc411841023"/>
      <w:bookmarkStart w:id="815" w:name="_Toc422146985"/>
      <w:bookmarkStart w:id="816" w:name="_Toc433020581"/>
      <w:bookmarkStart w:id="817" w:name="_Toc437262022"/>
      <w:bookmarkStart w:id="818" w:name="_Toc478375197"/>
      <w:bookmarkStart w:id="819" w:name="_Toc178232085"/>
      <w:r>
        <w:t>3.4.4</w:t>
      </w:r>
      <w:r>
        <w:tab/>
        <w:t>DC Tie Load Zones</w:t>
      </w:r>
      <w:bookmarkEnd w:id="809"/>
      <w:bookmarkEnd w:id="810"/>
      <w:bookmarkEnd w:id="811"/>
      <w:bookmarkEnd w:id="812"/>
      <w:bookmarkEnd w:id="813"/>
      <w:bookmarkEnd w:id="814"/>
      <w:bookmarkEnd w:id="815"/>
      <w:bookmarkEnd w:id="816"/>
      <w:bookmarkEnd w:id="817"/>
      <w:bookmarkEnd w:id="818"/>
      <w:bookmarkEnd w:id="819"/>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0" w:name="_Toc204048520"/>
      <w:bookmarkStart w:id="821" w:name="_Toc400526113"/>
      <w:bookmarkStart w:id="822" w:name="_Toc405534431"/>
      <w:bookmarkStart w:id="823" w:name="_Toc406570444"/>
      <w:bookmarkStart w:id="824" w:name="_Toc410910596"/>
      <w:bookmarkStart w:id="825" w:name="_Toc411841024"/>
      <w:bookmarkStart w:id="826" w:name="_Toc422146986"/>
      <w:bookmarkStart w:id="827" w:name="_Toc433020582"/>
      <w:bookmarkStart w:id="828" w:name="_Toc437262023"/>
      <w:bookmarkStart w:id="829" w:name="_Toc478375198"/>
      <w:bookmarkStart w:id="830" w:name="_Toc178232086"/>
      <w:r>
        <w:t>3.4.5</w:t>
      </w:r>
      <w:r>
        <w:tab/>
        <w:t>Additional Load Buses</w:t>
      </w:r>
      <w:bookmarkEnd w:id="820"/>
      <w:bookmarkEnd w:id="821"/>
      <w:bookmarkEnd w:id="822"/>
      <w:bookmarkEnd w:id="823"/>
      <w:bookmarkEnd w:id="824"/>
      <w:bookmarkEnd w:id="825"/>
      <w:bookmarkEnd w:id="826"/>
      <w:bookmarkEnd w:id="827"/>
      <w:bookmarkEnd w:id="828"/>
      <w:bookmarkEnd w:id="829"/>
      <w:bookmarkEnd w:id="830"/>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1" w:name="_Toc204048521"/>
      <w:bookmarkStart w:id="832" w:name="_Toc400526114"/>
      <w:bookmarkStart w:id="833" w:name="_Toc405534432"/>
      <w:bookmarkStart w:id="834" w:name="_Toc406570445"/>
      <w:bookmarkStart w:id="835" w:name="_Toc410910597"/>
      <w:bookmarkStart w:id="836" w:name="_Toc411841025"/>
      <w:bookmarkStart w:id="837" w:name="_Toc422146987"/>
      <w:bookmarkStart w:id="838" w:name="_Toc433020583"/>
      <w:bookmarkStart w:id="839" w:name="_Toc437262024"/>
      <w:bookmarkStart w:id="840" w:name="_Toc478375199"/>
      <w:bookmarkStart w:id="841" w:name="_Toc178232087"/>
      <w:r>
        <w:lastRenderedPageBreak/>
        <w:t>3.5</w:t>
      </w:r>
      <w:r>
        <w:tab/>
        <w:t>Hubs</w:t>
      </w:r>
      <w:bookmarkEnd w:id="831"/>
      <w:bookmarkEnd w:id="832"/>
      <w:bookmarkEnd w:id="833"/>
      <w:bookmarkEnd w:id="834"/>
      <w:bookmarkEnd w:id="835"/>
      <w:bookmarkEnd w:id="836"/>
      <w:bookmarkEnd w:id="837"/>
      <w:bookmarkEnd w:id="838"/>
      <w:bookmarkEnd w:id="839"/>
      <w:bookmarkEnd w:id="840"/>
      <w:bookmarkEnd w:id="841"/>
    </w:p>
    <w:p w14:paraId="346C5EFD" w14:textId="77777777" w:rsidR="00CB13B2" w:rsidRDefault="002D238A">
      <w:pPr>
        <w:pStyle w:val="H3"/>
      </w:pPr>
      <w:bookmarkStart w:id="842" w:name="_Toc204048522"/>
      <w:bookmarkStart w:id="843" w:name="_Toc400526115"/>
      <w:bookmarkStart w:id="844" w:name="_Toc405534433"/>
      <w:bookmarkStart w:id="845" w:name="_Toc406570446"/>
      <w:bookmarkStart w:id="846" w:name="_Toc410910598"/>
      <w:bookmarkStart w:id="847" w:name="_Toc411841026"/>
      <w:bookmarkStart w:id="848" w:name="_Toc422146988"/>
      <w:bookmarkStart w:id="849" w:name="_Toc433020584"/>
      <w:bookmarkStart w:id="850" w:name="_Toc437262025"/>
      <w:bookmarkStart w:id="851" w:name="_Toc478375200"/>
      <w:bookmarkStart w:id="852" w:name="_Toc178232088"/>
      <w:r>
        <w:t>3.5.1</w:t>
      </w:r>
      <w:r>
        <w:tab/>
        <w:t>Process for Defining Hubs</w:t>
      </w:r>
      <w:bookmarkEnd w:id="842"/>
      <w:bookmarkEnd w:id="843"/>
      <w:bookmarkEnd w:id="844"/>
      <w:bookmarkEnd w:id="845"/>
      <w:bookmarkEnd w:id="846"/>
      <w:bookmarkEnd w:id="847"/>
      <w:bookmarkEnd w:id="848"/>
      <w:bookmarkEnd w:id="849"/>
      <w:bookmarkEnd w:id="850"/>
      <w:bookmarkEnd w:id="851"/>
      <w:bookmarkEnd w:id="852"/>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3" w:name="_Toc204048523"/>
            <w:bookmarkStart w:id="854" w:name="_Toc400526116"/>
            <w:bookmarkStart w:id="855" w:name="_Toc405534434"/>
            <w:bookmarkStart w:id="856" w:name="_Toc406570447"/>
            <w:bookmarkStart w:id="857" w:name="_Toc410910599"/>
            <w:bookmarkStart w:id="858" w:name="_Toc411841027"/>
            <w:bookmarkStart w:id="859" w:name="_Toc422146989"/>
            <w:bookmarkStart w:id="860" w:name="_Toc433020585"/>
            <w:bookmarkStart w:id="861" w:name="_Toc437262026"/>
            <w:bookmarkStart w:id="862"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If a Transmission Service Provider (TSP), Direct Current Tie Operator (DCTO), or ERCOT plans a nomenclature change in the Network Operations Model or the CRR 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3" w:name="_Toc178232089"/>
      <w:r>
        <w:lastRenderedPageBreak/>
        <w:t>3.5.2</w:t>
      </w:r>
      <w:r>
        <w:tab/>
        <w:t>Hub Definitions</w:t>
      </w:r>
      <w:bookmarkEnd w:id="853"/>
      <w:bookmarkEnd w:id="854"/>
      <w:bookmarkEnd w:id="855"/>
      <w:bookmarkEnd w:id="856"/>
      <w:bookmarkEnd w:id="857"/>
      <w:bookmarkEnd w:id="858"/>
      <w:bookmarkEnd w:id="859"/>
      <w:bookmarkEnd w:id="860"/>
      <w:bookmarkEnd w:id="861"/>
      <w:bookmarkEnd w:id="862"/>
      <w:bookmarkEnd w:id="863"/>
    </w:p>
    <w:p w14:paraId="6614C0E2" w14:textId="77777777" w:rsidR="00C51FB1" w:rsidRPr="00AE0E6D" w:rsidRDefault="00C51FB1" w:rsidP="00C51FB1">
      <w:pPr>
        <w:pStyle w:val="H4"/>
        <w:rPr>
          <w:b/>
        </w:rPr>
      </w:pPr>
      <w:bookmarkStart w:id="864" w:name="_Toc204048524"/>
      <w:bookmarkStart w:id="865" w:name="_Toc400526117"/>
      <w:bookmarkStart w:id="866" w:name="_Toc405534435"/>
      <w:bookmarkStart w:id="867" w:name="_Toc406570448"/>
      <w:bookmarkStart w:id="868" w:name="_Toc410910600"/>
      <w:bookmarkStart w:id="869" w:name="_Toc411841028"/>
      <w:bookmarkStart w:id="870" w:name="_Toc422146990"/>
      <w:bookmarkStart w:id="871" w:name="_Toc433020586"/>
      <w:bookmarkStart w:id="872" w:name="_Toc437262027"/>
      <w:bookmarkStart w:id="873" w:name="_Toc478375202"/>
      <w:bookmarkStart w:id="874" w:name="_Toc204048526"/>
      <w:bookmarkStart w:id="875" w:name="_Toc178232090"/>
      <w:r w:rsidRPr="00AE0E6D">
        <w:rPr>
          <w:b/>
        </w:rPr>
        <w:t>3.5.2.1</w:t>
      </w:r>
      <w:r w:rsidRPr="00AE0E6D">
        <w:rPr>
          <w:b/>
        </w:rPr>
        <w:tab/>
        <w:t>North 345 kV Hub (North 345)</w:t>
      </w:r>
      <w:bookmarkEnd w:id="864"/>
      <w:bookmarkEnd w:id="865"/>
      <w:bookmarkEnd w:id="866"/>
      <w:bookmarkEnd w:id="867"/>
      <w:bookmarkEnd w:id="868"/>
      <w:bookmarkEnd w:id="869"/>
      <w:bookmarkEnd w:id="870"/>
      <w:bookmarkEnd w:id="871"/>
      <w:bookmarkEnd w:id="872"/>
      <w:bookmarkEnd w:id="873"/>
      <w:bookmarkEnd w:id="875"/>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lastRenderedPageBreak/>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w:t>
      </w:r>
      <w:r>
        <w:lastRenderedPageBreak/>
        <w:t>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w:r w:rsidRPr="0033035D">
        <w:rPr>
          <w:bCs/>
        </w:rPr>
        <w:t>IF(PB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t xml:space="preserve">HUBDF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proofErr w:type="spellStart"/>
            <w:r>
              <w:rPr>
                <w:i/>
              </w:rPr>
              <w:lastRenderedPageBreak/>
              <w:t>h</w:t>
            </w:r>
            <w:r w:rsidRPr="00C60DD5">
              <w:rPr>
                <w:i/>
              </w:rPr>
              <w:t>b</w:t>
            </w:r>
            <w:proofErr w:type="spellEnd"/>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5" o:title=""/>
          </v:shape>
          <o:OLEObject Type="Embed" ProgID="Equation.3" ShapeID="_x0000_i1025" DrawAspect="Content" ObjectID="_1788844958" r:id="rId16"/>
        </w:object>
      </w:r>
      <w:r w:rsidR="00BD5C7F">
        <w:t xml:space="preserve">(HUBDF </w:t>
      </w:r>
      <w:proofErr w:type="spellStart"/>
      <w:r w:rsidR="00BD5C7F">
        <w:rPr>
          <w:i/>
          <w:vertAlign w:val="subscript"/>
        </w:rPr>
        <w:t>hb</w:t>
      </w:r>
      <w:proofErr w:type="spellEnd"/>
      <w:r w:rsidR="00BD5C7F">
        <w:rPr>
          <w:i/>
          <w:vertAlign w:val="subscript"/>
        </w:rPr>
        <w:t>,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788844959" r:id="rId18"/>
        </w:object>
      </w:r>
      <w:r w:rsidR="00BD5C7F">
        <w:t xml:space="preserve">(RTHBP </w:t>
      </w:r>
      <w:proofErr w:type="spellStart"/>
      <w:r w:rsidR="00BD5C7F">
        <w:rPr>
          <w:i/>
          <w:vertAlign w:val="subscript"/>
        </w:rPr>
        <w:t>hb</w:t>
      </w:r>
      <w:proofErr w:type="spellEnd"/>
      <w:r w:rsidR="00BD5C7F">
        <w:rPr>
          <w:i/>
          <w:vertAlign w:val="subscript"/>
        </w:rPr>
        <w:t>,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788844960" r:id="rId20"/>
        </w:object>
      </w:r>
      <w:r w:rsidR="00BD5C7F">
        <w:t xml:space="preserve">TLMP </w:t>
      </w:r>
      <w:r w:rsidR="00BD5C7F">
        <w:rPr>
          <w:i/>
          <w:vertAlign w:val="subscript"/>
        </w:rPr>
        <w:t>y</w:t>
      </w:r>
      <w:r w:rsidR="00BD5C7F">
        <w:t>))))</w:t>
      </w:r>
      <w:proofErr w:type="gramStart"/>
      <w:r w:rsidR="00BD5C7F">
        <w:t>], if</w:t>
      </w:r>
      <w:proofErr w:type="gramEnd"/>
      <w:r w:rsidR="00BD5C7F">
        <w:t xml:space="preserve">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3.4pt" o:ole="">
            <v:imagedata r:id="rId21" o:title=""/>
          </v:shape>
          <o:OLEObject Type="Embed" ProgID="Equation.3" ShapeID="_x0000_i1028" DrawAspect="Content" ObjectID="_1788844961"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3.4pt" o:ole="">
            <v:imagedata r:id="rId21" o:title=""/>
          </v:shape>
          <o:OLEObject Type="Embed" ProgID="Equation.3" ShapeID="_x0000_i1029" DrawAspect="Content" ObjectID="_1788844962"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3.4pt" o:ole="">
            <v:imagedata r:id="rId21" o:title=""/>
          </v:shape>
          <o:OLEObject Type="Embed" ProgID="Equation.3" ShapeID="_x0000_i1030" DrawAspect="Content" ObjectID="_1788844963"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proofErr w:type="spellStart"/>
      <w:r w:rsidRPr="00C16CDC">
        <w:rPr>
          <w:i/>
          <w:vertAlign w:val="subscript"/>
        </w:rPr>
        <w:t>hb</w:t>
      </w:r>
      <w:proofErr w:type="spellEnd"/>
      <w:r w:rsidRPr="00C16CDC">
        <w:rPr>
          <w:i/>
          <w:vertAlign w:val="subscript"/>
        </w:rPr>
        <w:t>, North345, y</w:t>
      </w:r>
      <w:r>
        <w:tab/>
        <w:t>=</w:t>
      </w:r>
      <w:r>
        <w:tab/>
      </w:r>
      <w:r w:rsidRPr="00CB13B2">
        <w:rPr>
          <w:position w:val="-20"/>
        </w:rPr>
        <w:object w:dxaOrig="225" w:dyaOrig="420" w14:anchorId="0FC405BA">
          <v:shape id="_x0000_i1031" type="#_x0000_t75" style="width:14.4pt;height:21.6pt" o:ole="">
            <v:imagedata r:id="rId25" o:title=""/>
          </v:shape>
          <o:OLEObject Type="Embed" ProgID="Equation.3" ShapeID="_x0000_i1031" DrawAspect="Content" ObjectID="_1788844964" r:id="rId26"/>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North345</w:t>
      </w:r>
      <w:r w:rsidRPr="00C16CDC">
        <w:rPr>
          <w:i/>
        </w:rPr>
        <w:t xml:space="preserve"> </w:t>
      </w:r>
      <w:r>
        <w:t xml:space="preserve">* RTLMP </w:t>
      </w:r>
      <w:r w:rsidRPr="00C16CDC">
        <w:rPr>
          <w:i/>
          <w:vertAlign w:val="subscript"/>
        </w:rPr>
        <w:t xml:space="preserve">b, </w:t>
      </w:r>
      <w:proofErr w:type="spellStart"/>
      <w:r w:rsidRPr="00C16CDC">
        <w:rPr>
          <w:i/>
          <w:vertAlign w:val="subscript"/>
        </w:rPr>
        <w:t>hb</w:t>
      </w:r>
      <w:proofErr w:type="spellEnd"/>
      <w:r w:rsidRPr="00C16CDC">
        <w:rPr>
          <w:i/>
          <w:vertAlign w:val="subscript"/>
        </w:rPr>
        <w:t>, North345, y</w:t>
      </w:r>
      <w:r>
        <w:t>)</w:t>
      </w:r>
    </w:p>
    <w:p w14:paraId="48CDF57C" w14:textId="77777777" w:rsidR="00BD5C7F" w:rsidRDefault="00BD5C7F" w:rsidP="00BD5C7F">
      <w:pPr>
        <w:pStyle w:val="Formula"/>
      </w:pPr>
      <w:r>
        <w:t>HUBDF</w:t>
      </w:r>
      <w:r>
        <w:rPr>
          <w:i/>
        </w:rPr>
        <w:t xml:space="preserve"> </w:t>
      </w:r>
      <w:proofErr w:type="spellStart"/>
      <w:r>
        <w:rPr>
          <w:i/>
          <w:vertAlign w:val="subscript"/>
        </w:rPr>
        <w:t>hb</w:t>
      </w:r>
      <w:proofErr w:type="spellEnd"/>
      <w:r>
        <w:rPr>
          <w:i/>
          <w:vertAlign w:val="subscript"/>
        </w:rPr>
        <w:t>,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North345</w:t>
      </w:r>
      <w:r>
        <w:tab/>
        <w:t>=</w:t>
      </w:r>
      <w:r>
        <w:tab/>
        <w:t>IF(B</w:t>
      </w:r>
      <w:r>
        <w:rPr>
          <w:vertAlign w:val="subscript"/>
        </w:rPr>
        <w:t xml:space="preserve"> </w:t>
      </w:r>
      <w:proofErr w:type="spellStart"/>
      <w:r w:rsidRPr="00C16CDC">
        <w:rPr>
          <w:i/>
          <w:vertAlign w:val="subscript"/>
        </w:rPr>
        <w:t>hb</w:t>
      </w:r>
      <w:proofErr w:type="spellEnd"/>
      <w:r w:rsidRPr="00C16CDC">
        <w:rPr>
          <w:i/>
          <w:vertAlign w:val="subscript"/>
        </w:rPr>
        <w:t>, North345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lastRenderedPageBreak/>
              <w:t xml:space="preserve">RTHBP </w:t>
            </w:r>
            <w:proofErr w:type="spellStart"/>
            <w:r w:rsidRPr="00C60DD5">
              <w:rPr>
                <w:i/>
                <w:vertAlign w:val="subscript"/>
              </w:rPr>
              <w:t>hb</w:t>
            </w:r>
            <w:proofErr w:type="spellEnd"/>
            <w:r w:rsidRPr="00C60DD5">
              <w:rPr>
                <w:i/>
                <w:vertAlign w:val="subscript"/>
              </w:rPr>
              <w:t>,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 xml:space="preserve">b, </w:t>
            </w:r>
            <w:proofErr w:type="spellStart"/>
            <w:r w:rsidRPr="00C60DD5">
              <w:rPr>
                <w:i/>
                <w:vertAlign w:val="subscript"/>
              </w:rPr>
              <w:t>hb</w:t>
            </w:r>
            <w:proofErr w:type="spellEnd"/>
            <w:r w:rsidRPr="00C60DD5">
              <w:rPr>
                <w:i/>
                <w:vertAlign w:val="subscript"/>
              </w:rPr>
              <w:t>,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proofErr w:type="spellStart"/>
            <w:r w:rsidRPr="00C60DD5">
              <w:rPr>
                <w:i/>
                <w:vertAlign w:val="subscript"/>
              </w:rPr>
              <w:t>hb</w:t>
            </w:r>
            <w:proofErr w:type="spellEnd"/>
            <w:r w:rsidRPr="00C60DD5">
              <w:rPr>
                <w:i/>
                <w:vertAlign w:val="subscript"/>
              </w:rPr>
              <w:t>,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 xml:space="preserve">b, </w:t>
            </w:r>
            <w:proofErr w:type="spellStart"/>
            <w:r w:rsidRPr="00C60DD5">
              <w:rPr>
                <w:i/>
                <w:vertAlign w:val="subscript"/>
              </w:rPr>
              <w:t>hb</w:t>
            </w:r>
            <w:proofErr w:type="spellEnd"/>
            <w:r w:rsidRPr="00C60DD5">
              <w:rPr>
                <w:i/>
                <w:vertAlign w:val="subscript"/>
              </w:rPr>
              <w:t>,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proofErr w:type="spellStart"/>
            <w:r w:rsidRPr="00C60DD5">
              <w:rPr>
                <w:i/>
                <w:vertAlign w:val="subscript"/>
              </w:rPr>
              <w:t>hb</w:t>
            </w:r>
            <w:proofErr w:type="spellEnd"/>
            <w:r w:rsidRPr="00C60DD5">
              <w:rPr>
                <w:i/>
                <w:vertAlign w:val="subscript"/>
              </w:rPr>
              <w:t>,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proofErr w:type="spellStart"/>
            <w:r>
              <w:rPr>
                <w:i/>
              </w:rPr>
              <w:t>hb</w:t>
            </w:r>
            <w:proofErr w:type="spellEnd"/>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proofErr w:type="spellStart"/>
            <w:r w:rsidRPr="00C60DD5">
              <w:rPr>
                <w:i/>
              </w:rPr>
              <w:t>hb</w:t>
            </w:r>
            <w:proofErr w:type="spellEnd"/>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76" w:name="_Toc204048525"/>
      <w:bookmarkStart w:id="877" w:name="_Toc400526118"/>
      <w:bookmarkStart w:id="878" w:name="_Toc405534436"/>
      <w:bookmarkStart w:id="879" w:name="_Toc406570449"/>
      <w:bookmarkStart w:id="880" w:name="_Toc410910601"/>
      <w:bookmarkStart w:id="881" w:name="_Toc411841029"/>
      <w:bookmarkStart w:id="882" w:name="_Toc422146991"/>
      <w:bookmarkStart w:id="883" w:name="_Toc433020587"/>
      <w:bookmarkStart w:id="884" w:name="_Toc437262028"/>
      <w:bookmarkStart w:id="885"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3.4pt" o:ole="">
                  <v:imagedata r:id="rId21" o:title=""/>
                </v:shape>
                <o:OLEObject Type="Embed" ProgID="Equation.3" ShapeID="_x0000_i1032" DrawAspect="Content" ObjectID="_1788844965"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lastRenderedPageBreak/>
              <w:t xml:space="preserve">RTRDP                       =           </w:t>
            </w:r>
            <w:r w:rsidRPr="00282040">
              <w:rPr>
                <w:position w:val="-22"/>
              </w:rPr>
              <w:object w:dxaOrig="225" w:dyaOrig="465" w14:anchorId="4DB98265">
                <v:shape id="_x0000_i1033" type="#_x0000_t75" style="width:14.4pt;height:23.4pt" o:ole="">
                  <v:imagedata r:id="rId21" o:title=""/>
                </v:shape>
                <o:OLEObject Type="Embed" ProgID="Equation.3" ShapeID="_x0000_i1033" DrawAspect="Content" ObjectID="_1788844966"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3.4pt" o:ole="">
                  <v:imagedata r:id="rId21" o:title=""/>
                </v:shape>
                <o:OLEObject Type="Embed" ProgID="Equation.3" ShapeID="_x0000_i1034" DrawAspect="Content" ObjectID="_1788844967"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86" w:name="_Toc178232091"/>
      <w:r w:rsidRPr="00AE0E6D">
        <w:rPr>
          <w:b/>
        </w:rPr>
        <w:lastRenderedPageBreak/>
        <w:t>3.5.2.2</w:t>
      </w:r>
      <w:r w:rsidRPr="00AE0E6D">
        <w:rPr>
          <w:b/>
        </w:rPr>
        <w:tab/>
        <w:t>South 345 kV Hub (South 345)</w:t>
      </w:r>
      <w:bookmarkEnd w:id="876"/>
      <w:bookmarkEnd w:id="877"/>
      <w:bookmarkEnd w:id="878"/>
      <w:bookmarkEnd w:id="879"/>
      <w:bookmarkEnd w:id="880"/>
      <w:bookmarkEnd w:id="881"/>
      <w:bookmarkEnd w:id="882"/>
      <w:bookmarkEnd w:id="883"/>
      <w:bookmarkEnd w:id="884"/>
      <w:bookmarkEnd w:id="885"/>
      <w:bookmarkEnd w:id="886"/>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lastRenderedPageBreak/>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w:r w:rsidRPr="0033035D">
        <w:rPr>
          <w:bCs/>
        </w:rPr>
        <w:t>IF(PB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lastRenderedPageBreak/>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proofErr w:type="spellStart"/>
            <w:r>
              <w:rPr>
                <w:i/>
              </w:rPr>
              <w:t>h</w:t>
            </w:r>
            <w:r w:rsidRPr="00C60DD5">
              <w:rPr>
                <w:i/>
              </w:rPr>
              <w:t>b</w:t>
            </w:r>
            <w:proofErr w:type="spellEnd"/>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tab/>
      </w:r>
      <w:r>
        <w:tab/>
      </w:r>
      <w:r w:rsidR="00BD5C7F" w:rsidRPr="00CB13B2">
        <w:rPr>
          <w:position w:val="-20"/>
        </w:rPr>
        <w:object w:dxaOrig="225" w:dyaOrig="420" w14:anchorId="17102ABC">
          <v:shape id="_x0000_i1035" type="#_x0000_t75" style="width:14.4pt;height:21.6pt" o:ole="">
            <v:imagedata r:id="rId15" o:title=""/>
          </v:shape>
          <o:OLEObject Type="Embed" ProgID="Equation.3" ShapeID="_x0000_i1035" DrawAspect="Content" ObjectID="_1788844968" r:id="rId30"/>
        </w:object>
      </w:r>
      <w:r w:rsidR="00BD5C7F">
        <w:t xml:space="preserve">(HUBDF </w:t>
      </w:r>
      <w:proofErr w:type="spellStart"/>
      <w:r w:rsidR="00BD5C7F">
        <w:rPr>
          <w:i/>
          <w:vertAlign w:val="subscript"/>
        </w:rPr>
        <w:t>hb</w:t>
      </w:r>
      <w:proofErr w:type="spellEnd"/>
      <w:r w:rsidR="00BD5C7F">
        <w:rPr>
          <w:i/>
          <w:vertAlign w:val="subscript"/>
        </w:rPr>
        <w:t>,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788844969" r:id="rId31"/>
        </w:object>
      </w:r>
      <w:r w:rsidR="00BD5C7F">
        <w:t xml:space="preserve">(RTHBP </w:t>
      </w:r>
      <w:proofErr w:type="spellStart"/>
      <w:r w:rsidR="00BD5C7F">
        <w:rPr>
          <w:i/>
          <w:vertAlign w:val="subscript"/>
        </w:rPr>
        <w:t>hb</w:t>
      </w:r>
      <w:proofErr w:type="spellEnd"/>
      <w:r w:rsidR="00BD5C7F">
        <w:rPr>
          <w:i/>
          <w:vertAlign w:val="subscript"/>
        </w:rPr>
        <w:t>,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788844970"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3.4pt" o:ole="">
            <v:imagedata r:id="rId21" o:title=""/>
          </v:shape>
          <o:OLEObject Type="Embed" ProgID="Equation.3" ShapeID="_x0000_i1038" DrawAspect="Content" ObjectID="_1788844971"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lastRenderedPageBreak/>
        <w:t xml:space="preserve">RTRDP                                =              </w:t>
      </w:r>
      <w:r w:rsidRPr="0080555B">
        <w:rPr>
          <w:position w:val="-22"/>
        </w:rPr>
        <w:object w:dxaOrig="225" w:dyaOrig="465" w14:anchorId="44F6A741">
          <v:shape id="_x0000_i1039" type="#_x0000_t75" style="width:14.4pt;height:23.4pt" o:ole="">
            <v:imagedata r:id="rId21" o:title=""/>
          </v:shape>
          <o:OLEObject Type="Embed" ProgID="Equation.3" ShapeID="_x0000_i1039" DrawAspect="Content" ObjectID="_1788844972" r:id="rId34"/>
        </w:object>
      </w:r>
      <w:r>
        <w:t>(</w:t>
      </w:r>
      <w:proofErr w:type="spellStart"/>
      <w:r>
        <w:t>RNWF</w:t>
      </w:r>
      <w:r w:rsidRPr="00E73644">
        <w:rPr>
          <w:i/>
          <w:vertAlign w:val="subscript"/>
        </w:rPr>
        <w:t>y</w:t>
      </w:r>
      <w:proofErr w:type="spellEnd"/>
      <w:r>
        <w:t xml:space="preserve">  * </w:t>
      </w:r>
      <w:proofErr w:type="spellStart"/>
      <w:r>
        <w:t>RTORDPA</w:t>
      </w:r>
      <w:r w:rsidRPr="00E73644">
        <w:rPr>
          <w:i/>
          <w:vertAlign w:val="subscript"/>
        </w:rPr>
        <w:t>y</w:t>
      </w:r>
      <w:proofErr w:type="spellEnd"/>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3.4pt" o:ole="">
            <v:imagedata r:id="rId21" o:title=""/>
          </v:shape>
          <o:OLEObject Type="Embed" ProgID="Equation.3" ShapeID="_x0000_i1040" DrawAspect="Content" ObjectID="_1788844973"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proofErr w:type="spellStart"/>
      <w:r w:rsidRPr="00C16CDC">
        <w:rPr>
          <w:i/>
          <w:vertAlign w:val="subscript"/>
        </w:rPr>
        <w:t>hb</w:t>
      </w:r>
      <w:proofErr w:type="spellEnd"/>
      <w:r w:rsidRPr="00C16CDC">
        <w:rPr>
          <w:i/>
          <w:vertAlign w:val="subscript"/>
        </w:rPr>
        <w:t>, South345, y</w:t>
      </w:r>
      <w:r>
        <w:tab/>
        <w:t>=</w:t>
      </w:r>
      <w:r>
        <w:tab/>
      </w:r>
      <w:r w:rsidRPr="00CB13B2">
        <w:rPr>
          <w:position w:val="-20"/>
        </w:rPr>
        <w:object w:dxaOrig="225" w:dyaOrig="420" w14:anchorId="2391BABF">
          <v:shape id="_x0000_i1041" type="#_x0000_t75" style="width:14.4pt;height:21.6pt" o:ole="">
            <v:imagedata r:id="rId25" o:title=""/>
          </v:shape>
          <o:OLEObject Type="Embed" ProgID="Equation.3" ShapeID="_x0000_i1041" DrawAspect="Content" ObjectID="_1788844974" r:id="rId36"/>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South345</w:t>
      </w:r>
      <w:r w:rsidRPr="00C16CDC">
        <w:rPr>
          <w:i/>
        </w:rPr>
        <w:t xml:space="preserve"> </w:t>
      </w:r>
      <w:r>
        <w:t xml:space="preserve">* RTLMP </w:t>
      </w:r>
      <w:r w:rsidRPr="00C16CDC">
        <w:rPr>
          <w:i/>
          <w:vertAlign w:val="subscript"/>
        </w:rPr>
        <w:t xml:space="preserve">b, </w:t>
      </w:r>
      <w:proofErr w:type="spellStart"/>
      <w:r w:rsidRPr="00C16CDC">
        <w:rPr>
          <w:i/>
          <w:vertAlign w:val="subscript"/>
        </w:rPr>
        <w:t>hb</w:t>
      </w:r>
      <w:proofErr w:type="spellEnd"/>
      <w:r w:rsidRPr="00C16CDC">
        <w:rPr>
          <w:i/>
          <w:vertAlign w:val="subscript"/>
        </w:rPr>
        <w:t>, South345, y</w:t>
      </w:r>
      <w:r>
        <w:t>)</w:t>
      </w:r>
    </w:p>
    <w:p w14:paraId="4BE80BED" w14:textId="77777777" w:rsidR="00BD5C7F" w:rsidRDefault="00BD5C7F" w:rsidP="00BD5C7F">
      <w:pPr>
        <w:pStyle w:val="Formula"/>
      </w:pPr>
      <w:r>
        <w:t xml:space="preserve">HUBDF </w:t>
      </w:r>
      <w:proofErr w:type="spellStart"/>
      <w:r>
        <w:rPr>
          <w:i/>
          <w:vertAlign w:val="subscript"/>
        </w:rPr>
        <w:t>hb</w:t>
      </w:r>
      <w:proofErr w:type="spellEnd"/>
      <w:r>
        <w:rPr>
          <w:i/>
          <w:vertAlign w:val="subscript"/>
        </w:rPr>
        <w:t>,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South345</w:t>
      </w:r>
      <w:r>
        <w:tab/>
        <w:t>=</w:t>
      </w:r>
      <w:r>
        <w:tab/>
        <w:t>IF(B</w:t>
      </w:r>
      <w:r>
        <w:rPr>
          <w:vertAlign w:val="subscript"/>
        </w:rPr>
        <w:t xml:space="preserve"> </w:t>
      </w:r>
      <w:proofErr w:type="spellStart"/>
      <w:r w:rsidRPr="00C16CDC">
        <w:rPr>
          <w:i/>
          <w:vertAlign w:val="subscript"/>
        </w:rPr>
        <w:t>hb</w:t>
      </w:r>
      <w:proofErr w:type="spellEnd"/>
      <w:r w:rsidRPr="00C16CDC">
        <w:rPr>
          <w:i/>
          <w:vertAlign w:val="subscript"/>
        </w:rPr>
        <w:t>, South345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proofErr w:type="spellStart"/>
            <w:r w:rsidRPr="008B7A91">
              <w:rPr>
                <w:i/>
                <w:vertAlign w:val="subscript"/>
              </w:rPr>
              <w:t>hb</w:t>
            </w:r>
            <w:proofErr w:type="spellEnd"/>
            <w:r w:rsidRPr="008B7A91">
              <w:rPr>
                <w:i/>
                <w:vertAlign w:val="subscript"/>
              </w:rPr>
              <w:t>,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proofErr w:type="spellStart"/>
            <w:r w:rsidRPr="008B7A91">
              <w:rPr>
                <w:i/>
                <w:vertAlign w:val="subscript"/>
              </w:rPr>
              <w:t>hb</w:t>
            </w:r>
            <w:proofErr w:type="spellEnd"/>
            <w:r w:rsidRPr="008B7A91">
              <w:rPr>
                <w:i/>
                <w:vertAlign w:val="subscript"/>
              </w:rPr>
              <w:t>,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proofErr w:type="spellStart"/>
            <w:r w:rsidRPr="008B7A91">
              <w:rPr>
                <w:i/>
                <w:vertAlign w:val="subscript"/>
              </w:rPr>
              <w:t>hb</w:t>
            </w:r>
            <w:proofErr w:type="spellEnd"/>
            <w:r w:rsidRPr="008B7A91">
              <w:rPr>
                <w:i/>
                <w:vertAlign w:val="subscript"/>
              </w:rPr>
              <w:t>,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proofErr w:type="spellStart"/>
            <w:r>
              <w:rPr>
                <w:i/>
              </w:rPr>
              <w:t>hb</w:t>
            </w:r>
            <w:proofErr w:type="spellEnd"/>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proofErr w:type="spellStart"/>
            <w:r w:rsidRPr="008B7A91">
              <w:rPr>
                <w:i/>
              </w:rPr>
              <w:t>hb</w:t>
            </w:r>
            <w:proofErr w:type="spellEnd"/>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87" w:name="_Toc400526119"/>
      <w:bookmarkStart w:id="888" w:name="_Toc405534437"/>
      <w:bookmarkStart w:id="889" w:name="_Toc406570450"/>
      <w:bookmarkStart w:id="890" w:name="_Toc410910602"/>
      <w:bookmarkStart w:id="891" w:name="_Toc411841030"/>
      <w:bookmarkStart w:id="892" w:name="_Toc422146992"/>
      <w:bookmarkStart w:id="893" w:name="_Toc433020588"/>
      <w:bookmarkStart w:id="894" w:name="_Toc437262029"/>
      <w:bookmarkStart w:id="895"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3.4pt" o:ole="">
                  <v:imagedata r:id="rId21" o:title=""/>
                </v:shape>
                <o:OLEObject Type="Embed" ProgID="Equation.3" ShapeID="_x0000_i1042" DrawAspect="Content" ObjectID="_1788844975"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3.4pt" o:ole="">
                  <v:imagedata r:id="rId21" o:title=""/>
                </v:shape>
                <o:OLEObject Type="Embed" ProgID="Equation.3" ShapeID="_x0000_i1043" DrawAspect="Content" ObjectID="_1788844976" r:id="rId38"/>
              </w:object>
            </w:r>
            <w:r w:rsidRPr="00282040">
              <w:t xml:space="preserve">( </w:t>
            </w:r>
            <w:proofErr w:type="spellStart"/>
            <w:r w:rsidRPr="00282040">
              <w:t>RNWF</w:t>
            </w:r>
            <w:r w:rsidRPr="00282040">
              <w:rPr>
                <w:i/>
                <w:vertAlign w:val="subscript"/>
              </w:rPr>
              <w:t>y</w:t>
            </w:r>
            <w:proofErr w:type="spellEnd"/>
            <w:r w:rsidRPr="00282040">
              <w:t xml:space="preserve">  * </w:t>
            </w:r>
            <w:proofErr w:type="spellStart"/>
            <w:r w:rsidRPr="00282040">
              <w:t>RTRDPA</w:t>
            </w:r>
            <w:r w:rsidRPr="00282040">
              <w:rPr>
                <w:i/>
                <w:vertAlign w:val="subscript"/>
              </w:rPr>
              <w:t>y</w:t>
            </w:r>
            <w:proofErr w:type="spellEnd"/>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3.4pt" o:ole="">
                  <v:imagedata r:id="rId21" o:title=""/>
                </v:shape>
                <o:OLEObject Type="Embed" ProgID="Equation.3" ShapeID="_x0000_i1044" DrawAspect="Content" ObjectID="_1788844977"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896" w:name="_Toc178232092"/>
      <w:r w:rsidRPr="00AE0E6D">
        <w:rPr>
          <w:b/>
        </w:rPr>
        <w:t>3.5.2.3</w:t>
      </w:r>
      <w:r w:rsidRPr="00AE0E6D">
        <w:rPr>
          <w:b/>
        </w:rPr>
        <w:tab/>
        <w:t>Houston 345 kV Hub (Houston 345)</w:t>
      </w:r>
      <w:bookmarkEnd w:id="874"/>
      <w:bookmarkEnd w:id="887"/>
      <w:bookmarkEnd w:id="888"/>
      <w:bookmarkEnd w:id="889"/>
      <w:bookmarkEnd w:id="890"/>
      <w:bookmarkEnd w:id="891"/>
      <w:bookmarkEnd w:id="892"/>
      <w:bookmarkEnd w:id="893"/>
      <w:bookmarkEnd w:id="894"/>
      <w:bookmarkEnd w:id="895"/>
      <w:bookmarkEnd w:id="896"/>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w:r w:rsidRPr="0033035D">
        <w:rPr>
          <w:bCs/>
        </w:rPr>
        <w:t>IF(PB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p>
    <w:p w14:paraId="382BDE0F" w14:textId="77777777" w:rsidR="00DC7EC9" w:rsidRDefault="00DC7EC9" w:rsidP="00DC7EC9">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proofErr w:type="spellStart"/>
            <w:r>
              <w:rPr>
                <w:i/>
              </w:rPr>
              <w:t>h</w:t>
            </w:r>
            <w:r w:rsidRPr="00C60DD5">
              <w:rPr>
                <w:i/>
              </w:rPr>
              <w:t>b</w:t>
            </w:r>
            <w:proofErr w:type="spellEnd"/>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897"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1.6pt" o:ole="">
            <v:imagedata r:id="rId15" o:title=""/>
          </v:shape>
          <o:OLEObject Type="Embed" ProgID="Equation.3" ShapeID="_x0000_i1045" DrawAspect="Content" ObjectID="_1788844978" r:id="rId40"/>
        </w:object>
      </w:r>
      <w:r w:rsidR="00BD5C7F">
        <w:t xml:space="preserve">(HUBDF </w:t>
      </w:r>
      <w:proofErr w:type="spellStart"/>
      <w:r w:rsidR="00BD5C7F">
        <w:rPr>
          <w:i/>
          <w:vertAlign w:val="subscript"/>
        </w:rPr>
        <w:t>hb</w:t>
      </w:r>
      <w:proofErr w:type="spellEnd"/>
      <w:r w:rsidR="00BD5C7F">
        <w:rPr>
          <w:i/>
          <w:vertAlign w:val="subscript"/>
        </w:rPr>
        <w:t>,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788844979" r:id="rId41"/>
        </w:object>
      </w:r>
      <w:r w:rsidR="00BD5C7F">
        <w:t xml:space="preserve">(RTHBP </w:t>
      </w:r>
      <w:proofErr w:type="spellStart"/>
      <w:r w:rsidR="00BD5C7F">
        <w:rPr>
          <w:i/>
          <w:vertAlign w:val="subscript"/>
        </w:rPr>
        <w:t>hb</w:t>
      </w:r>
      <w:proofErr w:type="spellEnd"/>
      <w:r w:rsidR="00BD5C7F">
        <w:rPr>
          <w:i/>
          <w:vertAlign w:val="subscript"/>
        </w:rPr>
        <w:t>,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788844980" r:id="rId42"/>
        </w:object>
      </w:r>
      <w:r w:rsidR="00BD5C7F">
        <w:t xml:space="preserve">TLMP </w:t>
      </w:r>
      <w:r w:rsidR="00BD5C7F">
        <w:rPr>
          <w:i/>
          <w:vertAlign w:val="subscript"/>
        </w:rPr>
        <w:t>y</w:t>
      </w:r>
      <w:r w:rsidR="00BD5C7F">
        <w:t>))))</w:t>
      </w:r>
      <w:proofErr w:type="gramStart"/>
      <w:r w:rsidR="00BD5C7F">
        <w:t>], if</w:t>
      </w:r>
      <w:proofErr w:type="gramEnd"/>
      <w:r w:rsidR="00BD5C7F">
        <w:t xml:space="preserve">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3.4pt" o:ole="">
            <v:imagedata r:id="rId21" o:title=""/>
          </v:shape>
          <o:OLEObject Type="Embed" ProgID="Equation.3" ShapeID="_x0000_i1048" DrawAspect="Content" ObjectID="_1788844981"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3.4pt" o:ole="">
            <v:imagedata r:id="rId21" o:title=""/>
          </v:shape>
          <o:OLEObject Type="Embed" ProgID="Equation.3" ShapeID="_x0000_i1049" DrawAspect="Content" ObjectID="_1788844982"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3.4pt" o:ole="">
            <v:imagedata r:id="rId21" o:title=""/>
          </v:shape>
          <o:OLEObject Type="Embed" ProgID="Equation.3" ShapeID="_x0000_i1050" DrawAspect="Content" ObjectID="_1788844983"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proofErr w:type="spellStart"/>
      <w:r w:rsidRPr="008B7A91">
        <w:rPr>
          <w:i/>
          <w:vertAlign w:val="subscript"/>
        </w:rPr>
        <w:t>hb</w:t>
      </w:r>
      <w:proofErr w:type="spellEnd"/>
      <w:r w:rsidRPr="008B7A91">
        <w:rPr>
          <w:i/>
          <w:vertAlign w:val="subscript"/>
        </w:rPr>
        <w:t>, Houston345, y</w:t>
      </w:r>
      <w:r>
        <w:tab/>
        <w:t>=</w:t>
      </w:r>
      <w:r>
        <w:tab/>
      </w:r>
      <w:r w:rsidRPr="00CB13B2">
        <w:rPr>
          <w:position w:val="-20"/>
        </w:rPr>
        <w:object w:dxaOrig="225" w:dyaOrig="420" w14:anchorId="6D16E3CC">
          <v:shape id="_x0000_i1051" type="#_x0000_t75" style="width:14.4pt;height:21.6pt" o:ole="">
            <v:imagedata r:id="rId25" o:title=""/>
          </v:shape>
          <o:OLEObject Type="Embed" ProgID="Equation.3" ShapeID="_x0000_i1051" DrawAspect="Content" ObjectID="_1788844984" r:id="rId46"/>
        </w:object>
      </w: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r>
        <w:t xml:space="preserve"> * RTLMP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 y</w:t>
      </w:r>
      <w:r>
        <w:t>)</w:t>
      </w:r>
    </w:p>
    <w:p w14:paraId="22E43ECB" w14:textId="77777777" w:rsidR="00BD5C7F" w:rsidRDefault="00BD5C7F" w:rsidP="00BD5C7F">
      <w:pPr>
        <w:pStyle w:val="Formula"/>
      </w:pPr>
      <w:r>
        <w:t xml:space="preserve">HUBDF </w:t>
      </w:r>
      <w:proofErr w:type="spellStart"/>
      <w:r w:rsidRPr="008B7A91">
        <w:rPr>
          <w:i/>
          <w:vertAlign w:val="subscript"/>
        </w:rPr>
        <w:t>hb</w:t>
      </w:r>
      <w:proofErr w:type="spellEnd"/>
      <w:r w:rsidRPr="008B7A91">
        <w:rPr>
          <w:i/>
          <w:vertAlign w:val="subscript"/>
        </w:rPr>
        <w:t>,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r>
        <w:tab/>
        <w:t>=</w:t>
      </w:r>
      <w:r>
        <w:tab/>
        <w:t>IF(B</w:t>
      </w:r>
      <w:r>
        <w:rPr>
          <w:vertAlign w:val="subscript"/>
        </w:rPr>
        <w:t xml:space="preserve"> </w:t>
      </w:r>
      <w:proofErr w:type="spellStart"/>
      <w:r w:rsidRPr="008B7A91">
        <w:rPr>
          <w:i/>
          <w:vertAlign w:val="subscript"/>
        </w:rPr>
        <w:t>hb</w:t>
      </w:r>
      <w:proofErr w:type="spellEnd"/>
      <w:r w:rsidRPr="008B7A91">
        <w:rPr>
          <w:i/>
          <w:vertAlign w:val="subscript"/>
        </w:rPr>
        <w:t>, Houston345</w:t>
      </w:r>
      <w:r>
        <w:t xml:space="preserve">=0, 0, 1 </w:t>
      </w:r>
      <w:r>
        <w:rPr>
          <w:b/>
          <w:sz w:val="32"/>
          <w:szCs w:val="32"/>
        </w:rPr>
        <w:t>/</w:t>
      </w:r>
      <w:r>
        <w:t xml:space="preserve"> B </w:t>
      </w:r>
      <w:proofErr w:type="spellStart"/>
      <w:r w:rsidRPr="008B7A91">
        <w:rPr>
          <w:i/>
          <w:vertAlign w:val="subscript"/>
        </w:rPr>
        <w:t>hb</w:t>
      </w:r>
      <w:proofErr w:type="spellEnd"/>
      <w:r w:rsidRPr="008B7A91">
        <w:rPr>
          <w:i/>
          <w:vertAlign w:val="subscript"/>
        </w:rPr>
        <w:t>,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proofErr w:type="spellStart"/>
            <w:r w:rsidRPr="008B7A91">
              <w:rPr>
                <w:i/>
                <w:vertAlign w:val="subscript"/>
              </w:rPr>
              <w:t>hb</w:t>
            </w:r>
            <w:proofErr w:type="spellEnd"/>
            <w:r w:rsidRPr="008B7A91">
              <w:rPr>
                <w:i/>
                <w:vertAlign w:val="subscript"/>
              </w:rPr>
              <w:t>,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proofErr w:type="spellStart"/>
            <w:r w:rsidRPr="008B7A91">
              <w:rPr>
                <w:i/>
                <w:vertAlign w:val="subscript"/>
              </w:rPr>
              <w:t>hb</w:t>
            </w:r>
            <w:proofErr w:type="spellEnd"/>
            <w:r w:rsidRPr="008B7A91">
              <w:rPr>
                <w:i/>
                <w:vertAlign w:val="subscript"/>
              </w:rPr>
              <w:t>,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lastRenderedPageBreak/>
              <w:t xml:space="preserve">B </w:t>
            </w:r>
            <w:proofErr w:type="spellStart"/>
            <w:r w:rsidRPr="008B7A91">
              <w:rPr>
                <w:i/>
                <w:vertAlign w:val="subscript"/>
              </w:rPr>
              <w:t>hb</w:t>
            </w:r>
            <w:proofErr w:type="spellEnd"/>
            <w:r w:rsidRPr="008B7A91">
              <w:rPr>
                <w:i/>
                <w:vertAlign w:val="subscript"/>
              </w:rPr>
              <w:t>,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proofErr w:type="spellStart"/>
            <w:r>
              <w:rPr>
                <w:i/>
              </w:rPr>
              <w:t>hb</w:t>
            </w:r>
            <w:proofErr w:type="spellEnd"/>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proofErr w:type="spellStart"/>
            <w:r w:rsidRPr="008B7A91">
              <w:rPr>
                <w:i/>
              </w:rPr>
              <w:t>hb</w:t>
            </w:r>
            <w:proofErr w:type="spellEnd"/>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898" w:name="_Toc400526120"/>
      <w:bookmarkStart w:id="899" w:name="_Toc405534438"/>
      <w:bookmarkStart w:id="900" w:name="_Toc406570451"/>
      <w:bookmarkStart w:id="901" w:name="_Toc410910603"/>
      <w:bookmarkStart w:id="902" w:name="_Toc411841031"/>
      <w:bookmarkStart w:id="903" w:name="_Toc422146993"/>
      <w:bookmarkStart w:id="904" w:name="_Toc433020589"/>
      <w:bookmarkStart w:id="905" w:name="_Toc437262030"/>
      <w:bookmarkStart w:id="906"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3.4pt" o:ole="">
                  <v:imagedata r:id="rId21" o:title=""/>
                </v:shape>
                <o:OLEObject Type="Embed" ProgID="Equation.3" ShapeID="_x0000_i1052" DrawAspect="Content" ObjectID="_1788844985"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3.4pt" o:ole="">
                  <v:imagedata r:id="rId21" o:title=""/>
                </v:shape>
                <o:OLEObject Type="Embed" ProgID="Equation.3" ShapeID="_x0000_i1053" DrawAspect="Content" ObjectID="_1788844986"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3.4pt" o:ole="">
                  <v:imagedata r:id="rId21" o:title=""/>
                </v:shape>
                <o:OLEObject Type="Embed" ProgID="Equation.3" ShapeID="_x0000_i1054" DrawAspect="Content" ObjectID="_1788844987"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07" w:name="_Toc178232093"/>
      <w:r w:rsidRPr="00AE0E6D">
        <w:rPr>
          <w:b/>
        </w:rPr>
        <w:lastRenderedPageBreak/>
        <w:t>3.5.2.4</w:t>
      </w:r>
      <w:r w:rsidRPr="00AE0E6D">
        <w:rPr>
          <w:b/>
        </w:rPr>
        <w:tab/>
        <w:t>West 345 kV Hub (West 345)</w:t>
      </w:r>
      <w:bookmarkEnd w:id="897"/>
      <w:bookmarkEnd w:id="898"/>
      <w:bookmarkEnd w:id="899"/>
      <w:bookmarkEnd w:id="900"/>
      <w:bookmarkEnd w:id="901"/>
      <w:bookmarkEnd w:id="902"/>
      <w:bookmarkEnd w:id="903"/>
      <w:bookmarkEnd w:id="904"/>
      <w:bookmarkEnd w:id="905"/>
      <w:bookmarkEnd w:id="906"/>
      <w:bookmarkEnd w:id="907"/>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xml:space="preserve">* DASF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lastRenderedPageBreak/>
        <w:t>HBDF</w:t>
      </w:r>
      <w:r w:rsidRPr="0033035D">
        <w:rPr>
          <w:bCs/>
          <w:i/>
        </w:rPr>
        <w:t xml:space="preserve"> </w:t>
      </w:r>
      <w:r w:rsidRPr="0033035D">
        <w:rPr>
          <w:bCs/>
          <w:i/>
          <w:vertAlign w:val="subscript"/>
        </w:rPr>
        <w:t xml:space="preserve">pb,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w:r w:rsidRPr="0033035D">
        <w:rPr>
          <w:bCs/>
        </w:rPr>
        <w:t>IF(PB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proofErr w:type="spellStart"/>
            <w:r>
              <w:rPr>
                <w:i/>
              </w:rPr>
              <w:t>h</w:t>
            </w:r>
            <w:r w:rsidRPr="00C60DD5">
              <w:rPr>
                <w:i/>
              </w:rPr>
              <w:t>b</w:t>
            </w:r>
            <w:proofErr w:type="spellEnd"/>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08"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1.6pt" o:ole="">
            <v:imagedata r:id="rId15" o:title=""/>
          </v:shape>
          <o:OLEObject Type="Embed" ProgID="Equation.3" ShapeID="_x0000_i1055" DrawAspect="Content" ObjectID="_1788844988" r:id="rId50"/>
        </w:object>
      </w:r>
      <w:r w:rsidR="00BD5C7F">
        <w:t xml:space="preserve">(HUBDF </w:t>
      </w:r>
      <w:proofErr w:type="spellStart"/>
      <w:r w:rsidR="00BD5C7F">
        <w:rPr>
          <w:i/>
          <w:vertAlign w:val="subscript"/>
        </w:rPr>
        <w:t>hb</w:t>
      </w:r>
      <w:proofErr w:type="spellEnd"/>
      <w:r w:rsidR="00BD5C7F">
        <w:rPr>
          <w:i/>
          <w:vertAlign w:val="subscript"/>
        </w:rPr>
        <w:t>,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788844989" r:id="rId51"/>
        </w:object>
      </w:r>
      <w:r w:rsidR="00BD5C7F">
        <w:t xml:space="preserve">(RTHBP </w:t>
      </w:r>
      <w:proofErr w:type="spellStart"/>
      <w:r w:rsidR="00BD5C7F">
        <w:rPr>
          <w:i/>
          <w:vertAlign w:val="subscript"/>
        </w:rPr>
        <w:t>hb</w:t>
      </w:r>
      <w:proofErr w:type="spellEnd"/>
      <w:r w:rsidR="00BD5C7F">
        <w:rPr>
          <w:i/>
          <w:vertAlign w:val="subscript"/>
        </w:rPr>
        <w:t>,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788844990"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3.4pt" o:ole="">
            <v:imagedata r:id="rId21" o:title=""/>
          </v:shape>
          <o:OLEObject Type="Embed" ProgID="Equation.3" ShapeID="_x0000_i1058" DrawAspect="Content" ObjectID="_1788844991"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3.4pt" o:ole="">
            <v:imagedata r:id="rId21" o:title=""/>
          </v:shape>
          <o:OLEObject Type="Embed" ProgID="Equation.3" ShapeID="_x0000_i1059" DrawAspect="Content" ObjectID="_1788844992"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3.4pt" o:ole="">
            <v:imagedata r:id="rId21" o:title=""/>
          </v:shape>
          <o:OLEObject Type="Embed" ProgID="Equation.3" ShapeID="_x0000_i1060" DrawAspect="Content" ObjectID="_1788844993"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proofErr w:type="spellStart"/>
      <w:r>
        <w:rPr>
          <w:i/>
          <w:vertAlign w:val="subscript"/>
        </w:rPr>
        <w:t>hb</w:t>
      </w:r>
      <w:proofErr w:type="spellEnd"/>
      <w:r>
        <w:rPr>
          <w:i/>
          <w:vertAlign w:val="subscript"/>
        </w:rPr>
        <w:t>, West345, y</w:t>
      </w:r>
      <w:r>
        <w:tab/>
        <w:t>=</w:t>
      </w:r>
      <w:r>
        <w:tab/>
      </w:r>
      <w:r w:rsidRPr="00CB13B2">
        <w:rPr>
          <w:position w:val="-20"/>
        </w:rPr>
        <w:object w:dxaOrig="225" w:dyaOrig="420" w14:anchorId="7B88DD5C">
          <v:shape id="_x0000_i1061" type="#_x0000_t75" style="width:14.4pt;height:21.6pt" o:ole="">
            <v:imagedata r:id="rId25" o:title=""/>
          </v:shape>
          <o:OLEObject Type="Embed" ProgID="Equation.3" ShapeID="_x0000_i1061" DrawAspect="Content" ObjectID="_1788844994" r:id="rId56"/>
        </w:object>
      </w:r>
      <w:r>
        <w:t xml:space="preserve">(HBDF </w:t>
      </w:r>
      <w:r>
        <w:rPr>
          <w:i/>
          <w:vertAlign w:val="subscript"/>
        </w:rPr>
        <w:t xml:space="preserve">b, </w:t>
      </w:r>
      <w:proofErr w:type="spellStart"/>
      <w:r>
        <w:rPr>
          <w:i/>
          <w:vertAlign w:val="subscript"/>
        </w:rPr>
        <w:t>hb</w:t>
      </w:r>
      <w:proofErr w:type="spellEnd"/>
      <w:r>
        <w:rPr>
          <w:i/>
          <w:vertAlign w:val="subscript"/>
        </w:rPr>
        <w:t>, West345</w:t>
      </w:r>
      <w:r>
        <w:t xml:space="preserve"> * RTLMP </w:t>
      </w:r>
      <w:r w:rsidRPr="008B7A91">
        <w:rPr>
          <w:i/>
          <w:vertAlign w:val="subscript"/>
        </w:rPr>
        <w:t xml:space="preserve">b, </w:t>
      </w:r>
      <w:proofErr w:type="spellStart"/>
      <w:r w:rsidRPr="008B7A91">
        <w:rPr>
          <w:i/>
          <w:vertAlign w:val="subscript"/>
        </w:rPr>
        <w:t>hb</w:t>
      </w:r>
      <w:proofErr w:type="spellEnd"/>
      <w:r w:rsidRPr="008B7A91">
        <w:rPr>
          <w:i/>
          <w:vertAlign w:val="subscript"/>
        </w:rPr>
        <w:t>, West345, y</w:t>
      </w:r>
      <w:r>
        <w:t>)</w:t>
      </w:r>
    </w:p>
    <w:p w14:paraId="60AF4206" w14:textId="77777777" w:rsidR="00BD5C7F" w:rsidRDefault="00BD5C7F" w:rsidP="00BD5C7F">
      <w:pPr>
        <w:pStyle w:val="Formula"/>
      </w:pPr>
      <w:r>
        <w:t xml:space="preserve">HUBDF </w:t>
      </w:r>
      <w:proofErr w:type="spellStart"/>
      <w:r>
        <w:rPr>
          <w:i/>
          <w:vertAlign w:val="subscript"/>
        </w:rPr>
        <w:t>hb</w:t>
      </w:r>
      <w:proofErr w:type="spellEnd"/>
      <w:r>
        <w:rPr>
          <w:i/>
          <w:vertAlign w:val="subscript"/>
        </w:rPr>
        <w:t>,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West345</w:t>
      </w:r>
      <w:r>
        <w:tab/>
        <w:t>=</w:t>
      </w:r>
      <w:r>
        <w:tab/>
        <w:t>IF(B</w:t>
      </w:r>
      <w:r>
        <w:rPr>
          <w:vertAlign w:val="subscript"/>
        </w:rPr>
        <w:t xml:space="preserve"> </w:t>
      </w:r>
      <w:proofErr w:type="spellStart"/>
      <w:r w:rsidRPr="00C16CDC">
        <w:rPr>
          <w:i/>
          <w:vertAlign w:val="subscript"/>
        </w:rPr>
        <w:t>hb</w:t>
      </w:r>
      <w:proofErr w:type="spellEnd"/>
      <w:r w:rsidRPr="00C16CDC">
        <w:rPr>
          <w:i/>
          <w:vertAlign w:val="subscript"/>
        </w:rPr>
        <w:t>, West345</w:t>
      </w:r>
      <w:r>
        <w:t xml:space="preserve">=0, 0, 1 </w:t>
      </w:r>
      <w:r>
        <w:rPr>
          <w:b/>
          <w:sz w:val="32"/>
          <w:szCs w:val="32"/>
        </w:rPr>
        <w:t>/</w:t>
      </w:r>
      <w:r>
        <w:t xml:space="preserve"> B </w:t>
      </w:r>
      <w:proofErr w:type="spellStart"/>
      <w:r w:rsidRPr="00C16CDC">
        <w:rPr>
          <w:i/>
          <w:vertAlign w:val="subscript"/>
        </w:rPr>
        <w:t>hb</w:t>
      </w:r>
      <w:proofErr w:type="spellEnd"/>
      <w:r w:rsidRPr="00C16CDC">
        <w:rPr>
          <w:i/>
          <w:vertAlign w:val="subscript"/>
        </w:rPr>
        <w:t>,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proofErr w:type="spellStart"/>
            <w:r w:rsidRPr="008B7A91">
              <w:rPr>
                <w:i/>
                <w:vertAlign w:val="subscript"/>
              </w:rPr>
              <w:t>hb</w:t>
            </w:r>
            <w:proofErr w:type="spellEnd"/>
            <w:r w:rsidRPr="008B7A91">
              <w:rPr>
                <w:i/>
                <w:vertAlign w:val="subscript"/>
              </w:rPr>
              <w:t>,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proofErr w:type="spellStart"/>
            <w:r w:rsidRPr="008B7A91">
              <w:rPr>
                <w:i/>
                <w:vertAlign w:val="subscript"/>
              </w:rPr>
              <w:t>hb</w:t>
            </w:r>
            <w:proofErr w:type="spellEnd"/>
            <w:r w:rsidRPr="008B7A91">
              <w:rPr>
                <w:i/>
                <w:vertAlign w:val="subscript"/>
              </w:rPr>
              <w:t>,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proofErr w:type="spellStart"/>
            <w:r w:rsidRPr="008B7A91">
              <w:rPr>
                <w:i/>
                <w:vertAlign w:val="subscript"/>
              </w:rPr>
              <w:t>hb</w:t>
            </w:r>
            <w:proofErr w:type="spellEnd"/>
            <w:r w:rsidRPr="008B7A91">
              <w:rPr>
                <w:i/>
                <w:vertAlign w:val="subscript"/>
              </w:rPr>
              <w:t>,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proofErr w:type="spellStart"/>
            <w:r>
              <w:rPr>
                <w:i/>
              </w:rPr>
              <w:t>hb</w:t>
            </w:r>
            <w:proofErr w:type="spellEnd"/>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proofErr w:type="spellStart"/>
            <w:r w:rsidRPr="008B7A91">
              <w:rPr>
                <w:i/>
              </w:rPr>
              <w:lastRenderedPageBreak/>
              <w:t>hb</w:t>
            </w:r>
            <w:proofErr w:type="spellEnd"/>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09" w:name="_Toc400526121"/>
      <w:bookmarkStart w:id="910" w:name="_Toc405534439"/>
      <w:bookmarkStart w:id="911" w:name="_Toc406570452"/>
      <w:bookmarkStart w:id="912" w:name="_Toc410910604"/>
      <w:bookmarkStart w:id="913" w:name="_Toc411841032"/>
      <w:bookmarkStart w:id="914" w:name="_Toc422146994"/>
      <w:bookmarkStart w:id="915" w:name="_Toc433020590"/>
      <w:bookmarkStart w:id="916" w:name="_Toc437262031"/>
      <w:bookmarkStart w:id="917"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3.4pt" o:ole="">
                  <v:imagedata r:id="rId21" o:title=""/>
                </v:shape>
                <o:OLEObject Type="Embed" ProgID="Equation.3" ShapeID="_x0000_i1062" DrawAspect="Content" ObjectID="_1788844995"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3.4pt" o:ole="">
                  <v:imagedata r:id="rId21" o:title=""/>
                </v:shape>
                <o:OLEObject Type="Embed" ProgID="Equation.3" ShapeID="_x0000_i1063" DrawAspect="Content" ObjectID="_1788844996"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3.4pt" o:ole="">
                  <v:imagedata r:id="rId21" o:title=""/>
                </v:shape>
                <o:OLEObject Type="Embed" ProgID="Equation.3" ShapeID="_x0000_i1064" DrawAspect="Content" ObjectID="_1788844997"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18" w:name="_Toc178232094"/>
      <w:r w:rsidRPr="00754830">
        <w:rPr>
          <w:b/>
        </w:rPr>
        <w:lastRenderedPageBreak/>
        <w:t>3.5.2.5</w:t>
      </w:r>
      <w:r w:rsidRPr="00754830">
        <w:rPr>
          <w:b/>
        </w:rPr>
        <w:tab/>
        <w:t>Panhandle 345 kV Hub (Pan 345)</w:t>
      </w:r>
      <w:bookmarkEnd w:id="918"/>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xml:space="preserve">* DASF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w:r w:rsidRPr="004E1A4A">
        <w:rPr>
          <w:bCs/>
        </w:rPr>
        <w:t>IF(PB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lastRenderedPageBreak/>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proofErr w:type="spellStart"/>
            <w:r>
              <w:rPr>
                <w:i/>
              </w:rPr>
              <w:t>h</w:t>
            </w:r>
            <w:r w:rsidRPr="00C60DD5">
              <w:rPr>
                <w:i/>
              </w:rPr>
              <w:t>b</w:t>
            </w:r>
            <w:proofErr w:type="spellEnd"/>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1.6pt" o:ole="">
            <v:imagedata r:id="rId60" o:title=""/>
          </v:shape>
          <o:OLEObject Type="Embed" ProgID="Equation.3" ShapeID="_x0000_i1065" DrawAspect="Content" ObjectID="_1788844998" r:id="rId61"/>
        </w:object>
      </w:r>
      <w:r w:rsidRPr="002B1F95">
        <w:rPr>
          <w:b/>
          <w:bCs/>
        </w:rPr>
        <w:t xml:space="preserve"> (HUBDF </w:t>
      </w:r>
      <w:proofErr w:type="spellStart"/>
      <w:r w:rsidRPr="002B1F95">
        <w:rPr>
          <w:bCs/>
          <w:i/>
          <w:vertAlign w:val="subscript"/>
        </w:rPr>
        <w:t>hb</w:t>
      </w:r>
      <w:proofErr w:type="spellEnd"/>
      <w:r w:rsidRPr="002B1F95">
        <w:rPr>
          <w:bCs/>
          <w:i/>
          <w:vertAlign w:val="subscript"/>
        </w:rPr>
        <w:t xml:space="preserve">,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3.4pt" o:ole="">
            <v:imagedata r:id="rId21" o:title=""/>
          </v:shape>
          <o:OLEObject Type="Embed" ProgID="Equation.3" ShapeID="_x0000_i1066" DrawAspect="Content" ObjectID="_1788844999" r:id="rId62"/>
        </w:object>
      </w:r>
      <w:r w:rsidRPr="006F40E9">
        <w:rPr>
          <w:b/>
          <w:bCs/>
        </w:rPr>
        <w:t>(RTHBP</w:t>
      </w:r>
      <w:r w:rsidRPr="002B1F95">
        <w:rPr>
          <w:b/>
          <w:bCs/>
        </w:rPr>
        <w:t xml:space="preserve">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3.4pt" o:ole="">
            <v:imagedata r:id="rId21" o:title=""/>
          </v:shape>
          <o:OLEObject Type="Embed" ProgID="Equation.3" ShapeID="_x0000_i1067" DrawAspect="Content" ObjectID="_1788845000"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3.4pt" o:ole="">
            <v:imagedata r:id="rId21" o:title=""/>
          </v:shape>
          <o:OLEObject Type="Embed" ProgID="Equation.3" ShapeID="_x0000_i1068" DrawAspect="Content" ObjectID="_1788845001"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lastRenderedPageBreak/>
        <w:t xml:space="preserve">RTRDP                      </w:t>
      </w:r>
      <w:r w:rsidRPr="002B1F95">
        <w:tab/>
        <w:t xml:space="preserve">= </w:t>
      </w:r>
      <w:r>
        <w:t xml:space="preserve">         </w:t>
      </w:r>
      <w:r w:rsidRPr="0080555B">
        <w:rPr>
          <w:position w:val="-22"/>
        </w:rPr>
        <w:object w:dxaOrig="225" w:dyaOrig="465" w14:anchorId="3C24E608">
          <v:shape id="_x0000_i1069" type="#_x0000_t75" style="width:14.4pt;height:23.4pt" o:ole="">
            <v:imagedata r:id="rId21" o:title=""/>
          </v:shape>
          <o:OLEObject Type="Embed" ProgID="Equation.3" ShapeID="_x0000_i1069" DrawAspect="Content" ObjectID="_1788845002"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3.4pt" o:ole="">
            <v:imagedata r:id="rId21" o:title=""/>
          </v:shape>
          <o:OLEObject Type="Embed" ProgID="Equation.3" ShapeID="_x0000_i1070" DrawAspect="Content" ObjectID="_1788845003"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1.6pt" o:ole="">
            <v:imagedata r:id="rId25" o:title=""/>
          </v:shape>
          <o:OLEObject Type="Embed" ProgID="Equation.3" ShapeID="_x0000_i1071" DrawAspect="Content" ObjectID="_1788845004" r:id="rId67"/>
        </w:object>
      </w:r>
      <w:r w:rsidRPr="002B1F95">
        <w:rPr>
          <w:bCs/>
        </w:rPr>
        <w:t xml:space="preserve"> (HBDF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proofErr w:type="spellStart"/>
      <w:r w:rsidRPr="002B1F95">
        <w:rPr>
          <w:bCs/>
          <w:i/>
          <w:vertAlign w:val="subscript"/>
        </w:rPr>
        <w:t>hb</w:t>
      </w:r>
      <w:proofErr w:type="spellEnd"/>
      <w:r w:rsidRPr="002B1F95">
        <w:rPr>
          <w:bCs/>
          <w:i/>
          <w:vertAlign w:val="subscript"/>
        </w:rPr>
        <w:t xml:space="preserve">,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t xml:space="preserve">RTLMP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proofErr w:type="spellStart"/>
            <w:r w:rsidRPr="002B1F95">
              <w:rPr>
                <w:i/>
                <w:iCs/>
                <w:sz w:val="20"/>
              </w:rPr>
              <w:t>hb</w:t>
            </w:r>
            <w:proofErr w:type="spellEnd"/>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proofErr w:type="spellStart"/>
            <w:r w:rsidRPr="002B1F95">
              <w:rPr>
                <w:i/>
                <w:iCs/>
                <w:sz w:val="20"/>
              </w:rPr>
              <w:t>hb</w:t>
            </w:r>
            <w:proofErr w:type="spellEnd"/>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proofErr w:type="spellStart"/>
            <w:r w:rsidRPr="002B1F95">
              <w:rPr>
                <w:i/>
                <w:iCs/>
                <w:sz w:val="20"/>
              </w:rPr>
              <w:t>hb</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3.4pt" o:ole="">
                  <v:imagedata r:id="rId21" o:title=""/>
                </v:shape>
                <o:OLEObject Type="Embed" ProgID="Equation.3" ShapeID="_x0000_i1072" DrawAspect="Content" ObjectID="_1788845005"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3.4pt" o:ole="">
                  <v:imagedata r:id="rId21" o:title=""/>
                </v:shape>
                <o:OLEObject Type="Embed" ProgID="Equation.3" ShapeID="_x0000_i1073" DrawAspect="Content" ObjectID="_1788845006"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3.4pt" o:ole="">
                  <v:imagedata r:id="rId21" o:title=""/>
                </v:shape>
                <o:OLEObject Type="Embed" ProgID="Equation.3" ShapeID="_x0000_i1074" DrawAspect="Content" ObjectID="_1788845007"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19" w:name="_Toc28421523"/>
            <w:bookmarkStart w:id="920" w:name="_Toc33773569"/>
            <w:bookmarkStart w:id="921" w:name="_Toc38964961"/>
            <w:bookmarkStart w:id="922" w:name="_Toc44313241"/>
            <w:bookmarkStart w:id="923" w:name="_Toc46954766"/>
            <w:bookmarkStart w:id="924" w:name="_Toc49589403"/>
            <w:bookmarkStart w:id="925" w:name="_Toc56671747"/>
            <w:bookmarkStart w:id="926" w:name="_Toc60037288"/>
            <w:bookmarkStart w:id="927" w:name="_Toc65141375"/>
            <w:bookmarkStart w:id="928" w:name="_Toc68163708"/>
            <w:bookmarkStart w:id="929" w:name="_Toc75942432"/>
            <w:bookmarkStart w:id="930" w:name="_Toc91055084"/>
            <w:bookmarkStart w:id="931" w:name="_Toc94099778"/>
            <w:bookmarkStart w:id="932" w:name="_Toc94100232"/>
            <w:bookmarkStart w:id="933" w:name="_Toc109631751"/>
            <w:bookmarkStart w:id="934" w:name="_Toc110057627"/>
            <w:bookmarkStart w:id="935" w:name="_Toc111272629"/>
            <w:bookmarkStart w:id="936" w:name="_Toc112226081"/>
            <w:bookmarkStart w:id="937" w:name="_Toc121253233"/>
            <w:bookmarkStart w:id="938" w:name="_Toc125014632"/>
            <w:bookmarkStart w:id="939" w:name="_Toc135988953"/>
            <w:bookmarkStart w:id="940" w:name="_Toc160026593"/>
            <w:bookmarkStart w:id="941" w:name="_Toc176255223"/>
            <w:bookmarkStart w:id="942" w:name="_Toc178232095"/>
            <w:r w:rsidRPr="00754830">
              <w:rPr>
                <w:b/>
              </w:rPr>
              <w:lastRenderedPageBreak/>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lastRenderedPageBreak/>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proofErr w:type="spellStart"/>
                  <w:r>
                    <w:rPr>
                      <w:i/>
                      <w:vertAlign w:val="subscript"/>
                    </w:rPr>
                    <w:t>hb</w:t>
                  </w:r>
                  <w:proofErr w:type="spellEnd"/>
                  <w:r>
                    <w:rPr>
                      <w:i/>
                      <w:vertAlign w:val="subscript"/>
                    </w:rPr>
                    <w:t>,</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proofErr w:type="spellStart"/>
                  <w:r>
                    <w:rPr>
                      <w:i/>
                      <w:vertAlign w:val="subscript"/>
                    </w:rPr>
                    <w:t>pb,hb</w:t>
                  </w:r>
                  <w:proofErr w:type="spellEnd"/>
                  <w:r>
                    <w:rPr>
                      <w:i/>
                      <w:vertAlign w:val="subscript"/>
                    </w:rPr>
                    <w:t>,</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proofErr w:type="spellStart"/>
                  <w:r>
                    <w:rPr>
                      <w:i/>
                    </w:rPr>
                    <w:t>h</w:t>
                  </w:r>
                  <w:r w:rsidRPr="00C60DD5">
                    <w:rPr>
                      <w:i/>
                    </w:rPr>
                    <w:t>b</w:t>
                  </w:r>
                  <w:proofErr w:type="spellEnd"/>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lastRenderedPageBreak/>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3" w:name="_Toc178232096"/>
      <w:r w:rsidRPr="00AE0E6D">
        <w:rPr>
          <w:b/>
        </w:rPr>
        <w:lastRenderedPageBreak/>
        <w:t>3.5.2.</w:t>
      </w:r>
      <w:r w:rsidR="00B5084E">
        <w:rPr>
          <w:b/>
        </w:rPr>
        <w:t>6</w:t>
      </w:r>
      <w:r w:rsidRPr="00AE0E6D">
        <w:rPr>
          <w:b/>
        </w:rPr>
        <w:tab/>
        <w:t>ERCOT Hub Average 345 kV Hub (ERCOT 345)</w:t>
      </w:r>
      <w:bookmarkEnd w:id="908"/>
      <w:bookmarkEnd w:id="909"/>
      <w:bookmarkEnd w:id="910"/>
      <w:bookmarkEnd w:id="911"/>
      <w:bookmarkEnd w:id="912"/>
      <w:bookmarkEnd w:id="913"/>
      <w:bookmarkEnd w:id="914"/>
      <w:bookmarkEnd w:id="915"/>
      <w:bookmarkEnd w:id="916"/>
      <w:bookmarkEnd w:id="917"/>
      <w:bookmarkEnd w:id="943"/>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 xml:space="preserve">The ERCOT Hub Average 345 kV Hub price for Real-Time is the simple average of four prices from the applicable </w:t>
      </w:r>
      <w:proofErr w:type="gramStart"/>
      <w:r w:rsidR="00B5084E" w:rsidRPr="00B272D6">
        <w:rPr>
          <w:iCs w:val="0"/>
        </w:rPr>
        <w:t>time period</w:t>
      </w:r>
      <w:proofErr w:type="gramEnd"/>
      <w:r w:rsidR="00B5084E" w:rsidRPr="00B272D6">
        <w:rPr>
          <w:iCs w:val="0"/>
        </w:rPr>
        <w:t>: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 xml:space="preserve">The ERCOT Hub Average 345 kV Hub price for Real-Time is the simple average of four prices from the applicable </w:t>
            </w:r>
            <w:proofErr w:type="gramStart"/>
            <w:r w:rsidRPr="00B272D6">
              <w:rPr>
                <w:iCs w:val="0"/>
              </w:rPr>
              <w:t>time period</w:t>
            </w:r>
            <w:proofErr w:type="gramEnd"/>
            <w:r w:rsidRPr="00B272D6">
              <w:rPr>
                <w:iCs w:val="0"/>
              </w:rPr>
              <w:t>: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lastRenderedPageBreak/>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4" w:name="_Toc204048529"/>
      <w:bookmarkStart w:id="945" w:name="_Toc400526122"/>
      <w:bookmarkStart w:id="946" w:name="_Toc405534440"/>
      <w:bookmarkStart w:id="947" w:name="_Toc406570453"/>
      <w:bookmarkStart w:id="948" w:name="_Toc410910605"/>
      <w:bookmarkStart w:id="949" w:name="_Toc411841033"/>
      <w:bookmarkStart w:id="950" w:name="_Toc422146995"/>
      <w:bookmarkStart w:id="951" w:name="_Toc433020591"/>
      <w:bookmarkStart w:id="952" w:name="_Toc437262032"/>
      <w:bookmarkStart w:id="953" w:name="_Toc478375207"/>
      <w:bookmarkStart w:id="954" w:name="_Toc178232097"/>
      <w:r w:rsidRPr="00AE0E6D">
        <w:rPr>
          <w:b/>
        </w:rPr>
        <w:lastRenderedPageBreak/>
        <w:t>3.5.2.</w:t>
      </w:r>
      <w:r w:rsidR="00B5084E">
        <w:rPr>
          <w:b/>
        </w:rPr>
        <w:t>7</w:t>
      </w:r>
      <w:r w:rsidRPr="00AE0E6D">
        <w:rPr>
          <w:b/>
        </w:rPr>
        <w:tab/>
        <w:t>ERCOT Bus Average 345 kV Hub (ERCOT 345 Bus)</w:t>
      </w:r>
      <w:bookmarkEnd w:id="944"/>
      <w:bookmarkEnd w:id="945"/>
      <w:bookmarkEnd w:id="946"/>
      <w:bookmarkEnd w:id="947"/>
      <w:bookmarkEnd w:id="948"/>
      <w:bookmarkEnd w:id="949"/>
      <w:bookmarkEnd w:id="950"/>
      <w:bookmarkEnd w:id="951"/>
      <w:bookmarkEnd w:id="952"/>
      <w:bookmarkEnd w:id="953"/>
      <w:bookmarkEnd w:id="954"/>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xml:space="preserve">* DASF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rPr>
        <w:tab/>
      </w:r>
      <w:r w:rsidRPr="004E1A4A">
        <w:rPr>
          <w:bCs/>
        </w:rPr>
        <w:t>IF(PB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lastRenderedPageBreak/>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proofErr w:type="spellStart"/>
            <w:r>
              <w:rPr>
                <w:i/>
              </w:rPr>
              <w:t>h</w:t>
            </w:r>
            <w:r w:rsidRPr="00C60DD5">
              <w:rPr>
                <w:i/>
              </w:rPr>
              <w:t>b</w:t>
            </w:r>
            <w:proofErr w:type="spellEnd"/>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1.6pt" o:ole="">
            <v:imagedata r:id="rId15" o:title=""/>
          </v:shape>
          <o:OLEObject Type="Embed" ProgID="Equation.3" ShapeID="_x0000_i1075" DrawAspect="Content" ObjectID="_1788845008" r:id="rId71"/>
        </w:object>
      </w:r>
      <w:r w:rsidR="00BD5C7F">
        <w:t xml:space="preserve">(HUBDF </w:t>
      </w:r>
      <w:proofErr w:type="spellStart"/>
      <w:r w:rsidR="00BD5C7F">
        <w:rPr>
          <w:i/>
          <w:vertAlign w:val="subscript"/>
        </w:rPr>
        <w:t>hb</w:t>
      </w:r>
      <w:proofErr w:type="spellEnd"/>
      <w:r w:rsidR="00BD5C7F">
        <w:rPr>
          <w:i/>
          <w:vertAlign w:val="subscript"/>
        </w:rPr>
        <w:t>,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788845009" r:id="rId72"/>
        </w:object>
      </w:r>
      <w:r w:rsidR="00BD5C7F">
        <w:t xml:space="preserve">(RTHBP </w:t>
      </w:r>
      <w:proofErr w:type="spellStart"/>
      <w:r w:rsidR="00BD5C7F">
        <w:rPr>
          <w:i/>
          <w:vertAlign w:val="subscript"/>
        </w:rPr>
        <w:t>hb</w:t>
      </w:r>
      <w:proofErr w:type="spellEnd"/>
      <w:r w:rsidR="00BD5C7F">
        <w:rPr>
          <w:i/>
          <w:vertAlign w:val="subscript"/>
        </w:rPr>
        <w:t>,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788845010"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lastRenderedPageBreak/>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3.4pt" o:ole="">
            <v:imagedata r:id="rId21" o:title=""/>
          </v:shape>
          <o:OLEObject Type="Embed" ProgID="Equation.3" ShapeID="_x0000_i1078" DrawAspect="Content" ObjectID="_1788845011"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3.4pt" o:ole="">
            <v:imagedata r:id="rId21" o:title=""/>
          </v:shape>
          <o:OLEObject Type="Embed" ProgID="Equation.3" ShapeID="_x0000_i1079" DrawAspect="Content" ObjectID="_1788845012"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3.4pt" o:ole="">
            <v:imagedata r:id="rId21" o:title=""/>
          </v:shape>
          <o:OLEObject Type="Embed" ProgID="Equation.3" ShapeID="_x0000_i1080" DrawAspect="Content" ObjectID="_1788845013"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proofErr w:type="spellStart"/>
      <w:r w:rsidRPr="00C16CDC">
        <w:rPr>
          <w:i/>
          <w:vertAlign w:val="subscript"/>
        </w:rPr>
        <w:t>hb</w:t>
      </w:r>
      <w:proofErr w:type="spellEnd"/>
      <w:r w:rsidRPr="00C16CDC">
        <w:rPr>
          <w:i/>
          <w:vertAlign w:val="subscript"/>
        </w:rPr>
        <w:t>, ERCOT345Bus, y</w:t>
      </w:r>
      <w:r>
        <w:tab/>
        <w:t>=</w:t>
      </w:r>
      <w:r>
        <w:tab/>
      </w:r>
      <w:r w:rsidRPr="00CB13B2">
        <w:rPr>
          <w:position w:val="-20"/>
        </w:rPr>
        <w:object w:dxaOrig="225" w:dyaOrig="420" w14:anchorId="3C1FD56B">
          <v:shape id="_x0000_i1081" type="#_x0000_t75" style="width:14.4pt;height:21.6pt" o:ole="">
            <v:imagedata r:id="rId25" o:title=""/>
          </v:shape>
          <o:OLEObject Type="Embed" ProgID="Equation.3" ShapeID="_x0000_i1081" DrawAspect="Content" ObjectID="_1788845014" r:id="rId77"/>
        </w:object>
      </w:r>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p>
    <w:p w14:paraId="10A37F3A" w14:textId="77777777" w:rsidR="00BD5C7F" w:rsidRDefault="00BD5C7F" w:rsidP="00BD5C7F">
      <w:pPr>
        <w:pStyle w:val="Formula"/>
      </w:pPr>
      <w:r>
        <w:t xml:space="preserve">HUBDF </w:t>
      </w:r>
      <w:proofErr w:type="spellStart"/>
      <w:r w:rsidRPr="00C16CDC">
        <w:rPr>
          <w:i/>
          <w:vertAlign w:val="subscript"/>
        </w:rPr>
        <w:t>hb</w:t>
      </w:r>
      <w:proofErr w:type="spellEnd"/>
      <w:r w:rsidRPr="00C16CDC">
        <w:rPr>
          <w:i/>
          <w:vertAlign w:val="subscript"/>
        </w:rPr>
        <w:t>,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t>IF(B</w:t>
      </w:r>
      <w:r>
        <w:rPr>
          <w:i/>
          <w:vertAlign w:val="subscript"/>
        </w:rPr>
        <w:t xml:space="preserve"> </w:t>
      </w:r>
      <w:proofErr w:type="spellStart"/>
      <w:r>
        <w:rPr>
          <w:i/>
          <w:vertAlign w:val="subscript"/>
        </w:rPr>
        <w:t>hb</w:t>
      </w:r>
      <w:proofErr w:type="spellEnd"/>
      <w:r>
        <w:rPr>
          <w:i/>
          <w:vertAlign w:val="subscript"/>
        </w:rPr>
        <w:t>, North345</w:t>
      </w:r>
      <w:r>
        <w:t>=0, 0, 1</w:t>
      </w:r>
      <w:r>
        <w:rPr>
          <w:b/>
          <w:sz w:val="32"/>
          <w:szCs w:val="32"/>
        </w:rPr>
        <w:t xml:space="preserve"> / </w:t>
      </w:r>
      <w:r>
        <w:t xml:space="preserve">B </w:t>
      </w:r>
      <w:proofErr w:type="spellStart"/>
      <w:r>
        <w:rPr>
          <w:i/>
          <w:vertAlign w:val="subscript"/>
        </w:rPr>
        <w:t>hb</w:t>
      </w:r>
      <w:proofErr w:type="spellEnd"/>
      <w:r>
        <w:rPr>
          <w:i/>
          <w:vertAlign w:val="subscript"/>
        </w:rPr>
        <w:t>,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t>IF(B</w:t>
      </w:r>
      <w:r>
        <w:rPr>
          <w:i/>
          <w:vertAlign w:val="subscript"/>
        </w:rPr>
        <w:t xml:space="preserve"> </w:t>
      </w:r>
      <w:proofErr w:type="spellStart"/>
      <w:r>
        <w:rPr>
          <w:i/>
          <w:vertAlign w:val="subscript"/>
        </w:rPr>
        <w:t>hb</w:t>
      </w:r>
      <w:proofErr w:type="spellEnd"/>
      <w:r>
        <w:rPr>
          <w:i/>
          <w:vertAlign w:val="subscript"/>
        </w:rPr>
        <w:t>, South345</w:t>
      </w:r>
      <w:r>
        <w:t>=0, 0, 1</w:t>
      </w:r>
      <w:r>
        <w:rPr>
          <w:b/>
          <w:sz w:val="32"/>
          <w:szCs w:val="32"/>
        </w:rPr>
        <w:t xml:space="preserve"> /</w:t>
      </w:r>
      <w:r>
        <w:t xml:space="preserve"> B </w:t>
      </w:r>
      <w:proofErr w:type="spellStart"/>
      <w:r>
        <w:rPr>
          <w:i/>
          <w:vertAlign w:val="subscript"/>
        </w:rPr>
        <w:t>hb</w:t>
      </w:r>
      <w:proofErr w:type="spellEnd"/>
      <w:r>
        <w:rPr>
          <w:i/>
          <w:vertAlign w:val="subscript"/>
        </w:rPr>
        <w:t>,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t>IF(B</w:t>
      </w:r>
      <w:r>
        <w:rPr>
          <w:i/>
          <w:vertAlign w:val="subscript"/>
        </w:rPr>
        <w:t xml:space="preserve"> </w:t>
      </w:r>
      <w:proofErr w:type="spellStart"/>
      <w:r>
        <w:rPr>
          <w:i/>
          <w:vertAlign w:val="subscript"/>
        </w:rPr>
        <w:t>hb</w:t>
      </w:r>
      <w:proofErr w:type="spellEnd"/>
      <w:r>
        <w:rPr>
          <w:i/>
          <w:vertAlign w:val="subscript"/>
        </w:rPr>
        <w:t>, Houston345</w:t>
      </w:r>
      <w:r>
        <w:t>=0, 0, 1</w:t>
      </w:r>
      <w:r>
        <w:rPr>
          <w:b/>
          <w:sz w:val="32"/>
          <w:szCs w:val="32"/>
        </w:rPr>
        <w:t xml:space="preserve"> / </w:t>
      </w:r>
      <w:r>
        <w:t xml:space="preserve">B </w:t>
      </w:r>
      <w:proofErr w:type="spellStart"/>
      <w:r>
        <w:rPr>
          <w:i/>
          <w:vertAlign w:val="subscript"/>
        </w:rPr>
        <w:t>hb</w:t>
      </w:r>
      <w:proofErr w:type="spellEnd"/>
      <w:r>
        <w:rPr>
          <w:i/>
          <w:vertAlign w:val="subscript"/>
        </w:rPr>
        <w:t>, Houston345</w:t>
      </w:r>
      <w:r>
        <w:t>)</w:t>
      </w:r>
    </w:p>
    <w:p w14:paraId="3061A33A" w14:textId="77777777" w:rsidR="00BD5C7F" w:rsidRDefault="00BD5C7F" w:rsidP="00BD5C7F">
      <w:pPr>
        <w:ind w:left="1440" w:firstLine="720"/>
      </w:pPr>
      <w:r>
        <w:t>Otherwise</w:t>
      </w:r>
    </w:p>
    <w:p w14:paraId="2CBFA9B6" w14:textId="77777777" w:rsidR="00BD5C7F" w:rsidRDefault="00BD5C7F" w:rsidP="00BD5C7F">
      <w:r>
        <w:tab/>
      </w:r>
      <w:r>
        <w:tab/>
      </w:r>
      <w:r>
        <w:tab/>
      </w:r>
      <w:r>
        <w:tab/>
        <w:t xml:space="preserve">HBDF </w:t>
      </w:r>
      <w:r>
        <w:rPr>
          <w:i/>
          <w:vertAlign w:val="subscript"/>
        </w:rPr>
        <w:t xml:space="preserve">b, </w:t>
      </w:r>
      <w:proofErr w:type="spellStart"/>
      <w:r>
        <w:rPr>
          <w:i/>
          <w:vertAlign w:val="subscript"/>
        </w:rPr>
        <w:t>hb</w:t>
      </w:r>
      <w:proofErr w:type="spellEnd"/>
      <w:r>
        <w:rPr>
          <w:i/>
          <w:vertAlign w:val="subscript"/>
        </w:rPr>
        <w:t>, ERCOT345Bus</w:t>
      </w:r>
      <w:r>
        <w:tab/>
        <w:t>=</w:t>
      </w:r>
      <w:r>
        <w:tab/>
        <w:t>IF(B</w:t>
      </w:r>
      <w:r>
        <w:rPr>
          <w:i/>
          <w:vertAlign w:val="subscript"/>
        </w:rPr>
        <w:t xml:space="preserve"> </w:t>
      </w:r>
      <w:proofErr w:type="spellStart"/>
      <w:r>
        <w:rPr>
          <w:i/>
          <w:vertAlign w:val="subscript"/>
        </w:rPr>
        <w:t>hb</w:t>
      </w:r>
      <w:proofErr w:type="spellEnd"/>
      <w:r>
        <w:rPr>
          <w:i/>
          <w:vertAlign w:val="subscript"/>
        </w:rPr>
        <w:t>, West345</w:t>
      </w:r>
      <w:r>
        <w:t xml:space="preserve">=0, 0, 1 </w:t>
      </w:r>
      <w:r>
        <w:rPr>
          <w:b/>
          <w:sz w:val="32"/>
          <w:szCs w:val="32"/>
        </w:rPr>
        <w:t>/</w:t>
      </w:r>
      <w:r>
        <w:t xml:space="preserve"> B </w:t>
      </w:r>
      <w:proofErr w:type="spellStart"/>
      <w:r>
        <w:rPr>
          <w:i/>
          <w:vertAlign w:val="subscript"/>
        </w:rPr>
        <w:t>hb</w:t>
      </w:r>
      <w:proofErr w:type="spellEnd"/>
      <w:r>
        <w:rPr>
          <w:i/>
          <w:vertAlign w:val="subscript"/>
        </w:rPr>
        <w:t>,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lastRenderedPageBreak/>
              <w:t xml:space="preserve">RTHBP </w:t>
            </w:r>
            <w:proofErr w:type="spellStart"/>
            <w:r w:rsidRPr="008B7A91">
              <w:rPr>
                <w:i/>
                <w:vertAlign w:val="subscript"/>
              </w:rPr>
              <w:t>hb</w:t>
            </w:r>
            <w:proofErr w:type="spellEnd"/>
            <w:r w:rsidRPr="008B7A91">
              <w:rPr>
                <w:i/>
                <w:vertAlign w:val="subscript"/>
              </w:rPr>
              <w:t>,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proofErr w:type="spellStart"/>
            <w:r>
              <w:rPr>
                <w:i/>
              </w:rPr>
              <w:t>hb</w:t>
            </w:r>
            <w:proofErr w:type="spellEnd"/>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proofErr w:type="spellStart"/>
            <w:r w:rsidRPr="008B7A91">
              <w:rPr>
                <w:i/>
                <w:vertAlign w:val="subscript"/>
              </w:rPr>
              <w:t>hb</w:t>
            </w:r>
            <w:proofErr w:type="spellEnd"/>
            <w:r w:rsidRPr="008B7A91">
              <w:rPr>
                <w:i/>
                <w:vertAlign w:val="subscript"/>
              </w:rPr>
              <w:t>,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proofErr w:type="spellStart"/>
            <w:r>
              <w:rPr>
                <w:i/>
              </w:rPr>
              <w:t>hb</w:t>
            </w:r>
            <w:proofErr w:type="spellEnd"/>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proofErr w:type="spellStart"/>
            <w:r w:rsidRPr="008B7A91">
              <w:rPr>
                <w:i/>
                <w:vertAlign w:val="subscript"/>
              </w:rPr>
              <w:t>hb</w:t>
            </w:r>
            <w:proofErr w:type="spellEnd"/>
            <w:r w:rsidRPr="008B7A91">
              <w:rPr>
                <w:i/>
                <w:vertAlign w:val="subscript"/>
              </w:rPr>
              <w:t>,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proofErr w:type="spellStart"/>
            <w:r>
              <w:rPr>
                <w:i/>
              </w:rPr>
              <w:t>hb</w:t>
            </w:r>
            <w:proofErr w:type="spellEnd"/>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proofErr w:type="spellStart"/>
            <w:r w:rsidRPr="008B7A91">
              <w:rPr>
                <w:i/>
                <w:vertAlign w:val="subscript"/>
              </w:rPr>
              <w:t>hb</w:t>
            </w:r>
            <w:proofErr w:type="spellEnd"/>
            <w:r w:rsidRPr="008B7A91">
              <w:rPr>
                <w:i/>
                <w:vertAlign w:val="subscript"/>
              </w:rPr>
              <w:t>,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proofErr w:type="spellStart"/>
            <w:r>
              <w:rPr>
                <w:i/>
              </w:rPr>
              <w:t>hb</w:t>
            </w:r>
            <w:proofErr w:type="spellEnd"/>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proofErr w:type="spellStart"/>
            <w:r w:rsidRPr="008B7A91">
              <w:rPr>
                <w:i/>
                <w:vertAlign w:val="subscript"/>
              </w:rPr>
              <w:t>hb</w:t>
            </w:r>
            <w:proofErr w:type="spellEnd"/>
            <w:r w:rsidRPr="008B7A91">
              <w:rPr>
                <w:i/>
                <w:vertAlign w:val="subscript"/>
              </w:rPr>
              <w:t>,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proofErr w:type="spellStart"/>
            <w:r>
              <w:rPr>
                <w:i/>
              </w:rPr>
              <w:t>hb</w:t>
            </w:r>
            <w:proofErr w:type="spellEnd"/>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proofErr w:type="spellStart"/>
            <w:r w:rsidRPr="008B7A91">
              <w:rPr>
                <w:i/>
                <w:vertAlign w:val="subscript"/>
              </w:rPr>
              <w:t>hb</w:t>
            </w:r>
            <w:proofErr w:type="spellEnd"/>
            <w:r w:rsidRPr="008B7A91">
              <w:rPr>
                <w:i/>
                <w:vertAlign w:val="subscript"/>
              </w:rPr>
              <w:t>,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proofErr w:type="spellStart"/>
            <w:r>
              <w:rPr>
                <w:i/>
              </w:rPr>
              <w:t>hb</w:t>
            </w:r>
            <w:proofErr w:type="spellEnd"/>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proofErr w:type="spellStart"/>
            <w:r w:rsidRPr="008B7A91">
              <w:rPr>
                <w:i/>
              </w:rPr>
              <w:t>hb</w:t>
            </w:r>
            <w:proofErr w:type="spellEnd"/>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55" w:name="_Toc204048530"/>
      <w:bookmarkStart w:id="956" w:name="_Toc400526123"/>
      <w:bookmarkStart w:id="957" w:name="_Toc405534441"/>
      <w:bookmarkStart w:id="958" w:name="_Toc406570454"/>
      <w:bookmarkStart w:id="959" w:name="_Toc410910606"/>
      <w:bookmarkStart w:id="960" w:name="_Toc411841034"/>
      <w:bookmarkStart w:id="961" w:name="_Toc422146996"/>
      <w:bookmarkStart w:id="962" w:name="_Toc433020592"/>
      <w:bookmarkStart w:id="963" w:name="_Toc437262033"/>
      <w:bookmarkStart w:id="964"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3.4pt" o:ole="">
                  <v:imagedata r:id="rId21" o:title=""/>
                </v:shape>
                <o:OLEObject Type="Embed" ProgID="Equation.3" ShapeID="_x0000_i1082" DrawAspect="Content" ObjectID="_1788845015"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3.4pt" o:ole="">
                  <v:imagedata r:id="rId21" o:title=""/>
                </v:shape>
                <o:OLEObject Type="Embed" ProgID="Equation.3" ShapeID="_x0000_i1083" DrawAspect="Content" ObjectID="_1788845016"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lastRenderedPageBreak/>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3.4pt" o:ole="">
                  <v:imagedata r:id="rId21" o:title=""/>
                </v:shape>
                <o:OLEObject Type="Embed" ProgID="Equation.3" ShapeID="_x0000_i1084" DrawAspect="Content" ObjectID="_1788845017"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65" w:name="_Toc178232098"/>
      <w:r>
        <w:lastRenderedPageBreak/>
        <w:t>3.5.3</w:t>
      </w:r>
      <w:r>
        <w:tab/>
        <w:t>ERCOT Responsibilities for Managing Hubs</w:t>
      </w:r>
      <w:bookmarkEnd w:id="955"/>
      <w:bookmarkEnd w:id="956"/>
      <w:bookmarkEnd w:id="957"/>
      <w:bookmarkEnd w:id="958"/>
      <w:bookmarkEnd w:id="959"/>
      <w:bookmarkEnd w:id="960"/>
      <w:bookmarkEnd w:id="961"/>
      <w:bookmarkEnd w:id="962"/>
      <w:bookmarkEnd w:id="963"/>
      <w:bookmarkEnd w:id="964"/>
      <w:bookmarkEnd w:id="965"/>
    </w:p>
    <w:p w14:paraId="3BB95366" w14:textId="77777777" w:rsidR="00CB13B2" w:rsidRPr="00AE0E6D" w:rsidRDefault="002D238A">
      <w:pPr>
        <w:pStyle w:val="H4"/>
        <w:rPr>
          <w:b/>
        </w:rPr>
      </w:pPr>
      <w:bookmarkStart w:id="966" w:name="_Toc204048531"/>
      <w:bookmarkStart w:id="967" w:name="_Toc400526124"/>
      <w:bookmarkStart w:id="968" w:name="_Toc405534442"/>
      <w:bookmarkStart w:id="969" w:name="_Toc406570455"/>
      <w:bookmarkStart w:id="970" w:name="_Toc410910607"/>
      <w:bookmarkStart w:id="971" w:name="_Toc411841035"/>
      <w:bookmarkStart w:id="972" w:name="_Toc422146997"/>
      <w:bookmarkStart w:id="973" w:name="_Toc433020593"/>
      <w:bookmarkStart w:id="974" w:name="_Toc437262034"/>
      <w:bookmarkStart w:id="975" w:name="_Toc478375209"/>
      <w:bookmarkStart w:id="976" w:name="_Toc178232099"/>
      <w:r w:rsidRPr="00AE0E6D">
        <w:rPr>
          <w:b/>
        </w:rPr>
        <w:t>3.5.3.1</w:t>
      </w:r>
      <w:r w:rsidRPr="00AE0E6D">
        <w:rPr>
          <w:b/>
        </w:rPr>
        <w:tab/>
        <w:t xml:space="preserve">Posting of Hub Buses and Electrical Buses included in </w:t>
      </w:r>
      <w:proofErr w:type="gramStart"/>
      <w:r w:rsidRPr="00AE0E6D">
        <w:rPr>
          <w:b/>
        </w:rPr>
        <w:t>Hubs</w:t>
      </w:r>
      <w:bookmarkEnd w:id="966"/>
      <w:bookmarkEnd w:id="967"/>
      <w:bookmarkEnd w:id="968"/>
      <w:bookmarkEnd w:id="969"/>
      <w:bookmarkEnd w:id="970"/>
      <w:bookmarkEnd w:id="971"/>
      <w:bookmarkEnd w:id="972"/>
      <w:bookmarkEnd w:id="973"/>
      <w:bookmarkEnd w:id="974"/>
      <w:bookmarkEnd w:id="975"/>
      <w:bookmarkEnd w:id="976"/>
      <w:proofErr w:type="gramEnd"/>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77" w:name="_Toc204048532"/>
      <w:bookmarkStart w:id="978" w:name="_Toc400526125"/>
      <w:bookmarkStart w:id="979" w:name="_Toc405534443"/>
      <w:bookmarkStart w:id="980" w:name="_Toc406570456"/>
      <w:bookmarkStart w:id="981" w:name="_Toc410910608"/>
      <w:bookmarkStart w:id="982" w:name="_Toc411841036"/>
      <w:bookmarkStart w:id="983" w:name="_Toc422146998"/>
      <w:bookmarkStart w:id="984" w:name="_Toc433020594"/>
      <w:bookmarkStart w:id="985" w:name="_Toc437262035"/>
      <w:bookmarkStart w:id="986" w:name="_Toc478375210"/>
      <w:bookmarkStart w:id="987" w:name="_Toc178232100"/>
      <w:r w:rsidRPr="00AE0E6D">
        <w:rPr>
          <w:b/>
        </w:rPr>
        <w:t>3.5.3.2</w:t>
      </w:r>
      <w:r w:rsidRPr="00AE0E6D">
        <w:rPr>
          <w:b/>
        </w:rPr>
        <w:tab/>
        <w:t>Calculation of Hub Prices</w:t>
      </w:r>
      <w:bookmarkEnd w:id="977"/>
      <w:bookmarkEnd w:id="978"/>
      <w:bookmarkEnd w:id="979"/>
      <w:bookmarkEnd w:id="980"/>
      <w:bookmarkEnd w:id="981"/>
      <w:bookmarkEnd w:id="982"/>
      <w:bookmarkEnd w:id="983"/>
      <w:bookmarkEnd w:id="984"/>
      <w:bookmarkEnd w:id="985"/>
      <w:bookmarkEnd w:id="986"/>
      <w:bookmarkEnd w:id="987"/>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88" w:name="_Toc204048533"/>
      <w:bookmarkStart w:id="989" w:name="_Toc400526126"/>
      <w:bookmarkStart w:id="990" w:name="_Toc405534444"/>
      <w:bookmarkStart w:id="991" w:name="_Toc406570457"/>
      <w:bookmarkStart w:id="992" w:name="_Toc410910609"/>
      <w:bookmarkStart w:id="993" w:name="_Toc411841037"/>
      <w:bookmarkStart w:id="994" w:name="_Toc422146999"/>
      <w:bookmarkStart w:id="995" w:name="_Toc433020595"/>
      <w:bookmarkStart w:id="996" w:name="_Toc437262036"/>
      <w:bookmarkStart w:id="997" w:name="_Toc478375211"/>
      <w:bookmarkStart w:id="998" w:name="_Toc178232101"/>
      <w:r>
        <w:t>3.6</w:t>
      </w:r>
      <w:r>
        <w:tab/>
        <w:t>Load Participation</w:t>
      </w:r>
      <w:bookmarkEnd w:id="988"/>
      <w:bookmarkEnd w:id="989"/>
      <w:bookmarkEnd w:id="990"/>
      <w:bookmarkEnd w:id="991"/>
      <w:bookmarkEnd w:id="992"/>
      <w:bookmarkEnd w:id="993"/>
      <w:bookmarkEnd w:id="994"/>
      <w:bookmarkEnd w:id="995"/>
      <w:bookmarkEnd w:id="996"/>
      <w:bookmarkEnd w:id="997"/>
      <w:bookmarkEnd w:id="998"/>
    </w:p>
    <w:p w14:paraId="12997029" w14:textId="77777777" w:rsidR="00277082" w:rsidRPr="002047C1" w:rsidRDefault="00277082" w:rsidP="00277082">
      <w:pPr>
        <w:pStyle w:val="BodyText"/>
        <w:spacing w:before="240"/>
        <w:ind w:left="907" w:hanging="907"/>
        <w:outlineLvl w:val="2"/>
        <w:rPr>
          <w:b/>
          <w:i/>
        </w:rPr>
      </w:pPr>
      <w:bookmarkStart w:id="999" w:name="_Toc400526127"/>
      <w:bookmarkStart w:id="1000" w:name="_Toc405534445"/>
      <w:bookmarkStart w:id="1001" w:name="_Toc406570458"/>
      <w:bookmarkStart w:id="1002" w:name="_Toc410910610"/>
      <w:bookmarkStart w:id="1003" w:name="_Toc411841038"/>
      <w:bookmarkStart w:id="1004" w:name="_Toc422147000"/>
      <w:bookmarkStart w:id="1005" w:name="_Toc433020596"/>
      <w:bookmarkStart w:id="1006" w:name="_Toc437262037"/>
      <w:bookmarkStart w:id="1007" w:name="_Toc478375212"/>
      <w:bookmarkStart w:id="1008" w:name="_Toc178232102"/>
      <w:r>
        <w:rPr>
          <w:b/>
          <w:i/>
        </w:rPr>
        <w:t>3.6.1</w:t>
      </w:r>
      <w:r>
        <w:rPr>
          <w:b/>
          <w:i/>
        </w:rPr>
        <w:tab/>
        <w:t>Load Resource Participation</w:t>
      </w:r>
      <w:bookmarkEnd w:id="999"/>
      <w:bookmarkEnd w:id="1000"/>
      <w:bookmarkEnd w:id="1001"/>
      <w:bookmarkEnd w:id="1002"/>
      <w:bookmarkEnd w:id="1003"/>
      <w:bookmarkEnd w:id="1004"/>
      <w:bookmarkEnd w:id="1005"/>
      <w:bookmarkEnd w:id="1006"/>
      <w:bookmarkEnd w:id="1007"/>
      <w:bookmarkEnd w:id="1008"/>
    </w:p>
    <w:p w14:paraId="23709004" w14:textId="77777777" w:rsidR="00277082" w:rsidRDefault="00277082" w:rsidP="00277082">
      <w:pPr>
        <w:pStyle w:val="BodyTextNumbered"/>
      </w:pPr>
      <w:r>
        <w:lastRenderedPageBreak/>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77777777" w:rsidR="00277082" w:rsidRDefault="00277082" w:rsidP="00277082">
      <w:pPr>
        <w:pStyle w:val="List2"/>
      </w:pPr>
      <w:r>
        <w:t>(i)</w:t>
      </w:r>
      <w:r>
        <w:tab/>
        <w:t xml:space="preserve">Regulation Up (Reg-Up) Service </w:t>
      </w:r>
      <w:r w:rsidRPr="006A6281">
        <w:t>as a Controllable Load Resource capable of providing Primary Frequency Response</w:t>
      </w:r>
      <w:r>
        <w:t>;</w:t>
      </w:r>
    </w:p>
    <w:p w14:paraId="1C9F1224" w14:textId="77777777" w:rsidR="00277082" w:rsidRDefault="00277082" w:rsidP="00277082">
      <w:pPr>
        <w:pStyle w:val="List2"/>
      </w:pPr>
      <w:r>
        <w:t>(ii)</w:t>
      </w:r>
      <w:r>
        <w:tab/>
        <w:t xml:space="preserve">Regulation Down (Reg-Down) Service </w:t>
      </w:r>
      <w:r w:rsidRPr="006A6281">
        <w:t>as a Controllable Load Resource capable of providing Primary Frequency Response</w:t>
      </w:r>
      <w:r>
        <w:t>;</w:t>
      </w:r>
    </w:p>
    <w:p w14:paraId="7BF732D1" w14:textId="77777777" w:rsidR="00137744" w:rsidRDefault="00277082" w:rsidP="00277082">
      <w:pPr>
        <w:pStyle w:val="List2"/>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w:t>
      </w:r>
    </w:p>
    <w:p w14:paraId="1D87ACE5" w14:textId="70A16D9E"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w:t>
      </w:r>
    </w:p>
    <w:p w14:paraId="411E030B" w14:textId="488DFA05" w:rsidR="00EF461A" w:rsidRDefault="00277082" w:rsidP="002F60B3">
      <w:pPr>
        <w:pStyle w:val="List2"/>
      </w:pPr>
      <w:r>
        <w:t>(v)</w:t>
      </w:r>
      <w:r>
        <w:tab/>
        <w:t xml:space="preserve">Non-Spinning Reserve (Non-Spin) </w:t>
      </w:r>
      <w:r w:rsidRPr="006A6281">
        <w:t>as a Controllable Load Resource qualified for SCED Dispatch</w:t>
      </w:r>
      <w:r w:rsidR="00EF461A" w:rsidRPr="00346B2A">
        <w:t xml:space="preserve"> or as a Load Resource </w:t>
      </w:r>
      <w:r w:rsidR="00EF461A">
        <w:t>that is not</w:t>
      </w:r>
      <w:r w:rsidR="00EF461A" w:rsidRPr="00346B2A">
        <w:t xml:space="preserve"> a Controllable Load Resource and that is not controlled by under-frequency relay</w:t>
      </w:r>
      <w:r>
        <w:t>;</w:t>
      </w:r>
      <w:r w:rsidR="00EF461A">
        <w:t xml:space="preserve"> and</w:t>
      </w:r>
    </w:p>
    <w:p w14:paraId="7900A168" w14:textId="7079A39E" w:rsidR="00277082" w:rsidRDefault="00EF461A" w:rsidP="00EF461A">
      <w:pPr>
        <w:pStyle w:val="List2"/>
      </w:pPr>
      <w:r>
        <w:t>(v</w:t>
      </w:r>
      <w:r w:rsidR="00137744">
        <w:t>i</w:t>
      </w:r>
      <w:r>
        <w:t>)</w:t>
      </w:r>
      <w:r>
        <w:tab/>
        <w:t xml:space="preserve">A Load Resource that is not a Controllable Load Resource cannot simultaneously provide </w:t>
      </w:r>
      <w:r w:rsidRPr="00444A38">
        <w:t>Non-Spin and RRS</w:t>
      </w:r>
      <w:r>
        <w:t xml:space="preserve"> in Real-Time;</w:t>
      </w:r>
    </w:p>
    <w:p w14:paraId="283D1948" w14:textId="489D3719" w:rsidR="00277082" w:rsidRPr="006A6281" w:rsidRDefault="00277082" w:rsidP="00F812C2">
      <w:pPr>
        <w:pStyle w:val="List"/>
      </w:pPr>
      <w:r>
        <w:t>(b)</w:t>
      </w:r>
      <w:r>
        <w:tab/>
      </w:r>
      <w:r w:rsidRPr="006A6281">
        <w:t xml:space="preserve">Energy in the form of Demand response from a Controllable Load Resource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lastRenderedPageBreak/>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4F6F60A" w:rsidR="00CB13B2" w:rsidRDefault="00277082" w:rsidP="002A570D">
      <w:pPr>
        <w:pStyle w:val="BodyTextNumbered"/>
      </w:pPr>
      <w:r w:rsidRPr="006A6281">
        <w:t>(</w:t>
      </w:r>
      <w:r w:rsidR="002A570D">
        <w:t>5</w:t>
      </w:r>
      <w:r w:rsidRPr="006A6281">
        <w:t>)</w:t>
      </w:r>
      <w:r w:rsidRPr="006A6281">
        <w:tab/>
      </w:r>
      <w:r w:rsidR="007B3D7F">
        <w:t xml:space="preserve">The </w:t>
      </w:r>
      <w:r w:rsidR="007B3D7F" w:rsidRPr="000179DC">
        <w:t>Settlement Point for a Controllable Load Resource</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Controllable Load Resource associated with the ESR is the Resource Node of the modeled Generation Resource associated with the ESR.</w:t>
      </w:r>
    </w:p>
    <w:p w14:paraId="7607FDC5" w14:textId="1E3BE4AB" w:rsidR="005932C5" w:rsidRPr="005B21B8" w:rsidRDefault="005932C5" w:rsidP="00DB45CE">
      <w:pPr>
        <w:spacing w:after="240"/>
        <w:ind w:left="720" w:hanging="720"/>
      </w:pPr>
      <w:bookmarkStart w:id="1009" w:name="_Toc400526128"/>
      <w:bookmarkStart w:id="1010" w:name="_Toc405534446"/>
      <w:bookmarkStart w:id="1011" w:name="_Toc406570459"/>
      <w:bookmarkStart w:id="1012" w:name="_Toc410910611"/>
      <w:bookmarkStart w:id="1013" w:name="_Toc411841039"/>
      <w:bookmarkStart w:id="1014" w:name="_Toc422147001"/>
      <w:bookmarkStart w:id="1015" w:name="_Toc433020597"/>
      <w:bookmarkStart w:id="1016" w:name="_Toc437262038"/>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17"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18"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lastRenderedPageBreak/>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site, and neither the ERS Resource nor any site within the ERS Resource is used to support a Critical Load.</w:t>
      </w:r>
    </w:p>
    <w:p w14:paraId="2B9F68DA" w14:textId="36B90D93" w:rsidR="00277082" w:rsidRPr="006A6281" w:rsidRDefault="00277082" w:rsidP="006D6304">
      <w:pPr>
        <w:pStyle w:val="H3"/>
      </w:pPr>
      <w:bookmarkStart w:id="1019" w:name="_Toc178232103"/>
      <w:bookmarkEnd w:id="1018"/>
      <w:r w:rsidRPr="006A6281">
        <w:t>3.6.2</w:t>
      </w:r>
      <w:r w:rsidRPr="006A6281">
        <w:tab/>
        <w:t>Decision</w:t>
      </w:r>
      <w:r w:rsidR="00E7740A">
        <w:t xml:space="preserve"> </w:t>
      </w:r>
      <w:r w:rsidRPr="006A6281">
        <w:t xml:space="preserve">Making </w:t>
      </w:r>
      <w:r w:rsidR="00E7740A">
        <w:t>Entity</w:t>
      </w:r>
      <w:r w:rsidRPr="006A6281">
        <w:t xml:space="preserve"> for a Resource</w:t>
      </w:r>
      <w:bookmarkEnd w:id="1009"/>
      <w:bookmarkEnd w:id="1010"/>
      <w:bookmarkEnd w:id="1011"/>
      <w:bookmarkEnd w:id="1012"/>
      <w:bookmarkEnd w:id="1013"/>
      <w:bookmarkEnd w:id="1014"/>
      <w:bookmarkEnd w:id="1015"/>
      <w:bookmarkEnd w:id="1016"/>
      <w:bookmarkEnd w:id="1017"/>
      <w:bookmarkEnd w:id="1019"/>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proofErr w:type="gramStart"/>
      <w:r w:rsidR="00FB411A">
        <w:t>Decision Making</w:t>
      </w:r>
      <w:proofErr w:type="gramEnd"/>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0" w:name="_Toc204048534"/>
      <w:bookmarkStart w:id="1021" w:name="_Toc400526129"/>
      <w:bookmarkStart w:id="1022" w:name="_Toc405534447"/>
      <w:bookmarkStart w:id="1023" w:name="_Toc406570460"/>
      <w:bookmarkStart w:id="1024" w:name="_Toc410910612"/>
      <w:bookmarkStart w:id="1025" w:name="_Toc411841040"/>
      <w:bookmarkStart w:id="1026" w:name="_Toc422147002"/>
      <w:bookmarkStart w:id="1027" w:name="_Toc433020598"/>
      <w:bookmarkStart w:id="1028" w:name="_Toc437262039"/>
      <w:bookmarkStart w:id="1029" w:name="_Toc478375214"/>
      <w:bookmarkStart w:id="1030" w:name="_Toc178232104"/>
      <w:r>
        <w:t>3.7</w:t>
      </w:r>
      <w:r>
        <w:tab/>
        <w:t>Resource Parameters</w:t>
      </w:r>
      <w:bookmarkEnd w:id="1020"/>
      <w:bookmarkEnd w:id="1021"/>
      <w:bookmarkEnd w:id="1022"/>
      <w:bookmarkEnd w:id="1023"/>
      <w:bookmarkEnd w:id="1024"/>
      <w:bookmarkEnd w:id="1025"/>
      <w:bookmarkEnd w:id="1026"/>
      <w:bookmarkEnd w:id="1027"/>
      <w:bookmarkEnd w:id="1028"/>
      <w:bookmarkEnd w:id="1029"/>
      <w:bookmarkEnd w:id="1030"/>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lastRenderedPageBreak/>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lastRenderedPageBreak/>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1" w:name="_Toc204048535"/>
      <w:bookmarkStart w:id="1032" w:name="_Toc400526130"/>
      <w:bookmarkStart w:id="1033" w:name="_Toc405534448"/>
      <w:bookmarkStart w:id="1034" w:name="_Toc406570461"/>
      <w:bookmarkStart w:id="1035" w:name="_Toc410910613"/>
      <w:bookmarkStart w:id="1036" w:name="_Toc411841041"/>
      <w:bookmarkStart w:id="1037" w:name="_Toc422147003"/>
      <w:bookmarkStart w:id="1038" w:name="_Toc433020599"/>
      <w:bookmarkStart w:id="1039" w:name="_Toc437262040"/>
      <w:bookmarkStart w:id="1040" w:name="_Toc478375215"/>
      <w:bookmarkStart w:id="1041" w:name="_Toc178232105"/>
      <w:r>
        <w:t>3.7.1</w:t>
      </w:r>
      <w:r>
        <w:tab/>
        <w:t>Resource Parameter Criteria</w:t>
      </w:r>
      <w:bookmarkEnd w:id="1031"/>
      <w:bookmarkEnd w:id="1032"/>
      <w:bookmarkEnd w:id="1033"/>
      <w:bookmarkEnd w:id="1034"/>
      <w:bookmarkEnd w:id="1035"/>
      <w:bookmarkEnd w:id="1036"/>
      <w:bookmarkEnd w:id="1037"/>
      <w:bookmarkEnd w:id="1038"/>
      <w:bookmarkEnd w:id="1039"/>
      <w:bookmarkEnd w:id="1040"/>
      <w:bookmarkEnd w:id="1041"/>
    </w:p>
    <w:p w14:paraId="471F494F" w14:textId="77777777" w:rsidR="00CB13B2" w:rsidRPr="00AE0E6D" w:rsidRDefault="002D238A">
      <w:pPr>
        <w:pStyle w:val="H4"/>
        <w:rPr>
          <w:b/>
        </w:rPr>
      </w:pPr>
      <w:bookmarkStart w:id="1042" w:name="_Toc204048536"/>
      <w:bookmarkStart w:id="1043" w:name="_Toc400526131"/>
      <w:bookmarkStart w:id="1044" w:name="_Toc405534449"/>
      <w:bookmarkStart w:id="1045" w:name="_Toc406570462"/>
      <w:bookmarkStart w:id="1046" w:name="_Toc410910614"/>
      <w:bookmarkStart w:id="1047" w:name="_Toc411841042"/>
      <w:bookmarkStart w:id="1048" w:name="_Toc422147004"/>
      <w:bookmarkStart w:id="1049" w:name="_Toc433020600"/>
      <w:bookmarkStart w:id="1050" w:name="_Toc437262041"/>
      <w:bookmarkStart w:id="1051" w:name="_Toc478375216"/>
      <w:bookmarkStart w:id="1052" w:name="_Toc178232106"/>
      <w:r w:rsidRPr="00AE0E6D">
        <w:rPr>
          <w:b/>
        </w:rPr>
        <w:t>3.7.1.1</w:t>
      </w:r>
      <w:r w:rsidRPr="00AE0E6D">
        <w:rPr>
          <w:b/>
        </w:rPr>
        <w:tab/>
        <w:t>Generation Resource Parameters</w:t>
      </w:r>
      <w:bookmarkEnd w:id="1042"/>
      <w:bookmarkEnd w:id="1043"/>
      <w:bookmarkEnd w:id="1044"/>
      <w:bookmarkEnd w:id="1045"/>
      <w:bookmarkEnd w:id="1046"/>
      <w:bookmarkEnd w:id="1047"/>
      <w:bookmarkEnd w:id="1048"/>
      <w:bookmarkEnd w:id="1049"/>
      <w:bookmarkEnd w:id="1050"/>
      <w:bookmarkEnd w:id="1051"/>
      <w:bookmarkEnd w:id="1052"/>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lastRenderedPageBreak/>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3" w:name="_Toc204048537"/>
      <w:bookmarkStart w:id="1054" w:name="_Toc400526132"/>
      <w:bookmarkStart w:id="1055" w:name="_Toc405534450"/>
      <w:bookmarkStart w:id="1056" w:name="_Toc406570463"/>
      <w:bookmarkStart w:id="1057" w:name="_Toc410910615"/>
      <w:bookmarkStart w:id="1058" w:name="_Toc411841043"/>
      <w:bookmarkStart w:id="1059" w:name="_Toc422147005"/>
      <w:bookmarkStart w:id="1060" w:name="_Toc433020601"/>
      <w:bookmarkStart w:id="1061" w:name="_Toc437262042"/>
      <w:bookmarkStart w:id="1062" w:name="_Toc478375217"/>
      <w:bookmarkStart w:id="1063" w:name="_Toc178232107"/>
      <w:r w:rsidRPr="00AE0E6D">
        <w:rPr>
          <w:b/>
        </w:rPr>
        <w:t>3.7.1.2</w:t>
      </w:r>
      <w:r w:rsidRPr="00AE0E6D">
        <w:rPr>
          <w:b/>
        </w:rPr>
        <w:tab/>
        <w:t>Load Resource Parameters</w:t>
      </w:r>
      <w:bookmarkEnd w:id="1053"/>
      <w:bookmarkEnd w:id="1054"/>
      <w:bookmarkEnd w:id="1055"/>
      <w:bookmarkEnd w:id="1056"/>
      <w:bookmarkEnd w:id="1057"/>
      <w:bookmarkEnd w:id="1058"/>
      <w:bookmarkEnd w:id="1059"/>
      <w:bookmarkEnd w:id="1060"/>
      <w:bookmarkEnd w:id="1061"/>
      <w:bookmarkEnd w:id="1062"/>
      <w:bookmarkEnd w:id="1063"/>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4" w:name="_Toc178232108"/>
      <w:r>
        <w:rPr>
          <w:b/>
        </w:rPr>
        <w:lastRenderedPageBreak/>
        <w:t>3.7.1.3</w:t>
      </w:r>
      <w:r w:rsidRPr="00396EA4">
        <w:rPr>
          <w:b/>
        </w:rPr>
        <w:tab/>
      </w:r>
      <w:r>
        <w:rPr>
          <w:b/>
        </w:rPr>
        <w:t xml:space="preserve"> Energy Storage</w:t>
      </w:r>
      <w:r w:rsidRPr="00396EA4">
        <w:rPr>
          <w:b/>
        </w:rPr>
        <w:t xml:space="preserve"> Resource Parameters</w:t>
      </w:r>
      <w:bookmarkEnd w:id="1064"/>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65" w:name="_Toc204048538"/>
            <w:bookmarkStart w:id="1066" w:name="_Toc400526133"/>
            <w:bookmarkStart w:id="1067" w:name="_Toc405534451"/>
            <w:bookmarkStart w:id="1068" w:name="_Toc406570464"/>
            <w:bookmarkStart w:id="1069" w:name="_Toc410910616"/>
            <w:bookmarkStart w:id="1070" w:name="_Toc411841044"/>
            <w:bookmarkStart w:id="1071" w:name="_Toc422147006"/>
            <w:bookmarkStart w:id="1072" w:name="_Toc433020602"/>
            <w:bookmarkStart w:id="1073" w:name="_Toc437262043"/>
            <w:bookmarkStart w:id="1074" w:name="_Toc478375218"/>
            <w:r>
              <w:rPr>
                <w:b/>
                <w:i/>
              </w:rPr>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75" w:name="_Toc178232109"/>
      <w:r w:rsidRPr="002B331B">
        <w:rPr>
          <w:b/>
          <w:i/>
        </w:rPr>
        <w:t>3.7.</w:t>
      </w:r>
      <w:r w:rsidR="00E02827" w:rsidRPr="002B331B">
        <w:rPr>
          <w:b/>
          <w:i/>
        </w:rPr>
        <w:t>2</w:t>
      </w:r>
      <w:r w:rsidRPr="002B331B">
        <w:rPr>
          <w:b/>
          <w:i/>
        </w:rPr>
        <w:tab/>
        <w:t>Changes in Resource Parameters with Operational Impacts</w:t>
      </w:r>
      <w:bookmarkEnd w:id="1065"/>
      <w:bookmarkEnd w:id="1066"/>
      <w:bookmarkEnd w:id="1067"/>
      <w:bookmarkEnd w:id="1068"/>
      <w:bookmarkEnd w:id="1069"/>
      <w:bookmarkEnd w:id="1070"/>
      <w:bookmarkEnd w:id="1071"/>
      <w:bookmarkEnd w:id="1072"/>
      <w:bookmarkEnd w:id="1073"/>
      <w:bookmarkEnd w:id="1074"/>
      <w:bookmarkEnd w:id="1075"/>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76" w:name="_Toc204048539"/>
      <w:bookmarkStart w:id="1077" w:name="_Toc400526134"/>
      <w:bookmarkStart w:id="1078" w:name="_Toc405534452"/>
      <w:bookmarkStart w:id="1079" w:name="_Toc406570465"/>
      <w:bookmarkStart w:id="1080" w:name="_Toc410910617"/>
      <w:bookmarkStart w:id="1081" w:name="_Toc411841045"/>
      <w:bookmarkStart w:id="1082" w:name="_Toc422147007"/>
      <w:bookmarkStart w:id="1083" w:name="_Toc433020603"/>
      <w:bookmarkStart w:id="1084" w:name="_Toc437262044"/>
      <w:bookmarkStart w:id="1085" w:name="_Toc478375219"/>
      <w:bookmarkStart w:id="1086" w:name="_Toc178232110"/>
      <w:r>
        <w:t>3.7.</w:t>
      </w:r>
      <w:r w:rsidR="00E02827">
        <w:t>3</w:t>
      </w:r>
      <w:r>
        <w:tab/>
        <w:t>Resource Parameter Validation</w:t>
      </w:r>
      <w:bookmarkEnd w:id="1076"/>
      <w:bookmarkEnd w:id="1077"/>
      <w:bookmarkEnd w:id="1078"/>
      <w:bookmarkEnd w:id="1079"/>
      <w:bookmarkEnd w:id="1080"/>
      <w:bookmarkEnd w:id="1081"/>
      <w:bookmarkEnd w:id="1082"/>
      <w:bookmarkEnd w:id="1083"/>
      <w:bookmarkEnd w:id="1084"/>
      <w:bookmarkEnd w:id="1085"/>
      <w:bookmarkEnd w:id="1086"/>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87" w:name="_Toc204048540"/>
      <w:bookmarkStart w:id="1088" w:name="_Toc400526135"/>
      <w:bookmarkStart w:id="1089" w:name="_Toc405534453"/>
      <w:bookmarkStart w:id="1090" w:name="_Toc406570466"/>
      <w:bookmarkStart w:id="1091" w:name="_Toc410910618"/>
      <w:bookmarkStart w:id="1092" w:name="_Toc411841046"/>
      <w:bookmarkStart w:id="1093" w:name="_Toc422147008"/>
      <w:bookmarkStart w:id="1094" w:name="_Toc433020604"/>
      <w:bookmarkStart w:id="1095" w:name="_Toc437262045"/>
      <w:bookmarkStart w:id="1096" w:name="_Toc478375220"/>
      <w:bookmarkStart w:id="1097" w:name="_Toc178232111"/>
      <w:r>
        <w:t>3.8</w:t>
      </w:r>
      <w:r>
        <w:tab/>
        <w:t>Special Considerations</w:t>
      </w:r>
      <w:bookmarkEnd w:id="1087"/>
      <w:bookmarkEnd w:id="1088"/>
      <w:bookmarkEnd w:id="1089"/>
      <w:bookmarkEnd w:id="1090"/>
      <w:bookmarkEnd w:id="1091"/>
      <w:bookmarkEnd w:id="1092"/>
      <w:bookmarkEnd w:id="1093"/>
      <w:bookmarkEnd w:id="1094"/>
      <w:bookmarkEnd w:id="1095"/>
      <w:bookmarkEnd w:id="1096"/>
      <w:bookmarkEnd w:id="1097"/>
    </w:p>
    <w:p w14:paraId="2A4BB4E2" w14:textId="77777777" w:rsidR="00E85FA7" w:rsidRPr="00413EEB" w:rsidRDefault="00F22AC4" w:rsidP="000716EE">
      <w:pPr>
        <w:pStyle w:val="Heading3"/>
        <w:numPr>
          <w:ilvl w:val="0"/>
          <w:numId w:val="0"/>
        </w:numPr>
      </w:pPr>
      <w:bookmarkStart w:id="1098" w:name="_Toc400526136"/>
      <w:bookmarkStart w:id="1099" w:name="_Toc405534454"/>
      <w:bookmarkStart w:id="1100" w:name="_Toc406570467"/>
      <w:bookmarkStart w:id="1101" w:name="_Toc410910619"/>
      <w:bookmarkStart w:id="1102" w:name="_Toc411841047"/>
      <w:bookmarkStart w:id="1103" w:name="_Toc422147009"/>
      <w:bookmarkStart w:id="1104" w:name="_Toc433020605"/>
      <w:bookmarkStart w:id="1105" w:name="_Toc437262046"/>
      <w:bookmarkStart w:id="1106" w:name="_Toc478375221"/>
      <w:bookmarkStart w:id="1107" w:name="_Toc178232112"/>
      <w:r w:rsidRPr="00975850">
        <w:t>3.8.1</w:t>
      </w:r>
      <w:r w:rsidRPr="00975850">
        <w:tab/>
        <w:t>Split Generation Resources</w:t>
      </w:r>
      <w:bookmarkEnd w:id="1098"/>
      <w:bookmarkEnd w:id="1099"/>
      <w:bookmarkEnd w:id="1100"/>
      <w:bookmarkEnd w:id="1101"/>
      <w:bookmarkEnd w:id="1102"/>
      <w:bookmarkEnd w:id="1103"/>
      <w:bookmarkEnd w:id="1104"/>
      <w:bookmarkEnd w:id="1105"/>
      <w:bookmarkEnd w:id="1106"/>
      <w:bookmarkEnd w:id="1107"/>
    </w:p>
    <w:p w14:paraId="356711D4" w14:textId="3A5B7325" w:rsidR="00CB13B2" w:rsidRDefault="002D238A">
      <w:pPr>
        <w:pStyle w:val="BodyTextNumbered"/>
      </w:pPr>
      <w:bookmarkStart w:id="1108"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08"/>
    <w:p w14:paraId="4E23AFAE" w14:textId="2AAF4456" w:rsidR="00CB13B2" w:rsidRDefault="002D238A" w:rsidP="00604105">
      <w:pPr>
        <w:pStyle w:val="BodyTextNumbered"/>
      </w:pPr>
      <w:r>
        <w:lastRenderedPageBreak/>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77777777" w:rsidR="00846977" w:rsidRDefault="00F70237">
      <w:pPr>
        <w:pStyle w:val="BodyTextNumbered"/>
        <w:ind w:left="1440"/>
        <w:rPr>
          <w:iCs w:val="0"/>
        </w:rPr>
      </w:pPr>
      <w:r>
        <w:rPr>
          <w:iCs w:val="0"/>
        </w:rPr>
        <w:t>(b)</w:t>
      </w:r>
      <w:r>
        <w:rPr>
          <w:iCs w:val="0"/>
        </w:rPr>
        <w:tab/>
        <w:t>P</w:t>
      </w:r>
      <w:r w:rsidRPr="00CE6FE9">
        <w:rPr>
          <w:iCs w:val="0"/>
        </w:rPr>
        <w:t xml:space="preserve">rovide real-time telemetry for the total Generation Resource, as specified in Section 6.5.5.2, Operational Data Requirements; and </w:t>
      </w:r>
    </w:p>
    <w:p w14:paraId="51DC3DEE" w14:textId="77777777" w:rsidR="00846977" w:rsidRDefault="00F70237">
      <w:pPr>
        <w:pStyle w:val="BodyTextNumbered"/>
        <w:ind w:left="1440"/>
      </w:pPr>
      <w:r>
        <w:rPr>
          <w:iCs w:val="0"/>
        </w:rPr>
        <w:t>(c)</w:t>
      </w:r>
      <w:r>
        <w:rPr>
          <w:iCs w:val="0"/>
        </w:rPr>
        <w:tab/>
        <w:t>R</w:t>
      </w:r>
      <w:r w:rsidRPr="00CE6FE9">
        <w:rPr>
          <w:iCs w:val="0"/>
        </w:rPr>
        <w:t xml:space="preserve">eceive Verbal Dispatch Instructions (VDIs) from ERCOT, as specified in Section 6.5.7.8, Dispatch Procedures.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w:t>
      </w:r>
      <w:proofErr w:type="gramStart"/>
      <w:r>
        <w:t>in a given</w:t>
      </w:r>
      <w:proofErr w:type="gramEnd"/>
      <w:r>
        <w:t xml:space="preserve">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lastRenderedPageBreak/>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09" w:name="_Toc400526137"/>
      <w:bookmarkStart w:id="1110" w:name="_Toc405534455"/>
      <w:bookmarkStart w:id="1111" w:name="_Toc406570468"/>
      <w:bookmarkStart w:id="1112" w:name="_Toc410910620"/>
      <w:bookmarkStart w:id="1113" w:name="_Toc411841048"/>
      <w:bookmarkStart w:id="1114" w:name="_Toc422147010"/>
      <w:bookmarkStart w:id="1115" w:name="_Toc433020606"/>
      <w:bookmarkStart w:id="1116" w:name="_Toc437262047"/>
      <w:bookmarkStart w:id="1117" w:name="_Toc478375222"/>
      <w:bookmarkStart w:id="1118" w:name="_Toc178232113"/>
      <w:r>
        <w:rPr>
          <w:iCs/>
        </w:rPr>
        <w:t>3</w:t>
      </w:r>
      <w:r w:rsidRPr="00660A50">
        <w:rPr>
          <w:iCs/>
        </w:rPr>
        <w:t>.8.2</w:t>
      </w:r>
      <w:r>
        <w:rPr>
          <w:iCs/>
        </w:rPr>
        <w:tab/>
      </w:r>
      <w:r w:rsidRPr="00660A50">
        <w:rPr>
          <w:iCs/>
        </w:rPr>
        <w:t>Combined Cycle Generation Resources</w:t>
      </w:r>
      <w:bookmarkEnd w:id="1109"/>
      <w:bookmarkEnd w:id="1110"/>
      <w:bookmarkEnd w:id="1111"/>
      <w:bookmarkEnd w:id="1112"/>
      <w:bookmarkEnd w:id="1113"/>
      <w:bookmarkEnd w:id="1114"/>
      <w:bookmarkEnd w:id="1115"/>
      <w:bookmarkEnd w:id="1116"/>
      <w:bookmarkEnd w:id="1117"/>
      <w:bookmarkEnd w:id="1118"/>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w:t>
            </w:r>
            <w:r w:rsidRPr="00282040">
              <w:rPr>
                <w:iCs/>
              </w:rPr>
              <w:lastRenderedPageBreak/>
              <w:t xml:space="preserve">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lastRenderedPageBreak/>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lastRenderedPageBreak/>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19" w:name="_Toc277141537"/>
      <w:bookmarkStart w:id="1120" w:name="_Toc400526138"/>
      <w:bookmarkStart w:id="1121" w:name="_Toc405534456"/>
      <w:bookmarkStart w:id="1122" w:name="_Toc406570469"/>
      <w:bookmarkStart w:id="1123" w:name="_Toc410910621"/>
      <w:bookmarkStart w:id="1124" w:name="_Toc411841049"/>
      <w:bookmarkStart w:id="1125" w:name="_Toc422147011"/>
      <w:bookmarkStart w:id="1126" w:name="_Toc433020607"/>
      <w:bookmarkStart w:id="1127" w:name="_Toc437262048"/>
      <w:bookmarkStart w:id="1128" w:name="_Toc478375223"/>
      <w:bookmarkStart w:id="1129" w:name="_Toc178232114"/>
      <w:r>
        <w:t>3.8.3</w:t>
      </w:r>
      <w:r>
        <w:rPr>
          <w:b w:val="0"/>
        </w:rPr>
        <w:tab/>
      </w:r>
      <w:r>
        <w:t>Quick Start Generation Resources</w:t>
      </w:r>
      <w:bookmarkEnd w:id="1119"/>
      <w:bookmarkEnd w:id="1120"/>
      <w:bookmarkEnd w:id="1121"/>
      <w:bookmarkEnd w:id="1122"/>
      <w:bookmarkEnd w:id="1123"/>
      <w:bookmarkEnd w:id="1124"/>
      <w:bookmarkEnd w:id="1125"/>
      <w:bookmarkEnd w:id="1126"/>
      <w:bookmarkEnd w:id="1127"/>
      <w:bookmarkEnd w:id="1128"/>
      <w:bookmarkEnd w:id="1129"/>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 xml:space="preserve">shall set the COP </w:t>
            </w:r>
            <w:r w:rsidRPr="0003648D">
              <w:rPr>
                <w:iCs/>
              </w:rPr>
              <w:lastRenderedPageBreak/>
              <w:t>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lastRenderedPageBreak/>
        <w:t>(2)</w:t>
      </w:r>
      <w:r>
        <w:tab/>
        <w:t xml:space="preserve">The QSGR that is available for deployment by SCED shall telemeter a Resource Status of OFFQS and </w:t>
      </w:r>
      <w:proofErr w:type="gramStart"/>
      <w:r>
        <w:t>a</w:t>
      </w:r>
      <w:proofErr w:type="gramEnd"/>
      <w:r>
        <w:t xml:space="preserve"> LSL of zero prior to receiving a deployment instruction from SCED.  This status is necessary </w:t>
      </w:r>
      <w:proofErr w:type="gramStart"/>
      <w:r>
        <w:t>in order for</w:t>
      </w:r>
      <w:proofErr w:type="gramEnd"/>
      <w:r>
        <w:t xml:space="preserve"> SCED to recognize that the Resource can be Dispatched.  The status of the breaker shall be </w:t>
      </w:r>
      <w:proofErr w:type="gramStart"/>
      <w:r>
        <w:t>open</w:t>
      </w:r>
      <w:proofErr w:type="gramEnd"/>
      <w:r>
        <w:t xml:space="preserve">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 xml:space="preserve">shall telemeter a Resource Status of OFFQS and </w:t>
            </w:r>
            <w:proofErr w:type="gramStart"/>
            <w:r w:rsidRPr="00282040">
              <w:rPr>
                <w:iCs/>
              </w:rPr>
              <w:t>a</w:t>
            </w:r>
            <w:proofErr w:type="gramEnd"/>
            <w:r w:rsidRPr="00282040">
              <w:rPr>
                <w:iCs/>
              </w:rPr>
              <w:t xml:space="preserve"> LSL of zero prior to receiving a deployment instruction from SCED.  This status is necessary </w:t>
            </w:r>
            <w:proofErr w:type="gramStart"/>
            <w:r w:rsidRPr="00282040">
              <w:rPr>
                <w:iCs/>
              </w:rPr>
              <w:t>in order for</w:t>
            </w:r>
            <w:proofErr w:type="gramEnd"/>
            <w:r w:rsidRPr="00282040">
              <w:rPr>
                <w:iCs/>
              </w:rPr>
              <w:t xml:space="preserve"> SCED to recognize that the Resource can be Dispatched</w:t>
            </w:r>
            <w:r>
              <w:rPr>
                <w:iCs/>
              </w:rPr>
              <w:t xml:space="preserve"> and/or awarded ECRS and Non-Spin</w:t>
            </w:r>
            <w:r w:rsidRPr="00282040">
              <w:rPr>
                <w:iCs/>
              </w:rPr>
              <w:t xml:space="preserve">.  The status of the breaker shall be </w:t>
            </w:r>
            <w:proofErr w:type="gramStart"/>
            <w:r w:rsidRPr="00282040">
              <w:rPr>
                <w:iCs/>
              </w:rPr>
              <w:t>open</w:t>
            </w:r>
            <w:proofErr w:type="gramEnd"/>
            <w:r w:rsidRPr="00282040">
              <w:rPr>
                <w:iCs/>
              </w:rPr>
              <w:t xml:space="preserve">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0" w:name="OLE_LINK1"/>
            <w:bookmarkStart w:id="1131" w:name="OLE_LINK2"/>
            <w:r>
              <w:rPr>
                <w:b/>
                <w:i/>
              </w:rPr>
              <w:lastRenderedPageBreak/>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0"/>
      <w:bookmarkEnd w:id="1131"/>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2" w:name="_Toc400526139"/>
      <w:bookmarkStart w:id="1133" w:name="_Toc405534457"/>
      <w:bookmarkStart w:id="1134" w:name="_Toc406570470"/>
      <w:bookmarkStart w:id="1135" w:name="_Toc410910622"/>
      <w:bookmarkStart w:id="1136" w:name="_Toc411841050"/>
      <w:bookmarkStart w:id="1137" w:name="_Toc422147012"/>
      <w:bookmarkStart w:id="1138" w:name="_Toc433020608"/>
      <w:bookmarkStart w:id="1139" w:name="_Toc437262049"/>
      <w:bookmarkStart w:id="1140" w:name="_Toc478375224"/>
      <w:bookmarkStart w:id="1141" w:name="_Toc178232115"/>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2"/>
      <w:bookmarkEnd w:id="1133"/>
      <w:bookmarkEnd w:id="1134"/>
      <w:bookmarkEnd w:id="1135"/>
      <w:bookmarkEnd w:id="1136"/>
      <w:bookmarkEnd w:id="1137"/>
      <w:bookmarkEnd w:id="1138"/>
      <w:bookmarkEnd w:id="1139"/>
      <w:bookmarkEnd w:id="1140"/>
      <w:bookmarkEnd w:id="1141"/>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lastRenderedPageBreak/>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2" w:name="_Toc293314049"/>
      <w:bookmarkStart w:id="1143" w:name="_Toc400526140"/>
      <w:bookmarkStart w:id="1144" w:name="_Toc405534458"/>
      <w:bookmarkStart w:id="1145" w:name="_Toc406570471"/>
      <w:bookmarkStart w:id="1146" w:name="_Toc410910623"/>
      <w:bookmarkStart w:id="1147" w:name="_Toc411841051"/>
      <w:bookmarkStart w:id="1148" w:name="_Toc422147013"/>
      <w:bookmarkStart w:id="1149" w:name="_Toc433020609"/>
      <w:bookmarkStart w:id="1150" w:name="_Toc437262050"/>
      <w:bookmarkStart w:id="1151" w:name="_Toc478375225"/>
      <w:bookmarkStart w:id="1152" w:name="_Toc178232116"/>
      <w:r>
        <w:t>3.8.4</w:t>
      </w:r>
      <w:r w:rsidRPr="000B1BB5">
        <w:tab/>
      </w:r>
      <w:bookmarkEnd w:id="1142"/>
      <w:bookmarkEnd w:id="1143"/>
      <w:bookmarkEnd w:id="1144"/>
      <w:bookmarkEnd w:id="1145"/>
      <w:bookmarkEnd w:id="1146"/>
      <w:bookmarkEnd w:id="1147"/>
      <w:bookmarkEnd w:id="1148"/>
      <w:bookmarkEnd w:id="1149"/>
      <w:bookmarkEnd w:id="1150"/>
      <w:bookmarkEnd w:id="1151"/>
      <w:r w:rsidR="00364D90" w:rsidRPr="00364D90">
        <w:t>Generation Resources Operating in Synchronous Condenser Fast</w:t>
      </w:r>
      <w:r w:rsidR="00915E39">
        <w:t>-</w:t>
      </w:r>
      <w:r w:rsidR="00364D90" w:rsidRPr="00364D90">
        <w:t>Response Mode</w:t>
      </w:r>
      <w:bookmarkEnd w:id="1152"/>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w:t>
      </w:r>
      <w:proofErr w:type="gramStart"/>
      <w:r w:rsidR="00364D90" w:rsidRPr="0003648D">
        <w:t>for the amount of</w:t>
      </w:r>
      <w:proofErr w:type="gramEnd"/>
      <w:r w:rsidR="00364D90" w:rsidRPr="0003648D">
        <w:t xml:space="preserve">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3" w:name="_Toc28421546"/>
      <w:bookmarkStart w:id="1154" w:name="_Toc204048541"/>
      <w:bookmarkStart w:id="1155" w:name="_Toc400526141"/>
      <w:bookmarkStart w:id="1156" w:name="_Toc405534459"/>
      <w:bookmarkStart w:id="1157" w:name="_Toc406570472"/>
      <w:bookmarkStart w:id="1158" w:name="_Toc410910624"/>
      <w:bookmarkStart w:id="1159" w:name="_Toc411841052"/>
      <w:bookmarkStart w:id="1160" w:name="_Toc422147014"/>
      <w:bookmarkStart w:id="1161" w:name="_Toc433020610"/>
      <w:bookmarkStart w:id="1162" w:name="_Toc437262051"/>
      <w:bookmarkStart w:id="1163" w:name="_Toc478375226"/>
      <w:bookmarkStart w:id="1164" w:name="_Toc204048542"/>
      <w:bookmarkStart w:id="1165" w:name="_Toc178232117"/>
      <w:r>
        <w:t>3.8.</w:t>
      </w:r>
      <w:r w:rsidR="0079224A">
        <w:t>5</w:t>
      </w:r>
      <w:r>
        <w:tab/>
        <w:t>Energy Storage Resources</w:t>
      </w:r>
      <w:bookmarkEnd w:id="1153"/>
      <w:bookmarkEnd w:id="1165"/>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p w14:paraId="1582658E" w14:textId="447AEBB6" w:rsidR="002A1F6F" w:rsidRPr="008841F9" w:rsidRDefault="002A1F6F" w:rsidP="006F303A">
      <w:pPr>
        <w:spacing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lastRenderedPageBreak/>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66" w:name="_Hlk90900980"/>
      <w:bookmarkStart w:id="1167" w:name="_Toc178232118"/>
      <w:r w:rsidRPr="00B3048F">
        <w:rPr>
          <w:b/>
          <w:bCs/>
          <w:i/>
        </w:rPr>
        <w:t>3.8.</w:t>
      </w:r>
      <w:r>
        <w:rPr>
          <w:b/>
          <w:bCs/>
          <w:i/>
        </w:rPr>
        <w:t>6</w:t>
      </w:r>
      <w:r w:rsidRPr="00B3048F">
        <w:rPr>
          <w:b/>
          <w:bCs/>
          <w:i/>
        </w:rPr>
        <w:tab/>
        <w:t>Distribution Generation Resources (DGRs) and Distribution Energy Storage Resources (DESRs)</w:t>
      </w:r>
      <w:bookmarkEnd w:id="1167"/>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lastRenderedPageBreak/>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lastRenderedPageBreak/>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w:t>
            </w:r>
            <w:r w:rsidR="001C2FB5">
              <w:lastRenderedPageBreak/>
              <w:t xml:space="preserve">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68" w:name="_Toc178232119"/>
      <w:r w:rsidRPr="000C5836">
        <w:rPr>
          <w:b/>
          <w:bCs/>
          <w:i/>
        </w:rPr>
        <w:t>3.8.7</w:t>
      </w:r>
      <w:r w:rsidRPr="000C5836">
        <w:rPr>
          <w:b/>
          <w:bCs/>
          <w:i/>
        </w:rPr>
        <w:tab/>
        <w:t>Self-Limiting Facility</w:t>
      </w:r>
      <w:bookmarkEnd w:id="1168"/>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w:t>
      </w:r>
      <w:proofErr w:type="gramStart"/>
      <w:r w:rsidRPr="008C502E">
        <w:rPr>
          <w:iCs/>
        </w:rPr>
        <w:t>in excess of</w:t>
      </w:r>
      <w:proofErr w:type="gramEnd"/>
      <w:r w:rsidRPr="008C502E">
        <w:rPr>
          <w:iCs/>
        </w:rPr>
        <w:t xml:space="preserve">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lastRenderedPageBreak/>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w:t>
      </w:r>
      <w:r w:rsidRPr="008C502E">
        <w:rPr>
          <w:iCs/>
        </w:rPr>
        <w:lastRenderedPageBreak/>
        <w:t xml:space="preserve">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t>(8)</w:t>
      </w:r>
      <w:r w:rsidRPr="008C502E">
        <w:rPr>
          <w:iCs/>
          <w:szCs w:val="24"/>
        </w:rPr>
        <w:tab/>
        <w:t xml:space="preserve">The interconnecting TDSP, at its sole discretion, may use relaying to ensure a Self-Limiting Facility does not inject or withdraw energy </w:t>
      </w:r>
      <w:proofErr w:type="gramStart"/>
      <w:r w:rsidRPr="008C502E">
        <w:rPr>
          <w:iCs/>
          <w:szCs w:val="24"/>
        </w:rPr>
        <w:t>in excess of</w:t>
      </w:r>
      <w:proofErr w:type="gramEnd"/>
      <w:r w:rsidRPr="008C502E">
        <w:rPr>
          <w:iCs/>
          <w:szCs w:val="24"/>
        </w:rPr>
        <w:t xml:space="preserve">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66"/>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69" w:name="_Toc178232120"/>
      <w:r>
        <w:lastRenderedPageBreak/>
        <w:t>3.9</w:t>
      </w:r>
      <w:r>
        <w:tab/>
        <w:t>Current Operating Plan (COP)</w:t>
      </w:r>
      <w:bookmarkEnd w:id="1154"/>
      <w:bookmarkEnd w:id="1155"/>
      <w:bookmarkEnd w:id="1156"/>
      <w:bookmarkEnd w:id="1157"/>
      <w:bookmarkEnd w:id="1158"/>
      <w:bookmarkEnd w:id="1159"/>
      <w:bookmarkEnd w:id="1160"/>
      <w:bookmarkEnd w:id="1161"/>
      <w:bookmarkEnd w:id="1162"/>
      <w:bookmarkEnd w:id="1163"/>
      <w:bookmarkEnd w:id="1169"/>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0" w:name="_Hlk125616319"/>
      <w:r>
        <w:lastRenderedPageBreak/>
        <w:t>(9)</w:t>
      </w:r>
      <w:r>
        <w:tab/>
        <w:t>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1" w:name="_Toc400526142"/>
      <w:bookmarkStart w:id="1172" w:name="_Toc405534460"/>
      <w:bookmarkStart w:id="1173" w:name="_Toc406570473"/>
      <w:bookmarkStart w:id="1174" w:name="_Toc410910625"/>
      <w:bookmarkStart w:id="1175" w:name="_Toc411841053"/>
      <w:bookmarkStart w:id="1176" w:name="_Toc422147015"/>
      <w:bookmarkStart w:id="1177" w:name="_Toc433020611"/>
      <w:bookmarkStart w:id="1178" w:name="_Toc437262052"/>
      <w:bookmarkStart w:id="1179" w:name="_Toc478375227"/>
      <w:bookmarkStart w:id="1180" w:name="_Toc178232121"/>
      <w:bookmarkEnd w:id="1170"/>
      <w:r>
        <w:t>3.9.1</w:t>
      </w:r>
      <w:r>
        <w:tab/>
        <w:t>Current Operating Plan (COP) Criteria</w:t>
      </w:r>
      <w:bookmarkEnd w:id="1164"/>
      <w:bookmarkEnd w:id="1171"/>
      <w:bookmarkEnd w:id="1172"/>
      <w:bookmarkEnd w:id="1173"/>
      <w:bookmarkEnd w:id="1174"/>
      <w:bookmarkEnd w:id="1175"/>
      <w:bookmarkEnd w:id="1176"/>
      <w:bookmarkEnd w:id="1177"/>
      <w:bookmarkEnd w:id="1178"/>
      <w:bookmarkEnd w:id="1179"/>
      <w:bookmarkEnd w:id="1180"/>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Additionally, for a COP provided for an ESR, the QSE shall ensure that the Hour Beginning Planned State of Charge (SOC) 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lastRenderedPageBreak/>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xml:space="preserve">; or upon system implementation </w:t>
            </w:r>
            <w:r w:rsidR="004B3505">
              <w:rPr>
                <w:b/>
                <w:i/>
              </w:rPr>
              <w:lastRenderedPageBreak/>
              <w:t>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 xml:space="preserve">SHUTDOWN – The Resource is On-Line and in a shutdown sequence, and has no Ancillary Service Obligations other than Off-Line Non-Spinning Reserve (Non-Spin) which the Resource will </w:t>
      </w:r>
      <w:r>
        <w:lastRenderedPageBreak/>
        <w:t>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w:t>
      </w:r>
      <w:r w:rsidRPr="0003648D">
        <w:lastRenderedPageBreak/>
        <w:t>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737DDD00" w:rsidR="00F02490" w:rsidRPr="00C33924" w:rsidRDefault="00F02490" w:rsidP="00317AF5">
            <w:pPr>
              <w:spacing w:before="120" w:after="240"/>
              <w:rPr>
                <w:b/>
                <w:i/>
              </w:rPr>
            </w:pPr>
            <w:r w:rsidRPr="00C33924">
              <w:rPr>
                <w:b/>
                <w:i/>
              </w:rPr>
              <w:t xml:space="preserve">[NPRR1007, NPRR1014, and NPRR1029: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 or NPRR1029:]</w:t>
            </w:r>
          </w:p>
          <w:p w14:paraId="29C9029F" w14:textId="2A96BED0" w:rsidR="00F02490" w:rsidRPr="00C33924" w:rsidRDefault="00F02490" w:rsidP="00317AF5">
            <w:pPr>
              <w:spacing w:after="240"/>
              <w:ind w:left="2880" w:hanging="720"/>
            </w:pPr>
            <w:r w:rsidRPr="00C33924">
              <w:t>(</w:t>
            </w:r>
            <w:r>
              <w:t>R</w:t>
            </w:r>
            <w:r w:rsidRPr="00C33924">
              <w:t>)</w:t>
            </w:r>
            <w:r w:rsidRPr="00C33924">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lastRenderedPageBreak/>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583719BD" w14:textId="77777777" w:rsidR="006D0482" w:rsidRDefault="006D0482" w:rsidP="006D048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lastRenderedPageBreak/>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77777777" w:rsidR="006D0482" w:rsidRDefault="006D0482" w:rsidP="006D0482">
      <w:pPr>
        <w:pStyle w:val="List3"/>
      </w:pPr>
      <w:r>
        <w:t>(D)</w:t>
      </w:r>
      <w:r>
        <w:tab/>
        <w:t>ONCLR – Available for Dispatch as a Controllable Load Resource by SCED with an RTM Energy Bid;</w:t>
      </w:r>
    </w:p>
    <w:p w14:paraId="2348A5DD" w14:textId="44830550" w:rsidR="00A67CAE" w:rsidRDefault="006D0482" w:rsidP="006D0482">
      <w:pPr>
        <w:pStyle w:val="List3"/>
      </w:pPr>
      <w:r>
        <w:t>(E)</w:t>
      </w:r>
      <w:r>
        <w:tab/>
        <w:t>ONRL – Available for Dispatch of RRS</w:t>
      </w:r>
      <w:r w:rsidR="00EF461A">
        <w:t xml:space="preserve"> or Non-Spin</w:t>
      </w:r>
      <w:r>
        <w:t>, excluding Controllable Load Resources</w:t>
      </w:r>
      <w:r w:rsidR="00197E84">
        <w:t>.  A Load Resource, excluding Controllable Load Resources,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05860682" w14:textId="254DD7B9"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p w14:paraId="4F0BCA4C" w14:textId="2A9C90C3" w:rsidR="00223F40" w:rsidRDefault="00223F40" w:rsidP="00223F40">
      <w:pPr>
        <w:pStyle w:val="List3"/>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Controllable Load Resources. </w:t>
      </w:r>
      <w:r>
        <w:t xml:space="preserve"> </w:t>
      </w:r>
      <w:r w:rsidRPr="0003648D">
        <w:t>This Resource Status is only to be used for Real-Time telemetry purposes;</w:t>
      </w:r>
    </w:p>
    <w:p w14:paraId="1A8F2D2C" w14:textId="77777777" w:rsidR="00A61CE2" w:rsidRDefault="00A61CE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lastRenderedPageBreak/>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77777777" w:rsidR="00CE2E1F" w:rsidRPr="00A552C3" w:rsidRDefault="00CE2E1F" w:rsidP="00CE2E1F">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t>(c)</w:t>
      </w:r>
      <w:r>
        <w:tab/>
        <w:t>The HSL;</w:t>
      </w:r>
    </w:p>
    <w:p w14:paraId="747E6D3B" w14:textId="77777777" w:rsidR="006D0482" w:rsidRDefault="006D0482" w:rsidP="006D048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77777777" w:rsidR="006D0482" w:rsidRDefault="006D0482" w:rsidP="006D048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lastRenderedPageBreak/>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w:t>
      </w:r>
      <w:proofErr w:type="spellStart"/>
      <w:r w:rsidRPr="00F06E8E">
        <w:t>MinSOC</w:t>
      </w:r>
      <w:proofErr w:type="spellEnd"/>
      <w:r w:rsidRPr="00F06E8E">
        <w:t>);</w:t>
      </w:r>
    </w:p>
    <w:p w14:paraId="6243447D" w14:textId="77777777" w:rsidR="00165A17" w:rsidRPr="00F06E8E" w:rsidRDefault="00165A17" w:rsidP="00165A17">
      <w:pPr>
        <w:spacing w:after="240"/>
        <w:ind w:left="2160" w:hanging="720"/>
      </w:pPr>
      <w:r w:rsidRPr="00F06E8E">
        <w:t>(ii)</w:t>
      </w:r>
      <w:r w:rsidRPr="00F06E8E">
        <w:tab/>
        <w:t>Maximum State of Charge (</w:t>
      </w:r>
      <w:proofErr w:type="spellStart"/>
      <w:r w:rsidRPr="00F06E8E">
        <w:t>MaxSOC</w:t>
      </w:r>
      <w:proofErr w:type="spellEnd"/>
      <w:r w:rsidRPr="00F06E8E">
        <w:t>);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lastRenderedPageBreak/>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w:t>
      </w:r>
      <w:proofErr w:type="gramStart"/>
      <w:r w:rsidRPr="00BF515D">
        <w:t>is considered to be</w:t>
      </w:r>
      <w:proofErr w:type="gramEnd"/>
      <w:r w:rsidRPr="00BF515D">
        <w:t xml:space="preserv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w:t>
      </w:r>
      <w:r w:rsidRPr="005A2F6D">
        <w:lastRenderedPageBreak/>
        <w:t>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w:t>
      </w:r>
      <w:proofErr w:type="spellStart"/>
      <w:r w:rsidRPr="000F3ABC">
        <w:t>PhotoVoltaic</w:t>
      </w:r>
      <w:proofErr w:type="spellEnd"/>
      <w:r w:rsidRPr="000F3ABC">
        <w:t xml:space="preserve"> Generation Resources (PVGRs) with the most recently updated Short-Term </w:t>
      </w:r>
      <w:proofErr w:type="spellStart"/>
      <w:r w:rsidRPr="000F3ABC">
        <w:t>PhotoVoltaic</w:t>
      </w:r>
      <w:proofErr w:type="spellEnd"/>
      <w:r w:rsidRPr="000F3ABC">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w:t>
            </w:r>
            <w:proofErr w:type="spellStart"/>
            <w:r w:rsidRPr="000E5891">
              <w:rPr>
                <w:iCs/>
              </w:rPr>
              <w:t>PhotoVoltaic</w:t>
            </w:r>
            <w:proofErr w:type="spellEnd"/>
            <w:r w:rsidRPr="000E5891">
              <w:rPr>
                <w:iCs/>
              </w:rPr>
              <w:t xml:space="preserve"> Generation Resources (PVGRs) with the most recently updated Short-Term </w:t>
            </w:r>
            <w:proofErr w:type="spellStart"/>
            <w:r w:rsidRPr="000E5891">
              <w:rPr>
                <w:iCs/>
              </w:rPr>
              <w:t>PhotoVoltaic</w:t>
            </w:r>
            <w:proofErr w:type="spellEnd"/>
            <w:r w:rsidRPr="000E5891">
              <w:rPr>
                <w:iCs/>
              </w:rPr>
              <w:t xml:space="preserve">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t>(9)</w:t>
      </w:r>
      <w:r>
        <w:tab/>
        <w:t xml:space="preserve">A QSE representing a Generation Resource that is not actively providing Ancillary Services or is providing Off-Line Non-Spin that the Resource will provide following the </w:t>
      </w:r>
      <w:r>
        <w:lastRenderedPageBreak/>
        <w:t xml:space="preserve">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1" w:name="_Toc204048543"/>
            <w:bookmarkStart w:id="1182" w:name="_Toc400526143"/>
            <w:bookmarkStart w:id="1183" w:name="_Toc405534461"/>
            <w:bookmarkStart w:id="1184" w:name="_Toc406570474"/>
            <w:bookmarkStart w:id="1185" w:name="_Toc410910626"/>
            <w:bookmarkStart w:id="1186" w:name="_Toc411841054"/>
            <w:bookmarkStart w:id="1187" w:name="_Toc422147016"/>
            <w:bookmarkStart w:id="1188" w:name="_Toc433020612"/>
            <w:bookmarkStart w:id="1189" w:name="_Toc437262053"/>
            <w:bookmarkStart w:id="1190" w:name="_Toc478375228"/>
            <w:r>
              <w:rPr>
                <w:b/>
                <w:i/>
              </w:rPr>
              <w:lastRenderedPageBreak/>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r>
      <w:proofErr w:type="spellStart"/>
      <w:r w:rsidRPr="00F06E8E">
        <w:t>MinSOC</w:t>
      </w:r>
      <w:proofErr w:type="spellEnd"/>
      <w:r w:rsidRPr="00F06E8E">
        <w:t xml:space="preserve"> is greater than or equal to the nameplate minimum MWh operating SOC limit;</w:t>
      </w:r>
    </w:p>
    <w:p w14:paraId="567E19ED" w14:textId="77777777" w:rsidR="00165A17" w:rsidRPr="00F06E8E" w:rsidRDefault="00165A17" w:rsidP="00165A17">
      <w:pPr>
        <w:spacing w:after="240"/>
        <w:ind w:left="1440" w:hanging="720"/>
      </w:pPr>
      <w:r w:rsidRPr="00F06E8E">
        <w:t>(b)</w:t>
      </w:r>
      <w:r w:rsidRPr="00F06E8E">
        <w:tab/>
      </w:r>
      <w:proofErr w:type="spellStart"/>
      <w:r w:rsidRPr="00F06E8E">
        <w:t>MaxSOC</w:t>
      </w:r>
      <w:proofErr w:type="spellEnd"/>
      <w:r w:rsidRPr="00F06E8E">
        <w:t xml:space="preserve">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p>
    <w:p w14:paraId="2115DEE5" w14:textId="0833F288" w:rsidR="00CB13B2" w:rsidRDefault="002D238A" w:rsidP="00604105">
      <w:pPr>
        <w:pStyle w:val="H3"/>
      </w:pPr>
      <w:bookmarkStart w:id="1191" w:name="_Toc178232122"/>
      <w:r>
        <w:t>3.9.2</w:t>
      </w:r>
      <w:r>
        <w:tab/>
        <w:t>Current Operating Plan Validation</w:t>
      </w:r>
      <w:bookmarkEnd w:id="1181"/>
      <w:bookmarkEnd w:id="1182"/>
      <w:bookmarkEnd w:id="1183"/>
      <w:bookmarkEnd w:id="1184"/>
      <w:bookmarkEnd w:id="1185"/>
      <w:bookmarkEnd w:id="1186"/>
      <w:bookmarkEnd w:id="1187"/>
      <w:bookmarkEnd w:id="1188"/>
      <w:bookmarkEnd w:id="1189"/>
      <w:bookmarkEnd w:id="1190"/>
      <w:bookmarkEnd w:id="1191"/>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lastRenderedPageBreak/>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2" w:name="_Toc204048544"/>
            <w:bookmarkStart w:id="1193" w:name="_Toc400526144"/>
            <w:bookmarkStart w:id="1194" w:name="_Toc405534462"/>
            <w:bookmarkStart w:id="1195" w:name="_Toc406570475"/>
            <w:bookmarkStart w:id="1196" w:name="_Toc410910627"/>
            <w:bookmarkStart w:id="1197" w:name="_Toc411841055"/>
            <w:bookmarkStart w:id="1198" w:name="_Toc422147017"/>
            <w:bookmarkStart w:id="1199" w:name="_Toc433020613"/>
            <w:bookmarkStart w:id="1200" w:name="_Toc437262054"/>
            <w:bookmarkStart w:id="1201"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2" w:name="_Toc178232123"/>
      <w:r>
        <w:t>3.10</w:t>
      </w:r>
      <w:r>
        <w:tab/>
        <w:t>Network Operations Modeling and Telemetry</w:t>
      </w:r>
      <w:bookmarkEnd w:id="1192"/>
      <w:bookmarkEnd w:id="1193"/>
      <w:bookmarkEnd w:id="1194"/>
      <w:bookmarkEnd w:id="1195"/>
      <w:bookmarkEnd w:id="1196"/>
      <w:bookmarkEnd w:id="1197"/>
      <w:bookmarkEnd w:id="1198"/>
      <w:bookmarkEnd w:id="1199"/>
      <w:bookmarkEnd w:id="1200"/>
      <w:bookmarkEnd w:id="1201"/>
      <w:bookmarkEnd w:id="1202"/>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t>(1)</w:t>
            </w:r>
            <w:r w:rsidRPr="00E55E72">
              <w:rPr>
                <w:iCs/>
              </w:rPr>
              <w:tab/>
              <w:t xml:space="preserve">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w:t>
            </w:r>
            <w:r w:rsidRPr="00E55E72">
              <w:rPr>
                <w:iCs/>
              </w:rPr>
              <w:lastRenderedPageBreak/>
              <w:t>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lastRenderedPageBreak/>
        <w:t>(2)</w:t>
      </w:r>
      <w:r>
        <w:tab/>
        <w:t xml:space="preserve">Because the ERCOT market requires accurate modeling of Transmission Elements </w:t>
      </w:r>
      <w:proofErr w:type="gramStart"/>
      <w:r>
        <w:t>in order to</w:t>
      </w:r>
      <w:proofErr w:type="gramEnd"/>
      <w:r>
        <w:t xml:space="preserve">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 xml:space="preserve">Because the ERCOT market requires accurate modeling of Transmission Elements </w:t>
            </w:r>
            <w:proofErr w:type="gramStart"/>
            <w:r w:rsidRPr="00E55E72">
              <w:rPr>
                <w:iCs/>
              </w:rPr>
              <w:t>in order to</w:t>
            </w:r>
            <w:proofErr w:type="gramEnd"/>
            <w:r w:rsidRPr="00E55E72">
              <w:rPr>
                <w:iCs/>
              </w:rPr>
              <w:t xml:space="preserve">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w:t>
            </w:r>
            <w:r w:rsidR="00ED2B32"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lastRenderedPageBreak/>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w:t>
      </w:r>
      <w:proofErr w:type="gramStart"/>
      <w:r>
        <w:t>In order to</w:t>
      </w:r>
      <w:proofErr w:type="gramEnd"/>
      <w:r>
        <w:t xml:space="preserve">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and final testing of the change.  ERCOT shall notify each </w:t>
      </w:r>
      <w:r w:rsidR="00061D2A">
        <w:t xml:space="preserve">TSP and Resource Entity </w:t>
      </w:r>
      <w:r>
        <w:t xml:space="preserve">when the requested change is processed and implemented in accordance with Section 3.10.1, </w:t>
      </w:r>
      <w:proofErr w:type="gramStart"/>
      <w:r>
        <w:t>Time Line</w:t>
      </w:r>
      <w:proofErr w:type="gramEnd"/>
      <w:r>
        <w:t xml:space="preserve"> for Network Operations Model Change</w:t>
      </w:r>
      <w:r w:rsidR="00061D2A">
        <w:t>s</w:t>
      </w:r>
      <w:r w:rsidR="00F9701D">
        <w:t>.</w:t>
      </w:r>
      <w:r>
        <w:t xml:space="preserve"> </w:t>
      </w:r>
      <w:r w:rsidR="00F9701D">
        <w:t xml:space="preserve"> </w:t>
      </w:r>
      <w:r>
        <w:t xml:space="preserve">ERCOT shall also provide the </w:t>
      </w:r>
      <w:r>
        <w:lastRenderedPageBreak/>
        <w:t xml:space="preserve">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proofErr w:type="gramStart"/>
      <w:r>
        <w:t>current status</w:t>
      </w:r>
      <w:proofErr w:type="gramEnd"/>
      <w:r>
        <w:t xml:space="preserve">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w:t>
            </w:r>
            <w:proofErr w:type="gramStart"/>
            <w:r w:rsidRPr="00E55E72">
              <w:rPr>
                <w:iCs/>
              </w:rPr>
              <w:t>Time Line</w:t>
            </w:r>
            <w:proofErr w:type="gramEnd"/>
            <w:r w:rsidRPr="00E55E72">
              <w:rPr>
                <w:iCs/>
              </w:rPr>
              <w:t xml:space="preserv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xml:space="preserve">.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w:t>
            </w:r>
            <w:proofErr w:type="gramStart"/>
            <w:r w:rsidRPr="00E55E72">
              <w:rPr>
                <w:iCs/>
              </w:rPr>
              <w:t>current status</w:t>
            </w:r>
            <w:proofErr w:type="gramEnd"/>
            <w:r w:rsidRPr="00E55E72">
              <w:rPr>
                <w:iCs/>
              </w:rPr>
              <w:t xml:space="preserve">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w:t>
      </w:r>
      <w:r w:rsidR="00061D2A">
        <w:lastRenderedPageBreak/>
        <w:t xml:space="preserve">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w:t>
      </w:r>
      <w:proofErr w:type="spellStart"/>
      <w:r w:rsidR="00566255">
        <w:t>TSPs</w:t>
      </w:r>
      <w:r>
        <w:t>.</w:t>
      </w:r>
      <w:proofErr w:type="spell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3" w:name="_Toc204048545"/>
            <w:bookmarkStart w:id="1204" w:name="_Toc400526145"/>
            <w:bookmarkStart w:id="1205" w:name="_Toc405534463"/>
            <w:bookmarkStart w:id="1206" w:name="_Toc406570476"/>
            <w:bookmarkStart w:id="1207" w:name="_Toc410910628"/>
            <w:bookmarkStart w:id="1208" w:name="_Toc411841056"/>
            <w:bookmarkStart w:id="1209" w:name="_Toc422147018"/>
            <w:bookmarkStart w:id="1210" w:name="_Toc433020614"/>
            <w:bookmarkStart w:id="1211" w:name="_Toc437262055"/>
            <w:bookmarkStart w:id="1212"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t>(11)</w:t>
            </w:r>
            <w:r w:rsidRPr="00E55E72">
              <w:rPr>
                <w:iCs/>
              </w:rP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w:t>
            </w:r>
            <w:r w:rsidRPr="00E55E72">
              <w:rPr>
                <w:iCs/>
              </w:rPr>
              <w:lastRenderedPageBreak/>
              <w:t>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3" w:name="_Toc178232124"/>
      <w:r>
        <w:lastRenderedPageBreak/>
        <w:t>3.10.1</w:t>
      </w:r>
      <w:r>
        <w:tab/>
      </w:r>
      <w:proofErr w:type="gramStart"/>
      <w:r>
        <w:t>Time Line</w:t>
      </w:r>
      <w:proofErr w:type="gramEnd"/>
      <w:r>
        <w:t xml:space="preserve"> for Network Operations Model Change</w:t>
      </w:r>
      <w:r w:rsidR="00061D2A">
        <w:t>s</w:t>
      </w:r>
      <w:bookmarkEnd w:id="1203"/>
      <w:bookmarkEnd w:id="1204"/>
      <w:bookmarkEnd w:id="1205"/>
      <w:bookmarkEnd w:id="1206"/>
      <w:bookmarkEnd w:id="1207"/>
      <w:bookmarkEnd w:id="1208"/>
      <w:bookmarkEnd w:id="1209"/>
      <w:bookmarkEnd w:id="1210"/>
      <w:bookmarkEnd w:id="1211"/>
      <w:bookmarkEnd w:id="1212"/>
      <w:bookmarkEnd w:id="1213"/>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Addition of 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6A716E8" w:rsidR="00AA6BA6" w:rsidRDefault="00AA6BA6" w:rsidP="004F7A86">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171437F2" w14:textId="4E69BBFA" w:rsidR="00AA6BA6" w:rsidRPr="00F977F7" w:rsidRDefault="00AA6BA6" w:rsidP="00AA6BA6">
            <w:pPr>
              <w:spacing w:after="240"/>
              <w:ind w:left="720" w:hanging="720"/>
              <w:rPr>
                <w:iCs/>
              </w:rPr>
            </w:pPr>
            <w:r w:rsidRPr="00DE72B5">
              <w:rPr>
                <w:iCs/>
              </w:rPr>
              <w:lastRenderedPageBreak/>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1255F64C" w14:textId="56D4DC75" w:rsidR="00BA6AC6" w:rsidRDefault="00BA6AC6" w:rsidP="002A58A6">
      <w:pPr>
        <w:pStyle w:val="BodyTextNumbered"/>
        <w:spacing w:before="240"/>
        <w:rPr>
          <w:szCs w:val="24"/>
        </w:rPr>
      </w:pPr>
      <w:r w:rsidRPr="009D12E9">
        <w:rPr>
          <w:szCs w:val="24"/>
        </w:rPr>
        <w:lastRenderedPageBreak/>
        <w:t>(3)</w:t>
      </w:r>
      <w:r w:rsidRPr="009D12E9">
        <w:rPr>
          <w:szCs w:val="24"/>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77777777" w:rsidR="00BA6AC6" w:rsidRPr="00846A5C" w:rsidRDefault="00BA6AC6" w:rsidP="00A521D8">
            <w:pPr>
              <w:pStyle w:val="TableHead"/>
            </w:pPr>
            <w:r>
              <w:t>Paragraph (5</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 xml:space="preserve">Network Operations Model will be posted to the MIS Secure Area for Market Participants and Network Operations Model </w:t>
      </w:r>
      <w:r w:rsidRPr="00846A5C">
        <w:rPr>
          <w:szCs w:val="22"/>
        </w:rPr>
        <w:lastRenderedPageBreak/>
        <w:t>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339C291A"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61D21FA" w14:textId="77777777" w:rsidR="00DA7DC3" w:rsidRPr="00E55E72" w:rsidRDefault="00DA7DC3" w:rsidP="00DA7DC3">
            <w:pPr>
              <w:spacing w:after="240"/>
              <w:ind w:left="720" w:hanging="720"/>
              <w:rPr>
                <w:iCs/>
              </w:rPr>
            </w:pPr>
            <w:r w:rsidRPr="00E55E72">
              <w:rPr>
                <w:iCs/>
              </w:rPr>
              <w:t>(3)</w:t>
            </w:r>
            <w:r w:rsidRPr="00E55E72">
              <w:rPr>
                <w:iCs/>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77777777" w:rsidR="00DA7DC3" w:rsidRPr="00E55E72" w:rsidRDefault="00DA7DC3" w:rsidP="00DA7DC3">
                  <w:pPr>
                    <w:spacing w:after="120"/>
                    <w:rPr>
                      <w:b/>
                      <w:iCs/>
                      <w:sz w:val="20"/>
                    </w:rPr>
                  </w:pPr>
                  <w:r w:rsidRPr="00E55E72">
                    <w:rPr>
                      <w:b/>
                      <w:iCs/>
                      <w:sz w:val="20"/>
                    </w:rPr>
                    <w:t>Paragraph (5)</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77777777" w:rsidR="00DA7DC3" w:rsidRPr="00E55E72" w:rsidRDefault="00DA7DC3" w:rsidP="00DA7DC3">
                  <w:pPr>
                    <w:spacing w:after="60"/>
                    <w:rPr>
                      <w:iCs/>
                      <w:sz w:val="20"/>
                    </w:rPr>
                  </w:pPr>
                  <w:r w:rsidRPr="00E55E72">
                    <w:rPr>
                      <w:iCs/>
                      <w:sz w:val="20"/>
                    </w:rPr>
                    <w:t>Jan 1</w:t>
                  </w:r>
                </w:p>
              </w:tc>
              <w:tc>
                <w:tcPr>
                  <w:tcW w:w="991" w:type="pct"/>
                </w:tcPr>
                <w:p w14:paraId="637B3749" w14:textId="77777777" w:rsidR="00DA7DC3" w:rsidRPr="00E55E72" w:rsidRDefault="00DA7DC3" w:rsidP="00DA7DC3">
                  <w:pPr>
                    <w:spacing w:after="60"/>
                    <w:rPr>
                      <w:iCs/>
                      <w:sz w:val="20"/>
                    </w:rPr>
                  </w:pPr>
                  <w:r w:rsidRPr="00E55E72">
                    <w:rPr>
                      <w:iCs/>
                      <w:sz w:val="20"/>
                    </w:rPr>
                    <w:t>Feb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7777777" w:rsidR="00DA7DC3" w:rsidRPr="00E55E72" w:rsidRDefault="00DA7DC3" w:rsidP="00DA7DC3">
                  <w:pPr>
                    <w:spacing w:after="60"/>
                    <w:rPr>
                      <w:iCs/>
                      <w:sz w:val="20"/>
                    </w:rPr>
                  </w:pPr>
                  <w:r w:rsidRPr="00E55E72">
                    <w:rPr>
                      <w:iCs/>
                      <w:sz w:val="20"/>
                    </w:rPr>
                    <w:t>Feb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lastRenderedPageBreak/>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7C624229" w14:textId="45851A46" w:rsidR="00CB13B2" w:rsidRDefault="002D238A" w:rsidP="008C5A20">
      <w:pPr>
        <w:pStyle w:val="BodyTextNumbered"/>
        <w:spacing w:before="240"/>
      </w:pPr>
      <w:r>
        <w:lastRenderedPageBreak/>
        <w:t>(4)</w:t>
      </w:r>
      <w:r>
        <w:tab/>
        <w:t xml:space="preserve">ERCOT shall only approve energization requests when the Transmission Element is satisfactorily modeled in the Network Operations Model.  </w:t>
      </w:r>
    </w:p>
    <w:p w14:paraId="609115A7" w14:textId="77777777" w:rsidR="00BA6AC6" w:rsidRDefault="00BA6AC6" w:rsidP="00BA6AC6">
      <w:pPr>
        <w:pStyle w:val="BodyTextNumbered"/>
        <w:rPr>
          <w:szCs w:val="24"/>
        </w:rPr>
      </w:pPr>
      <w:r w:rsidRPr="009D12E9">
        <w:rPr>
          <w:szCs w:val="24"/>
        </w:rPr>
        <w:t>(</w:t>
      </w:r>
      <w:r>
        <w:rPr>
          <w:szCs w:val="24"/>
        </w:rPr>
        <w:t>5</w:t>
      </w:r>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4" w:name="_Toc204048546"/>
      <w:bookmarkStart w:id="1215" w:name="_Toc400526146"/>
      <w:bookmarkStart w:id="1216" w:name="_Toc405534464"/>
      <w:bookmarkStart w:id="1217" w:name="_Toc406570477"/>
      <w:bookmarkStart w:id="1218" w:name="_Toc410910629"/>
      <w:bookmarkStart w:id="1219" w:name="_Toc411841057"/>
      <w:bookmarkStart w:id="1220" w:name="_Toc422147019"/>
      <w:bookmarkStart w:id="1221" w:name="_Toc433020615"/>
      <w:bookmarkStart w:id="1222" w:name="_Toc437262056"/>
      <w:bookmarkStart w:id="1223" w:name="_Toc478375231"/>
      <w:bookmarkStart w:id="1224" w:name="_Toc178232125"/>
      <w:r>
        <w:t>3.10.2</w:t>
      </w:r>
      <w:r>
        <w:tab/>
        <w:t>Annual Planning Model</w:t>
      </w:r>
      <w:bookmarkEnd w:id="1214"/>
      <w:bookmarkEnd w:id="1215"/>
      <w:bookmarkEnd w:id="1216"/>
      <w:bookmarkEnd w:id="1217"/>
      <w:bookmarkEnd w:id="1218"/>
      <w:bookmarkEnd w:id="1219"/>
      <w:bookmarkEnd w:id="1220"/>
      <w:bookmarkEnd w:id="1221"/>
      <w:bookmarkEnd w:id="1222"/>
      <w:bookmarkEnd w:id="1223"/>
      <w:bookmarkEnd w:id="1224"/>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lastRenderedPageBreak/>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w:t>
      </w:r>
      <w:proofErr w:type="gramStart"/>
      <w:r>
        <w:t>through the use of</w:t>
      </w:r>
      <w:proofErr w:type="gramEnd"/>
      <w:r>
        <w:t xml:space="preserve">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p w14:paraId="49FD36A9" w14:textId="77777777" w:rsidR="00CB13B2" w:rsidRDefault="002D238A">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25" w:name="_Toc204048547"/>
      <w:bookmarkStart w:id="1226" w:name="_Toc400526147"/>
      <w:bookmarkStart w:id="1227" w:name="_Toc405534465"/>
      <w:bookmarkStart w:id="1228" w:name="_Toc406570478"/>
      <w:bookmarkStart w:id="1229" w:name="_Toc410910630"/>
      <w:bookmarkStart w:id="1230" w:name="_Toc411841058"/>
      <w:bookmarkStart w:id="1231" w:name="_Toc422147020"/>
      <w:bookmarkStart w:id="1232" w:name="_Toc433020616"/>
      <w:bookmarkStart w:id="1233" w:name="_Toc437262057"/>
      <w:bookmarkStart w:id="1234" w:name="_Toc478375232"/>
      <w:bookmarkStart w:id="1235" w:name="_Toc204048548"/>
      <w:bookmarkStart w:id="1236" w:name="_Toc178232126"/>
      <w:r>
        <w:t>3.10.3</w:t>
      </w:r>
      <w:r>
        <w:tab/>
        <w:t>CRR Network Model</w:t>
      </w:r>
      <w:bookmarkEnd w:id="1225"/>
      <w:bookmarkEnd w:id="1226"/>
      <w:bookmarkEnd w:id="1227"/>
      <w:bookmarkEnd w:id="1228"/>
      <w:bookmarkEnd w:id="1229"/>
      <w:bookmarkEnd w:id="1230"/>
      <w:bookmarkEnd w:id="1231"/>
      <w:bookmarkEnd w:id="1232"/>
      <w:bookmarkEnd w:id="1233"/>
      <w:bookmarkEnd w:id="1234"/>
      <w:bookmarkEnd w:id="1236"/>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p w14:paraId="62AB5376" w14:textId="77777777" w:rsidR="00C51FB1" w:rsidRDefault="00C51FB1" w:rsidP="00C51FB1">
      <w:pPr>
        <w:pStyle w:val="List"/>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xml:space="preserve">, excluding Relay </w:t>
      </w:r>
      <w:proofErr w:type="spellStart"/>
      <w:r w:rsidR="001F5E9E">
        <w:t>Loadability</w:t>
      </w:r>
      <w:proofErr w:type="spellEnd"/>
      <w:r w:rsidR="001F5E9E">
        <w:t xml:space="preserve">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lastRenderedPageBreak/>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CRR Network Model.  ERCOT shall provide model information through the use of the EPRI and NERC-sponsored CIM and </w:t>
      </w:r>
      <w:proofErr w:type="gramStart"/>
      <w:r>
        <w:t>web based</w:t>
      </w:r>
      <w:proofErr w:type="gramEnd"/>
      <w:r>
        <w:t xml:space="preserve"> XML communications or PSS/E format.</w:t>
      </w:r>
    </w:p>
    <w:p w14:paraId="58712E9E" w14:textId="52C89B6F" w:rsidR="00586AB0" w:rsidRPr="00137E4B" w:rsidRDefault="00586AB0" w:rsidP="00C83191">
      <w:pPr>
        <w:pStyle w:val="H4"/>
        <w:rPr>
          <w:b/>
        </w:rPr>
      </w:pPr>
      <w:bookmarkStart w:id="1237" w:name="_Toc400526148"/>
      <w:bookmarkStart w:id="1238" w:name="_Toc405534466"/>
      <w:bookmarkStart w:id="1239" w:name="_Toc406570479"/>
      <w:bookmarkStart w:id="1240" w:name="_Toc410910631"/>
      <w:bookmarkStart w:id="1241" w:name="_Toc411841059"/>
      <w:bookmarkStart w:id="1242" w:name="_Toc422147021"/>
      <w:bookmarkStart w:id="1243" w:name="_Toc433020617"/>
      <w:bookmarkStart w:id="1244" w:name="_Toc437262058"/>
      <w:bookmarkStart w:id="1245" w:name="_Toc478375233"/>
      <w:bookmarkStart w:id="1246" w:name="_Hlk99441715"/>
      <w:bookmarkStart w:id="1247" w:name="_Toc178232127"/>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Interconnection </w:t>
      </w:r>
      <w:r w:rsidR="008A0FCD">
        <w:rPr>
          <w:b/>
        </w:rPr>
        <w:t xml:space="preserve">Bus </w:t>
      </w:r>
      <w:r w:rsidRPr="00137E4B">
        <w:rPr>
          <w:b/>
        </w:rPr>
        <w:t>Changes</w:t>
      </w:r>
      <w:bookmarkEnd w:id="1237"/>
      <w:bookmarkEnd w:id="1238"/>
      <w:bookmarkEnd w:id="1239"/>
      <w:bookmarkEnd w:id="1240"/>
      <w:bookmarkEnd w:id="1241"/>
      <w:bookmarkEnd w:id="1242"/>
      <w:bookmarkEnd w:id="1243"/>
      <w:bookmarkEnd w:id="1244"/>
      <w:bookmarkEnd w:id="1245"/>
      <w:r w:rsidR="00E30FE0" w:rsidRPr="00E30FE0">
        <w:rPr>
          <w:b/>
        </w:rPr>
        <w:t>, Resource Retirements and Deletion of DC Tie Load Zones</w:t>
      </w:r>
      <w:bookmarkEnd w:id="1247"/>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48" w:name="_Toc400526149"/>
      <w:bookmarkStart w:id="1249" w:name="_Toc405534467"/>
      <w:bookmarkStart w:id="1250" w:name="_Toc406570480"/>
      <w:bookmarkStart w:id="1251" w:name="_Toc410910632"/>
      <w:bookmarkStart w:id="1252" w:name="_Toc411841060"/>
      <w:bookmarkStart w:id="1253" w:name="_Toc422147022"/>
      <w:bookmarkStart w:id="1254" w:name="_Toc433020618"/>
      <w:bookmarkStart w:id="1255" w:name="_Toc437262059"/>
      <w:bookmarkStart w:id="1256" w:name="_Toc478375234"/>
      <w:bookmarkStart w:id="1257" w:name="_Toc178232128"/>
      <w:bookmarkEnd w:id="1246"/>
      <w:r>
        <w:t>3.10.4</w:t>
      </w:r>
      <w:r>
        <w:tab/>
        <w:t>ERCOT Responsibilities</w:t>
      </w:r>
      <w:bookmarkEnd w:id="1235"/>
      <w:bookmarkEnd w:id="1248"/>
      <w:bookmarkEnd w:id="1249"/>
      <w:bookmarkEnd w:id="1250"/>
      <w:bookmarkEnd w:id="1251"/>
      <w:bookmarkEnd w:id="1252"/>
      <w:bookmarkEnd w:id="1253"/>
      <w:bookmarkEnd w:id="1254"/>
      <w:bookmarkEnd w:id="1255"/>
      <w:bookmarkEnd w:id="1256"/>
      <w:bookmarkEnd w:id="1257"/>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xml:space="preserve">, and Section 3.10.9, </w:t>
      </w:r>
      <w:r>
        <w:lastRenderedPageBreak/>
        <w:t>State Estimator Standard</w:t>
      </w:r>
      <w:r w:rsidR="0022558A">
        <w:t>s</w:t>
      </w:r>
      <w:r>
        <w:t>.  ERCOT shall post all documents relating to the State Estimator Standard</w:t>
      </w:r>
      <w:r w:rsidR="0022558A">
        <w:t>s</w:t>
      </w:r>
      <w:r>
        <w:t xml:space="preserve"> on the MIS Secure Area.</w:t>
      </w:r>
    </w:p>
    <w:p w14:paraId="35438CED" w14:textId="77777777" w:rsidR="00CB13B2" w:rsidRDefault="002D238A">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 xml:space="preserve">ERCOT may update the model on an interim basis, outside of the timeline described in Section 3.10.1, </w:t>
      </w:r>
      <w:proofErr w:type="gramStart"/>
      <w:r w:rsidR="002D238A">
        <w:t>Time Line</w:t>
      </w:r>
      <w:proofErr w:type="gramEnd"/>
      <w:r w:rsidR="002D238A">
        <w:t xml:space="preserv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w:t>
            </w:r>
            <w:r w:rsidRPr="00E55E72">
              <w:rPr>
                <w:iCs/>
              </w:rPr>
              <w:lastRenderedPageBreak/>
              <w:t xml:space="preserve">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w:t>
      </w:r>
      <w:proofErr w:type="gramStart"/>
      <w:r>
        <w:t>through the use of</w:t>
      </w:r>
      <w:proofErr w:type="gramEnd"/>
      <w:r>
        <w:t xml:space="preserve"> the EPRI and NERC-sponsored CIM and web-based XML communications.</w:t>
      </w:r>
    </w:p>
    <w:p w14:paraId="2E8A9F33" w14:textId="77777777" w:rsidR="00CB13B2" w:rsidRDefault="002D238A" w:rsidP="00C83191">
      <w:pPr>
        <w:pStyle w:val="H3"/>
      </w:pPr>
      <w:bookmarkStart w:id="1258" w:name="_Toc204048549"/>
      <w:bookmarkStart w:id="1259" w:name="_Toc400526150"/>
      <w:bookmarkStart w:id="1260" w:name="_Toc405534468"/>
      <w:bookmarkStart w:id="1261" w:name="_Toc406570481"/>
      <w:bookmarkStart w:id="1262" w:name="_Toc410910633"/>
      <w:bookmarkStart w:id="1263" w:name="_Toc411841061"/>
      <w:bookmarkStart w:id="1264" w:name="_Toc422147023"/>
      <w:bookmarkStart w:id="1265" w:name="_Toc433020619"/>
      <w:bookmarkStart w:id="1266" w:name="_Toc437262060"/>
      <w:bookmarkStart w:id="1267" w:name="_Toc478375235"/>
      <w:bookmarkStart w:id="1268" w:name="_Toc178232129"/>
      <w:r>
        <w:t>3.10.5</w:t>
      </w:r>
      <w:r>
        <w:tab/>
        <w:t>TSP Responsibilities</w:t>
      </w:r>
      <w:bookmarkEnd w:id="1258"/>
      <w:bookmarkEnd w:id="1259"/>
      <w:bookmarkEnd w:id="1260"/>
      <w:bookmarkEnd w:id="1261"/>
      <w:bookmarkEnd w:id="1262"/>
      <w:bookmarkEnd w:id="1263"/>
      <w:bookmarkEnd w:id="1264"/>
      <w:bookmarkEnd w:id="1265"/>
      <w:bookmarkEnd w:id="1266"/>
      <w:bookmarkEnd w:id="1267"/>
      <w:bookmarkEnd w:id="1268"/>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w:t>
      </w:r>
      <w:proofErr w:type="gramStart"/>
      <w:r>
        <w:t>in order to</w:t>
      </w:r>
      <w:proofErr w:type="gramEnd"/>
      <w:r>
        <w:t xml:space="preserve">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 xml:space="preserve">Each TSP shall provide to ERCOT project status updates of Transmission Facilities that are part of </w:t>
      </w:r>
      <w:proofErr w:type="gramStart"/>
      <w:r>
        <w:t>an</w:t>
      </w:r>
      <w:proofErr w:type="gramEnd"/>
      <w:r>
        <w:t xml:space="preserve">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69" w:name="_Toc204048550"/>
            <w:bookmarkStart w:id="1270" w:name="_Toc400526151"/>
            <w:bookmarkStart w:id="1271" w:name="_Toc405534469"/>
            <w:bookmarkStart w:id="1272" w:name="_Toc406570482"/>
            <w:bookmarkStart w:id="1273" w:name="_Toc410910634"/>
            <w:bookmarkStart w:id="1274" w:name="_Toc411841062"/>
            <w:bookmarkStart w:id="1275" w:name="_Toc422147024"/>
            <w:bookmarkStart w:id="1276" w:name="_Toc433020620"/>
            <w:bookmarkStart w:id="1277" w:name="_Toc437262061"/>
            <w:bookmarkStart w:id="1278" w:name="_Toc478375236"/>
            <w:r>
              <w:rPr>
                <w:b/>
                <w:i/>
              </w:rPr>
              <w:lastRenderedPageBreak/>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79" w:name="_Toc491967192"/>
            <w:bookmarkStart w:id="1280" w:name="_Toc162186"/>
            <w:bookmarkStart w:id="1281" w:name="_Toc2078129"/>
            <w:bookmarkStart w:id="1282" w:name="_Toc5182819"/>
            <w:bookmarkStart w:id="1283" w:name="_Toc10015474"/>
            <w:bookmarkStart w:id="1284" w:name="_Toc17706355"/>
            <w:bookmarkStart w:id="1285" w:name="_Toc28421557"/>
            <w:bookmarkStart w:id="1286" w:name="_Toc33773602"/>
            <w:bookmarkStart w:id="1287" w:name="_Toc38964994"/>
            <w:bookmarkStart w:id="1288" w:name="_Toc44313274"/>
            <w:bookmarkStart w:id="1289" w:name="_Toc46954799"/>
            <w:bookmarkStart w:id="1290" w:name="_Toc49589437"/>
            <w:bookmarkStart w:id="1291" w:name="_Toc56671781"/>
            <w:bookmarkStart w:id="1292" w:name="_Toc60037322"/>
            <w:bookmarkStart w:id="1293" w:name="_Toc65141409"/>
            <w:bookmarkStart w:id="1294" w:name="_Toc68163741"/>
            <w:bookmarkStart w:id="1295" w:name="_Toc75942465"/>
            <w:bookmarkStart w:id="1296" w:name="_Toc91055118"/>
            <w:bookmarkStart w:id="1297" w:name="_Toc94099811"/>
            <w:bookmarkStart w:id="1298" w:name="_Toc94100265"/>
            <w:bookmarkStart w:id="1299" w:name="_Toc109631784"/>
            <w:bookmarkStart w:id="1300" w:name="_Toc110057660"/>
            <w:bookmarkStart w:id="1301" w:name="_Toc111272662"/>
            <w:bookmarkStart w:id="1302" w:name="_Toc112226114"/>
            <w:bookmarkStart w:id="1303" w:name="_Toc121253266"/>
            <w:bookmarkStart w:id="1304" w:name="_Toc125014665"/>
            <w:bookmarkStart w:id="1305" w:name="_Toc135988986"/>
            <w:bookmarkStart w:id="1306" w:name="_Toc176255258"/>
            <w:bookmarkStart w:id="1307" w:name="_Toc178232130"/>
            <w:r w:rsidRPr="00E55E72">
              <w:rPr>
                <w:b/>
                <w:bCs/>
                <w:i/>
              </w:rPr>
              <w:t>3.10.5</w:t>
            </w:r>
            <w:r w:rsidRPr="00E55E72">
              <w:rPr>
                <w:b/>
                <w:bCs/>
                <w:i/>
              </w:rPr>
              <w:tab/>
              <w:t>TSP and DCTO Responsibilities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w:t>
            </w:r>
            <w:proofErr w:type="gramStart"/>
            <w:r w:rsidRPr="00E55E72">
              <w:rPr>
                <w:iCs/>
              </w:rPr>
              <w:t>in order to</w:t>
            </w:r>
            <w:proofErr w:type="gramEnd"/>
            <w:r w:rsidRPr="00E55E72">
              <w:rPr>
                <w:iCs/>
              </w:rPr>
              <w:t xml:space="preserve">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 xml:space="preserve">Each TSP shall provide to ERCOT project status updates of Transmission Facilities that are part of </w:t>
            </w:r>
            <w:proofErr w:type="gramStart"/>
            <w:r w:rsidRPr="00E55E72">
              <w:rPr>
                <w:iCs/>
              </w:rPr>
              <w:t>an</w:t>
            </w:r>
            <w:proofErr w:type="gramEnd"/>
            <w:r w:rsidRPr="00E55E72">
              <w:rPr>
                <w:iCs/>
              </w:rPr>
              <w:t xml:space="preserve">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08" w:name="_Hlk125616372"/>
      <w:bookmarkStart w:id="1309" w:name="_Toc178232131"/>
      <w:r>
        <w:lastRenderedPageBreak/>
        <w:t>3.10.6</w:t>
      </w:r>
      <w:r>
        <w:tab/>
      </w:r>
      <w:r w:rsidR="00F02393">
        <w:t xml:space="preserve">QSE and </w:t>
      </w:r>
      <w:r>
        <w:t>Resource Entity Responsibilities</w:t>
      </w:r>
      <w:bookmarkEnd w:id="1269"/>
      <w:bookmarkEnd w:id="1270"/>
      <w:bookmarkEnd w:id="1271"/>
      <w:bookmarkEnd w:id="1272"/>
      <w:bookmarkEnd w:id="1273"/>
      <w:bookmarkEnd w:id="1274"/>
      <w:bookmarkEnd w:id="1275"/>
      <w:bookmarkEnd w:id="1276"/>
      <w:bookmarkEnd w:id="1277"/>
      <w:bookmarkEnd w:id="1278"/>
      <w:bookmarkEnd w:id="1309"/>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F336F23" w:rsidR="00AA6BA6" w:rsidRDefault="00AA6BA6" w:rsidP="004F7A86">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68248858" w14:textId="13961E77" w:rsidR="00AA6BA6" w:rsidRPr="00F977F7" w:rsidRDefault="00AA6BA6" w:rsidP="00AA6BA6">
            <w:pPr>
              <w:spacing w:after="240"/>
              <w:ind w:left="720" w:hanging="720"/>
              <w:rPr>
                <w:iCs/>
              </w:rPr>
            </w:pPr>
            <w:r w:rsidRPr="00DE72B5">
              <w:rPr>
                <w:iCs/>
              </w:rPr>
              <w:t>(1)</w:t>
            </w:r>
            <w:r w:rsidRPr="00DE72B5">
              <w:rPr>
                <w:iCs/>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t>(A)</w:t>
      </w:r>
      <w:r w:rsidRPr="004441E4">
        <w:rPr>
          <w:iCs/>
        </w:rPr>
        <w:tab/>
        <w:t xml:space="preserve">Minimum ambient dry bulb temperature in degrees Fahrenheit at which the Resource was designed to operate without a Forced </w:t>
      </w:r>
      <w:r w:rsidRPr="004441E4">
        <w:rPr>
          <w:iCs/>
        </w:rPr>
        <w:lastRenderedPageBreak/>
        <w:t xml:space="preserve">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0" w:name="_Toc204048551"/>
      <w:bookmarkStart w:id="1311" w:name="_Toc400526152"/>
      <w:bookmarkStart w:id="1312" w:name="_Toc405534470"/>
      <w:bookmarkStart w:id="1313" w:name="_Toc406570483"/>
      <w:bookmarkStart w:id="1314" w:name="_Toc410910635"/>
      <w:bookmarkStart w:id="1315" w:name="_Toc411841063"/>
      <w:bookmarkStart w:id="1316" w:name="_Toc422147025"/>
      <w:bookmarkStart w:id="1317" w:name="_Toc433020621"/>
      <w:bookmarkStart w:id="1318" w:name="_Toc437262062"/>
      <w:bookmarkStart w:id="1319" w:name="_Toc478375237"/>
      <w:bookmarkStart w:id="1320" w:name="_Toc178232132"/>
      <w:bookmarkEnd w:id="1308"/>
      <w:r>
        <w:t>3.10.7</w:t>
      </w:r>
      <w:r>
        <w:tab/>
        <w:t>ERCOT System Modeling Requirements</w:t>
      </w:r>
      <w:bookmarkEnd w:id="1310"/>
      <w:bookmarkEnd w:id="1311"/>
      <w:bookmarkEnd w:id="1312"/>
      <w:bookmarkEnd w:id="1313"/>
      <w:bookmarkEnd w:id="1314"/>
      <w:bookmarkEnd w:id="1315"/>
      <w:bookmarkEnd w:id="1316"/>
      <w:bookmarkEnd w:id="1317"/>
      <w:bookmarkEnd w:id="1318"/>
      <w:bookmarkEnd w:id="1319"/>
      <w:bookmarkEnd w:id="1320"/>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1" w:name="_Toc204048552"/>
      <w:bookmarkStart w:id="1322" w:name="_Toc400526153"/>
      <w:bookmarkStart w:id="1323" w:name="_Toc405534471"/>
      <w:bookmarkStart w:id="1324" w:name="_Toc406570484"/>
      <w:bookmarkStart w:id="1325" w:name="_Toc410910636"/>
      <w:bookmarkStart w:id="1326" w:name="_Toc411841064"/>
      <w:bookmarkStart w:id="1327" w:name="_Toc422147026"/>
      <w:bookmarkStart w:id="1328" w:name="_Toc433020622"/>
      <w:bookmarkStart w:id="1329" w:name="_Toc437262063"/>
      <w:bookmarkStart w:id="1330" w:name="_Toc478375238"/>
      <w:bookmarkStart w:id="1331" w:name="_Toc178232133"/>
      <w:r w:rsidRPr="00AE0E6D">
        <w:rPr>
          <w:b/>
        </w:rPr>
        <w:t>3.10.7.1</w:t>
      </w:r>
      <w:r w:rsidRPr="00AE0E6D">
        <w:rPr>
          <w:b/>
        </w:rPr>
        <w:tab/>
        <w:t>Modeling of Transmission Elements and Parameters</w:t>
      </w:r>
      <w:bookmarkEnd w:id="1321"/>
      <w:bookmarkEnd w:id="1322"/>
      <w:bookmarkEnd w:id="1323"/>
      <w:bookmarkEnd w:id="1324"/>
      <w:bookmarkEnd w:id="1325"/>
      <w:bookmarkEnd w:id="1326"/>
      <w:bookmarkEnd w:id="1327"/>
      <w:bookmarkEnd w:id="1328"/>
      <w:bookmarkEnd w:id="1329"/>
      <w:bookmarkEnd w:id="1330"/>
      <w:bookmarkEnd w:id="1331"/>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w:t>
      </w:r>
      <w:proofErr w:type="spellStart"/>
      <w:r>
        <w:t>TSPs.</w:t>
      </w:r>
      <w:proofErr w:type="spellEnd"/>
      <w:r>
        <w:t xml:space="preserve">  ERCOT shall develop the naming convention with the assistance of the TSP and the approval of </w:t>
      </w:r>
      <w:r w:rsidR="00342378">
        <w:t>the Technical Advisory Committee (</w:t>
      </w:r>
      <w:r>
        <w:t>TAC</w:t>
      </w:r>
      <w:r w:rsidR="00342378">
        <w:t>)</w:t>
      </w:r>
      <w:r>
        <w:t xml:space="preserve">.  In addition to the Network Operations Model releases described in Section 3.10.1, </w:t>
      </w:r>
      <w:proofErr w:type="gramStart"/>
      <w:r>
        <w:t>Time Line</w:t>
      </w:r>
      <w:proofErr w:type="gramEnd"/>
      <w:r>
        <w:t xml:space="preserv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w:t>
            </w:r>
            <w:proofErr w:type="gramStart"/>
            <w:r w:rsidRPr="00E55E72">
              <w:rPr>
                <w:iCs/>
              </w:rPr>
              <w:t>Time Line</w:t>
            </w:r>
            <w:proofErr w:type="gramEnd"/>
            <w:r w:rsidRPr="00E55E72">
              <w:rPr>
                <w:iCs/>
              </w:rPr>
              <w:t xml:space="preserv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2" w:name="OLE_LINK6"/>
      <w:bookmarkStart w:id="1333" w:name="OLE_LINK7"/>
      <w:r>
        <w:t>NOMCR</w:t>
      </w:r>
      <w:bookmarkEnd w:id="1332"/>
      <w:bookmarkEnd w:id="1333"/>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4" w:name="_Toc204048553"/>
            <w:bookmarkStart w:id="1335" w:name="_Toc400526154"/>
            <w:bookmarkStart w:id="1336" w:name="_Toc405534472"/>
            <w:bookmarkStart w:id="1337" w:name="_Toc406570485"/>
            <w:bookmarkStart w:id="1338" w:name="_Toc410910637"/>
            <w:bookmarkStart w:id="1339" w:name="_Toc411841065"/>
            <w:bookmarkStart w:id="1340" w:name="_Toc422147027"/>
            <w:bookmarkStart w:id="1341" w:name="_Toc433020623"/>
            <w:bookmarkStart w:id="1342" w:name="_Toc437262064"/>
            <w:bookmarkStart w:id="1343"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4" w:name="_Toc178232134"/>
      <w:r>
        <w:t>3.10.7.1.1</w:t>
      </w:r>
      <w:r>
        <w:tab/>
        <w:t>Transmission Lines</w:t>
      </w:r>
      <w:bookmarkEnd w:id="1334"/>
      <w:bookmarkEnd w:id="1335"/>
      <w:bookmarkEnd w:id="1336"/>
      <w:bookmarkEnd w:id="1337"/>
      <w:bookmarkEnd w:id="1338"/>
      <w:bookmarkEnd w:id="1339"/>
      <w:bookmarkEnd w:id="1340"/>
      <w:bookmarkEnd w:id="1341"/>
      <w:bookmarkEnd w:id="1342"/>
      <w:bookmarkEnd w:id="1343"/>
      <w:bookmarkEnd w:id="1344"/>
    </w:p>
    <w:p w14:paraId="675FBC70" w14:textId="77777777" w:rsidR="00CB13B2" w:rsidRDefault="002D238A">
      <w:pPr>
        <w:pStyle w:val="BodyTextNumbered"/>
      </w:pPr>
      <w:r>
        <w:t>(1)</w:t>
      </w:r>
      <w:r>
        <w:tab/>
        <w:t xml:space="preserve">ERCOT shall model each transmission line that operates </w:t>
      </w:r>
      <w:proofErr w:type="gramStart"/>
      <w:r>
        <w:t>in excess of</w:t>
      </w:r>
      <w:proofErr w:type="gramEnd"/>
      <w:r>
        <w:t xml:space="preserve">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xml:space="preserve">, and Relay </w:t>
      </w:r>
      <w:proofErr w:type="spellStart"/>
      <w:r w:rsidR="001F5E9E">
        <w:t>Loadability</w:t>
      </w:r>
      <w:proofErr w:type="spellEnd"/>
      <w:r w:rsidR="001F5E9E">
        <w:t xml:space="preserve">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w:t>
      </w:r>
      <w:proofErr w:type="spellStart"/>
      <w:r w:rsidR="001F5E9E">
        <w:t>Loadability</w:t>
      </w:r>
      <w:proofErr w:type="spellEnd"/>
      <w:r w:rsidR="001F5E9E">
        <w:t xml:space="preserve">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 xml:space="preserve">as Relay </w:t>
            </w:r>
            <w:proofErr w:type="spellStart"/>
            <w:r w:rsidR="001F5E9E">
              <w:t>Loadability</w:t>
            </w:r>
            <w:proofErr w:type="spellEnd"/>
            <w:r w:rsidR="001F5E9E">
              <w:t xml:space="preserve">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45" w:name="_Toc204048554"/>
      <w:bookmarkStart w:id="1346" w:name="_Toc400526155"/>
      <w:bookmarkStart w:id="1347" w:name="_Toc405534473"/>
      <w:bookmarkStart w:id="1348" w:name="_Toc406570486"/>
      <w:bookmarkStart w:id="1349" w:name="_Toc410910638"/>
      <w:bookmarkStart w:id="1350" w:name="_Toc411841066"/>
      <w:bookmarkStart w:id="1351" w:name="_Toc422147028"/>
      <w:bookmarkStart w:id="1352" w:name="_Toc433020624"/>
      <w:bookmarkStart w:id="1353" w:name="_Toc437262065"/>
      <w:bookmarkStart w:id="1354" w:name="_Toc478375240"/>
      <w:bookmarkStart w:id="1355" w:name="_Toc178232135"/>
      <w:r>
        <w:t>3.10.7.1.2</w:t>
      </w:r>
      <w:r>
        <w:tab/>
        <w:t>Transmission Buses</w:t>
      </w:r>
      <w:bookmarkEnd w:id="1345"/>
      <w:bookmarkEnd w:id="1346"/>
      <w:bookmarkEnd w:id="1347"/>
      <w:bookmarkEnd w:id="1348"/>
      <w:bookmarkEnd w:id="1349"/>
      <w:bookmarkEnd w:id="1350"/>
      <w:bookmarkEnd w:id="1351"/>
      <w:bookmarkEnd w:id="1352"/>
      <w:bookmarkEnd w:id="1353"/>
      <w:bookmarkEnd w:id="1354"/>
      <w:bookmarkEnd w:id="1355"/>
    </w:p>
    <w:p w14:paraId="52AC9B0E" w14:textId="77777777" w:rsidR="00CB13B2" w:rsidRDefault="002D238A">
      <w:pPr>
        <w:pStyle w:val="BodyTextNumbered"/>
      </w:pPr>
      <w:r>
        <w:t>(1)</w:t>
      </w:r>
      <w:r>
        <w:tab/>
        <w:t xml:space="preserve">ERCOT shall model each Electrical Bus that operates as part of the ERCOT Transmission Grid </w:t>
      </w:r>
      <w:proofErr w:type="gramStart"/>
      <w:r>
        <w:t>in excess of</w:t>
      </w:r>
      <w:proofErr w:type="gramEnd"/>
      <w:r>
        <w:t xml:space="preserve">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56" w:name="_Toc204048555"/>
            <w:bookmarkStart w:id="1357" w:name="_Toc400526156"/>
            <w:bookmarkStart w:id="1358" w:name="_Toc405534474"/>
            <w:bookmarkStart w:id="1359" w:name="_Toc406570487"/>
            <w:bookmarkStart w:id="1360" w:name="_Toc410910639"/>
            <w:bookmarkStart w:id="1361" w:name="_Toc411841067"/>
            <w:bookmarkStart w:id="1362" w:name="_Toc422147029"/>
            <w:bookmarkStart w:id="1363" w:name="_Toc433020625"/>
            <w:bookmarkStart w:id="1364" w:name="_Toc437262066"/>
            <w:bookmarkStart w:id="1365"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66" w:name="_Toc178232136"/>
      <w:r>
        <w:t>3.10.7.1.3</w:t>
      </w:r>
      <w:r>
        <w:tab/>
        <w:t>Transmission Breakers and Switches</w:t>
      </w:r>
      <w:bookmarkEnd w:id="1356"/>
      <w:bookmarkEnd w:id="1357"/>
      <w:bookmarkEnd w:id="1358"/>
      <w:bookmarkEnd w:id="1359"/>
      <w:bookmarkEnd w:id="1360"/>
      <w:bookmarkEnd w:id="1361"/>
      <w:bookmarkEnd w:id="1362"/>
      <w:bookmarkEnd w:id="1363"/>
      <w:bookmarkEnd w:id="1364"/>
      <w:bookmarkEnd w:id="1365"/>
      <w:bookmarkEnd w:id="1366"/>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w:t>
      </w:r>
      <w:proofErr w:type="gramStart"/>
      <w:r>
        <w:t>dead line</w:t>
      </w:r>
      <w:proofErr w:type="gramEnd"/>
      <w:r>
        <w:t xml:space="preserv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67" w:name="_Toc204048556"/>
            <w:bookmarkStart w:id="1368" w:name="_Toc400526157"/>
            <w:bookmarkStart w:id="1369" w:name="_Toc405534475"/>
            <w:bookmarkStart w:id="1370" w:name="_Toc406570488"/>
            <w:bookmarkStart w:id="1371" w:name="_Toc410910640"/>
            <w:bookmarkStart w:id="1372" w:name="_Toc411841068"/>
            <w:bookmarkStart w:id="1373" w:name="_Toc422147030"/>
            <w:bookmarkStart w:id="1374" w:name="_Toc433020626"/>
            <w:bookmarkStart w:id="1375" w:name="_Toc437262067"/>
            <w:bookmarkStart w:id="1376"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w:t>
            </w:r>
            <w:proofErr w:type="gramStart"/>
            <w:r w:rsidRPr="00E55E72">
              <w:rPr>
                <w:iCs/>
              </w:rPr>
              <w:t>dead line</w:t>
            </w:r>
            <w:proofErr w:type="gramEnd"/>
            <w:r w:rsidRPr="00E55E72">
              <w:rPr>
                <w:iCs/>
              </w:rPr>
              <w:t xml:space="preserv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77" w:name="_Toc178232137"/>
      <w:r>
        <w:lastRenderedPageBreak/>
        <w:t>3.10.7.1.4</w:t>
      </w:r>
      <w:r>
        <w:tab/>
        <w:t>Transmission</w:t>
      </w:r>
      <w:r w:rsidR="00387E69">
        <w:t>, Main Power Transformers (MPT</w:t>
      </w:r>
      <w:r w:rsidR="00DF0495">
        <w:t>s</w:t>
      </w:r>
      <w:r w:rsidR="00387E69">
        <w:t>)</w:t>
      </w:r>
      <w:r>
        <w:t xml:space="preserve"> and Generation Resource Step-Up Transformers</w:t>
      </w:r>
      <w:bookmarkEnd w:id="1367"/>
      <w:bookmarkEnd w:id="1368"/>
      <w:bookmarkEnd w:id="1369"/>
      <w:bookmarkEnd w:id="1370"/>
      <w:bookmarkEnd w:id="1371"/>
      <w:bookmarkEnd w:id="1372"/>
      <w:bookmarkEnd w:id="1373"/>
      <w:bookmarkEnd w:id="1374"/>
      <w:bookmarkEnd w:id="1375"/>
      <w:bookmarkEnd w:id="1376"/>
      <w:bookmarkEnd w:id="1377"/>
    </w:p>
    <w:p w14:paraId="21C89E37" w14:textId="78892808" w:rsidR="00CB13B2" w:rsidRDefault="002D238A" w:rsidP="00D67AC6">
      <w:pPr>
        <w:pStyle w:val="BodyTextNumbered"/>
      </w:pPr>
      <w:r>
        <w:t>(1)</w:t>
      </w:r>
      <w:r>
        <w:tab/>
        <w:t xml:space="preserve">ERCOT shall model all transformers with a nominal low side (i.e., secondary, not 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15E8AFCE" w14:textId="03646BEF" w:rsidR="00CB13B2" w:rsidRDefault="002D238A" w:rsidP="00D67AC6">
      <w:pPr>
        <w:pStyle w:val="BodyTextNumbered"/>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lastRenderedPageBreak/>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xml:space="preserve">, including Normal Rating, Emergency Rating, 15-Minute Rating, Conductor/Transformer 2-Hour Rating, and Relay </w:t>
      </w:r>
      <w:proofErr w:type="spellStart"/>
      <w:r w:rsidR="001F5E9E">
        <w:t>Loadability</w:t>
      </w:r>
      <w:proofErr w:type="spellEnd"/>
      <w:r w:rsidR="001F5E9E">
        <w:t xml:space="preserve">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78"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w:t>
      </w:r>
      <w:proofErr w:type="spellStart"/>
      <w:r>
        <w:t>TSPs.</w:t>
      </w:r>
      <w:proofErr w:type="spellEnd"/>
      <w:r>
        <w:t xml:space="preserve">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78"/>
    <w:p w14:paraId="595AE31A" w14:textId="71F0FBEF" w:rsidR="00CB13B2" w:rsidRDefault="002D238A" w:rsidP="00D67AC6">
      <w:pPr>
        <w:pStyle w:val="BodyTextNumbered"/>
      </w:pPr>
      <w:r>
        <w:t>(5)</w:t>
      </w:r>
      <w:r>
        <w:tab/>
        <w:t>ERCOT shall post to the MIS Secure Area information regarding all transformers represented in the Network Operations Model.</w:t>
      </w:r>
    </w:p>
    <w:p w14:paraId="0EC73337" w14:textId="77777777" w:rsidR="00CB13B2" w:rsidRDefault="002D238A">
      <w:pPr>
        <w:pStyle w:val="H5"/>
      </w:pPr>
      <w:bookmarkStart w:id="1379" w:name="_Toc204048557"/>
      <w:bookmarkStart w:id="1380" w:name="_Toc400526158"/>
      <w:bookmarkStart w:id="1381" w:name="_Toc405534476"/>
      <w:bookmarkStart w:id="1382" w:name="_Toc406570489"/>
      <w:bookmarkStart w:id="1383" w:name="_Toc410910641"/>
      <w:bookmarkStart w:id="1384" w:name="_Toc411841069"/>
      <w:bookmarkStart w:id="1385" w:name="_Toc422147031"/>
      <w:bookmarkStart w:id="1386" w:name="_Toc433020627"/>
      <w:bookmarkStart w:id="1387" w:name="_Toc437262068"/>
      <w:bookmarkStart w:id="1388" w:name="_Toc478375243"/>
      <w:bookmarkStart w:id="1389" w:name="_Toc178232138"/>
      <w:r>
        <w:t>3.10.7.1.5</w:t>
      </w:r>
      <w:r>
        <w:tab/>
        <w:t>Reactors, Capacitors, and other Reactive Controlled Sources</w:t>
      </w:r>
      <w:bookmarkEnd w:id="1379"/>
      <w:bookmarkEnd w:id="1380"/>
      <w:bookmarkEnd w:id="1381"/>
      <w:bookmarkEnd w:id="1382"/>
      <w:bookmarkEnd w:id="1383"/>
      <w:bookmarkEnd w:id="1384"/>
      <w:bookmarkEnd w:id="1385"/>
      <w:bookmarkEnd w:id="1386"/>
      <w:bookmarkEnd w:id="1387"/>
      <w:bookmarkEnd w:id="1388"/>
      <w:bookmarkEnd w:id="1389"/>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lastRenderedPageBreak/>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0" w:name="_Toc204048558"/>
      <w:bookmarkStart w:id="1391" w:name="_Toc400526159"/>
      <w:bookmarkStart w:id="1392" w:name="_Toc405534477"/>
      <w:bookmarkStart w:id="1393" w:name="_Toc406570490"/>
      <w:bookmarkStart w:id="1394" w:name="_Toc410910642"/>
      <w:bookmarkStart w:id="1395" w:name="_Toc411841070"/>
      <w:bookmarkStart w:id="1396" w:name="_Toc422147032"/>
      <w:bookmarkStart w:id="1397" w:name="_Toc433020628"/>
      <w:bookmarkStart w:id="1398" w:name="_Toc437262069"/>
      <w:bookmarkStart w:id="1399" w:name="_Toc478375244"/>
      <w:bookmarkStart w:id="1400" w:name="_Toc178232139"/>
      <w:r w:rsidRPr="00552CF9">
        <w:rPr>
          <w:b/>
        </w:rPr>
        <w:t>3.10.7.2</w:t>
      </w:r>
      <w:r w:rsidRPr="00552CF9">
        <w:rPr>
          <w:b/>
        </w:rPr>
        <w:tab/>
        <w:t>Modeling of Resources and Transmission Loads</w:t>
      </w:r>
      <w:bookmarkEnd w:id="1390"/>
      <w:bookmarkEnd w:id="1391"/>
      <w:bookmarkEnd w:id="1392"/>
      <w:bookmarkEnd w:id="1393"/>
      <w:bookmarkEnd w:id="1394"/>
      <w:bookmarkEnd w:id="1395"/>
      <w:bookmarkEnd w:id="1396"/>
      <w:bookmarkEnd w:id="1397"/>
      <w:bookmarkEnd w:id="1398"/>
      <w:bookmarkEnd w:id="1399"/>
      <w:bookmarkEnd w:id="1400"/>
    </w:p>
    <w:p w14:paraId="595639F2" w14:textId="02D51B2A" w:rsidR="00EA0791" w:rsidRDefault="002D238A">
      <w:pPr>
        <w:pStyle w:val="BodyTextNumbered"/>
      </w:pPr>
      <w:bookmarkStart w:id="1401"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Settlement Only 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1"/>
          <w:p w14:paraId="7884F5DC" w14:textId="502A6B53" w:rsidR="00B3048F" w:rsidRDefault="00B3048F" w:rsidP="00AB0C06">
            <w:pPr>
              <w:spacing w:before="120" w:after="240"/>
              <w:rPr>
                <w:b/>
                <w:i/>
              </w:rPr>
            </w:pPr>
            <w:r>
              <w:rPr>
                <w:b/>
                <w:i/>
              </w:rPr>
              <w:t>[</w:t>
            </w:r>
            <w:r w:rsidR="001479DD">
              <w:rPr>
                <w:b/>
                <w:i/>
              </w:rPr>
              <w:t>NPRR995</w:t>
            </w:r>
            <w:r w:rsidRPr="004B0726">
              <w:rPr>
                <w:b/>
                <w:i/>
              </w:rPr>
              <w:t xml:space="preserve">: </w:t>
            </w:r>
            <w:r>
              <w:rPr>
                <w:b/>
                <w:i/>
              </w:rPr>
              <w:t xml:space="preserve"> Replace paragraph (1) above with the following </w:t>
            </w:r>
            <w:r w:rsidR="00306E8D">
              <w:rPr>
                <w:b/>
                <w:i/>
              </w:rPr>
              <w:t>upon system implementation</w:t>
            </w:r>
            <w:r>
              <w:rPr>
                <w:b/>
                <w:i/>
              </w:rPr>
              <w:t>:</w:t>
            </w:r>
            <w:r w:rsidRPr="004B0726">
              <w:rPr>
                <w:b/>
                <w:i/>
              </w:rPr>
              <w:t>]</w:t>
            </w:r>
          </w:p>
          <w:p w14:paraId="1FD8E45F" w14:textId="4C05F3BC" w:rsidR="00B3048F" w:rsidRPr="006D6B80" w:rsidRDefault="00B3048F" w:rsidP="005164E5">
            <w:pPr>
              <w:spacing w:after="240"/>
              <w:ind w:left="720" w:hanging="720"/>
            </w:pPr>
            <w:r>
              <w:rPr>
                <w:iCs/>
              </w:rPr>
              <w:t>(1</w:t>
            </w:r>
            <w:r>
              <w:t>)</w:t>
            </w:r>
            <w:r>
              <w:tab/>
              <w:t xml:space="preserve">Each Resource Entity shall provide ERCOT and its interconnecting TSP with information describing each of its Generation Resources, SOGs, </w:t>
            </w:r>
            <w:r w:rsidR="001479DD">
              <w:t xml:space="preserve">SOESSs, </w:t>
            </w:r>
            <w:r>
              <w:t xml:space="preserve">and Load Resources connected to the ERCOT System.  All Transmission Generation Resources (TGRs), 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Private Use Networks, </w:t>
            </w:r>
            <w:r>
              <w:lastRenderedPageBreak/>
              <w:t>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lastRenderedPageBreak/>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w:t>
      </w:r>
      <w:proofErr w:type="gramStart"/>
      <w:r w:rsidR="00B5084E" w:rsidRPr="000D3DD4">
        <w:rPr>
          <w:iCs w:val="0"/>
        </w:rPr>
        <w:t>Time Line</w:t>
      </w:r>
      <w:proofErr w:type="gramEnd"/>
      <w:r w:rsidR="00B5084E" w:rsidRPr="000D3DD4">
        <w:rPr>
          <w:iCs w:val="0"/>
        </w:rPr>
        <w:t xml:space="preserv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2"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3" w:name="_Hlk90901016"/>
      <w:bookmarkEnd w:id="1402"/>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3"/>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w:t>
      </w:r>
      <w:r>
        <w:lastRenderedPageBreak/>
        <w:t xml:space="preserve">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575391B9"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A7C397" w14:textId="3109888A"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lastRenderedPageBreak/>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p w14:paraId="290B39E7" w14:textId="288898E1" w:rsidR="009E272E" w:rsidRDefault="009E272E" w:rsidP="00317FCF">
      <w:pPr>
        <w:spacing w:after="240"/>
        <w:ind w:left="720" w:hanging="720"/>
      </w:pPr>
      <w:bookmarkStart w:id="1404" w:name="_Hlk90901031"/>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04"/>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proofErr w:type="spellStart"/>
      <w:r w:rsidR="00952DCF">
        <w:rPr>
          <w:iCs/>
        </w:rPr>
        <w:t>PhotoVoltaic</w:t>
      </w:r>
      <w:proofErr w:type="spellEnd"/>
      <w:r w:rsidR="00952DCF">
        <w:rPr>
          <w:iCs/>
        </w:rPr>
        <w:t xml:space="preserve">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lastRenderedPageBreak/>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88DA28D" w14:textId="77777777" w:rsidR="00F45BAA"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3CA1BB96" w14:textId="77777777" w:rsidR="00B9416A" w:rsidRPr="00813F94" w:rsidRDefault="00B9416A" w:rsidP="00E051B0">
      <w:pPr>
        <w:pStyle w:val="Default"/>
        <w:spacing w:before="240" w:after="240"/>
        <w:ind w:left="720" w:hanging="720"/>
        <w:outlineLvl w:val="4"/>
        <w:rPr>
          <w:rFonts w:ascii="Times New Roman" w:hAnsi="Times New Roman" w:cs="Times New Roman"/>
          <w:b/>
          <w:bCs/>
          <w:i/>
        </w:rPr>
      </w:pPr>
      <w:bookmarkStart w:id="1405" w:name="_Toc400526160"/>
      <w:bookmarkStart w:id="1406" w:name="_Toc405534478"/>
      <w:bookmarkStart w:id="1407" w:name="_Toc406570491"/>
      <w:bookmarkStart w:id="1408" w:name="_Toc410910643"/>
      <w:bookmarkStart w:id="1409" w:name="_Toc411841071"/>
      <w:bookmarkStart w:id="1410" w:name="_Toc422147033"/>
      <w:bookmarkStart w:id="1411" w:name="_Toc433020629"/>
      <w:bookmarkStart w:id="1412" w:name="_Toc437262070"/>
      <w:bookmarkStart w:id="1413" w:name="_Toc478375245"/>
      <w:bookmarkStart w:id="1414" w:name="_Toc178232140"/>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05"/>
      <w:bookmarkEnd w:id="1406"/>
      <w:bookmarkEnd w:id="1407"/>
      <w:bookmarkEnd w:id="1408"/>
      <w:bookmarkEnd w:id="1409"/>
      <w:bookmarkEnd w:id="1410"/>
      <w:bookmarkEnd w:id="1411"/>
      <w:bookmarkEnd w:id="1412"/>
      <w:bookmarkEnd w:id="1413"/>
      <w:bookmarkEnd w:id="1414"/>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 xml:space="preserve">the </w:t>
      </w:r>
      <w:r>
        <w:rPr>
          <w:color w:val="000000"/>
        </w:rPr>
        <w:lastRenderedPageBreak/>
        <w:t>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 xml:space="preserve">other </w:t>
      </w:r>
      <w:proofErr w:type="gramStart"/>
      <w:r>
        <w:rPr>
          <w:color w:val="000000"/>
        </w:rPr>
        <w:t>time period</w:t>
      </w:r>
      <w:proofErr w:type="gramEnd"/>
      <w:r>
        <w:rPr>
          <w:color w:val="000000"/>
        </w:rPr>
        <w:t>,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xml:space="preserve">.  ERCOT’s posting of Ancillary Service and pilot project participation data shall include the average MW capacity by service type by hour (or by another </w:t>
            </w:r>
            <w:proofErr w:type="gramStart"/>
            <w:r w:rsidRPr="00282040">
              <w:rPr>
                <w:color w:val="000000"/>
              </w:rPr>
              <w:t>time period</w:t>
            </w:r>
            <w:proofErr w:type="gramEnd"/>
            <w:r w:rsidRPr="00282040">
              <w:rPr>
                <w:color w:val="000000"/>
              </w:rPr>
              <w:t>,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15" w:name="_Toc178232141"/>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15"/>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 xml:space="preserve">for providing information to ERCOT for the report </w:t>
      </w:r>
      <w:proofErr w:type="gramStart"/>
      <w:r w:rsidRPr="00AD453D">
        <w:t>are l</w:t>
      </w:r>
      <w:r>
        <w:t>ocated in</w:t>
      </w:r>
      <w:proofErr w:type="gramEnd"/>
      <w:r>
        <w:t xml:space="preserve"> the Other Binding Document titled </w:t>
      </w:r>
      <w:r w:rsidRPr="003B7697">
        <w:t xml:space="preserve">“Demand Response </w:t>
      </w:r>
      <w:r>
        <w:t xml:space="preserve">Data </w:t>
      </w:r>
      <w:r w:rsidRPr="003B7697">
        <w:t>Definitions and Technical Specifications”</w:t>
      </w:r>
      <w:r>
        <w:t xml:space="preserve">.  </w:t>
      </w:r>
      <w:r>
        <w:rPr>
          <w:szCs w:val="24"/>
        </w:rPr>
        <w:t xml:space="preserve">ERCOT may, for purposes of this section, associate Entities; however, ERCOT shall not determine Non-Opt-In Entities (NOIEs) to be associated based on their membership in a generation and transmission cooperative or </w:t>
      </w:r>
      <w:proofErr w:type="gramStart"/>
      <w:r>
        <w:rPr>
          <w:szCs w:val="24"/>
        </w:rPr>
        <w:t>as a result of</w:t>
      </w:r>
      <w:proofErr w:type="gramEnd"/>
      <w:r>
        <w:rPr>
          <w:szCs w:val="24"/>
        </w:rPr>
        <w:t xml:space="preserve"> being a party to a single Load Serving Entity (LSE) registration.</w:t>
      </w:r>
    </w:p>
    <w:p w14:paraId="5026015D" w14:textId="74A91A11" w:rsidR="00AD5C49" w:rsidRDefault="00AD5C49" w:rsidP="00AD5C49">
      <w:pPr>
        <w:pStyle w:val="List"/>
        <w:rPr>
          <w:szCs w:val="24"/>
        </w:rPr>
      </w:pPr>
      <w:r>
        <w:lastRenderedPageBreak/>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w:t>
      </w:r>
      <w:proofErr w:type="gramStart"/>
      <w:r w:rsidRPr="006767BC">
        <w:t>make reference</w:t>
      </w:r>
      <w:proofErr w:type="gramEnd"/>
      <w:r w:rsidRPr="006767BC">
        <w:t xml:space="preserv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lastRenderedPageBreak/>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r>
      <w:proofErr w:type="gramStart"/>
      <w:r w:rsidRPr="008E10B9">
        <w:t>Specifically</w:t>
      </w:r>
      <w:proofErr w:type="gramEnd"/>
      <w:r w:rsidRPr="008E10B9">
        <w:t xml:space="preserve">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w:t>
      </w:r>
      <w:r w:rsidRPr="00243852">
        <w:rPr>
          <w:rFonts w:eastAsia="Calibri"/>
          <w:szCs w:val="24"/>
        </w:rPr>
        <w:lastRenderedPageBreak/>
        <w:t xml:space="preserve">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 xml:space="preserve">Information provided by NOIEs and REPs to meet the </w:t>
      </w:r>
      <w:proofErr w:type="gramStart"/>
      <w:r w:rsidRPr="0013311A">
        <w:rPr>
          <w:rFonts w:eastAsia="Calibri"/>
          <w:szCs w:val="24"/>
        </w:rPr>
        <w:t>above described</w:t>
      </w:r>
      <w:proofErr w:type="gramEnd"/>
      <w:r w:rsidRPr="0013311A">
        <w:rPr>
          <w:rFonts w:eastAsia="Calibri"/>
          <w:szCs w:val="24"/>
        </w:rPr>
        <w:t xml:space="preserve">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16" w:name="_Toc204048559"/>
      <w:bookmarkStart w:id="1417" w:name="_Toc400526161"/>
      <w:bookmarkStart w:id="1418" w:name="_Toc405534479"/>
      <w:bookmarkStart w:id="1419" w:name="_Toc406570492"/>
      <w:bookmarkStart w:id="1420" w:name="_Toc410910644"/>
      <w:bookmarkStart w:id="1421" w:name="_Toc411841072"/>
      <w:bookmarkStart w:id="1422" w:name="_Toc422147034"/>
      <w:bookmarkStart w:id="1423" w:name="_Toc433020630"/>
      <w:bookmarkStart w:id="1424" w:name="_Toc437262071"/>
      <w:bookmarkStart w:id="1425" w:name="_Toc478375246"/>
      <w:bookmarkStart w:id="1426" w:name="_Toc178232142"/>
      <w:r w:rsidRPr="00552CF9">
        <w:rPr>
          <w:b/>
        </w:rPr>
        <w:t>3.10.7.3</w:t>
      </w:r>
      <w:r w:rsidRPr="00552CF9">
        <w:rPr>
          <w:b/>
        </w:rPr>
        <w:tab/>
        <w:t>Modeling of Private Use Networks</w:t>
      </w:r>
      <w:bookmarkEnd w:id="1416"/>
      <w:bookmarkEnd w:id="1417"/>
      <w:bookmarkEnd w:id="1418"/>
      <w:bookmarkEnd w:id="1419"/>
      <w:bookmarkEnd w:id="1420"/>
      <w:bookmarkEnd w:id="1421"/>
      <w:bookmarkEnd w:id="1422"/>
      <w:bookmarkEnd w:id="1423"/>
      <w:bookmarkEnd w:id="1424"/>
      <w:bookmarkEnd w:id="1425"/>
      <w:bookmarkEnd w:id="1426"/>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lastRenderedPageBreak/>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27" w:name="_Toc204048560"/>
      <w:bookmarkStart w:id="1428" w:name="_Toc400526162"/>
      <w:bookmarkStart w:id="1429" w:name="_Toc405534480"/>
      <w:bookmarkStart w:id="1430" w:name="_Toc406570493"/>
      <w:bookmarkStart w:id="1431" w:name="_Toc410910645"/>
      <w:bookmarkStart w:id="1432" w:name="_Toc411841073"/>
      <w:bookmarkStart w:id="1433" w:name="_Toc422147035"/>
      <w:bookmarkStart w:id="1434" w:name="_Toc433020631"/>
      <w:bookmarkStart w:id="1435" w:name="_Toc437262072"/>
      <w:bookmarkStart w:id="1436" w:name="_Toc478375247"/>
      <w:bookmarkStart w:id="1437" w:name="_Toc178232143"/>
      <w:r w:rsidRPr="00552CF9">
        <w:rPr>
          <w:b/>
        </w:rPr>
        <w:t>3.10.7.4</w:t>
      </w:r>
      <w:r w:rsidRPr="00552CF9">
        <w:rPr>
          <w:b/>
        </w:rPr>
        <w:tab/>
      </w:r>
      <w:r w:rsidR="006E44DA" w:rsidRPr="007D2202">
        <w:rPr>
          <w:b/>
          <w:bCs/>
        </w:rPr>
        <w:t>Remedial Action Schemes, Automatic Mitigation Plans and Remedial Action Plans</w:t>
      </w:r>
      <w:bookmarkEnd w:id="1427"/>
      <w:bookmarkEnd w:id="1428"/>
      <w:bookmarkEnd w:id="1429"/>
      <w:bookmarkEnd w:id="1430"/>
      <w:bookmarkEnd w:id="1431"/>
      <w:bookmarkEnd w:id="1432"/>
      <w:bookmarkEnd w:id="1433"/>
      <w:bookmarkEnd w:id="1434"/>
      <w:bookmarkEnd w:id="1435"/>
      <w:bookmarkEnd w:id="1436"/>
      <w:bookmarkEnd w:id="1437"/>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lastRenderedPageBreak/>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38" w:name="_Toc144691952"/>
      <w:bookmarkStart w:id="1439" w:name="_Toc204048561"/>
      <w:bookmarkStart w:id="1440" w:name="_Toc400526163"/>
      <w:bookmarkStart w:id="1441" w:name="_Toc405534481"/>
      <w:bookmarkStart w:id="1442" w:name="_Toc406570494"/>
      <w:bookmarkStart w:id="1443" w:name="_Toc410910646"/>
      <w:bookmarkStart w:id="1444" w:name="_Toc411841074"/>
      <w:bookmarkStart w:id="1445" w:name="_Toc422147036"/>
      <w:bookmarkStart w:id="1446" w:name="_Toc433020632"/>
      <w:bookmarkStart w:id="1447" w:name="_Toc437262073"/>
      <w:bookmarkStart w:id="1448" w:name="_Toc478375248"/>
      <w:bookmarkStart w:id="1449" w:name="_Toc178232144"/>
      <w:r w:rsidRPr="00552CF9">
        <w:rPr>
          <w:b/>
        </w:rPr>
        <w:t>3.10.7.5</w:t>
      </w:r>
      <w:r w:rsidRPr="00552CF9">
        <w:rPr>
          <w:b/>
        </w:rPr>
        <w:tab/>
        <w:t xml:space="preserve">Telemetry </w:t>
      </w:r>
      <w:bookmarkEnd w:id="1438"/>
      <w:bookmarkEnd w:id="1439"/>
      <w:bookmarkEnd w:id="1440"/>
      <w:bookmarkEnd w:id="1441"/>
      <w:bookmarkEnd w:id="1442"/>
      <w:bookmarkEnd w:id="1443"/>
      <w:bookmarkEnd w:id="1444"/>
      <w:bookmarkEnd w:id="1445"/>
      <w:bookmarkEnd w:id="1446"/>
      <w:bookmarkEnd w:id="1447"/>
      <w:bookmarkEnd w:id="1448"/>
      <w:r w:rsidR="008F7DE7">
        <w:rPr>
          <w:b/>
        </w:rPr>
        <w:t>Requirements</w:t>
      </w:r>
      <w:bookmarkEnd w:id="1449"/>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lastRenderedPageBreak/>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2BAEF5A2" w14:textId="6F158E48" w:rsidR="00CB13B2" w:rsidRDefault="002D238A" w:rsidP="008C5A20">
      <w:pPr>
        <w:pStyle w:val="BodyTextNumbered"/>
        <w:spacing w:before="240"/>
      </w:pPr>
      <w:r>
        <w:lastRenderedPageBreak/>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p w14:paraId="43495BD0" w14:textId="77777777" w:rsidR="00CB13B2" w:rsidRDefault="002D238A" w:rsidP="00342378">
      <w:pPr>
        <w:pStyle w:val="H5"/>
        <w:ind w:left="1627" w:hanging="1627"/>
      </w:pPr>
      <w:bookmarkStart w:id="1450" w:name="_Toc144691953"/>
      <w:bookmarkStart w:id="1451" w:name="_Toc204048562"/>
      <w:bookmarkStart w:id="1452" w:name="_Toc400526164"/>
      <w:bookmarkStart w:id="1453" w:name="_Toc405534482"/>
      <w:bookmarkStart w:id="1454" w:name="_Toc406570495"/>
      <w:bookmarkStart w:id="1455" w:name="_Toc410910647"/>
      <w:bookmarkStart w:id="1456" w:name="_Toc411841075"/>
      <w:bookmarkStart w:id="1457" w:name="_Toc422147037"/>
      <w:bookmarkStart w:id="1458" w:name="_Toc433020633"/>
      <w:bookmarkStart w:id="1459" w:name="_Toc437262074"/>
      <w:bookmarkStart w:id="1460" w:name="_Toc478375249"/>
      <w:bookmarkStart w:id="1461" w:name="_Toc178232145"/>
      <w:r>
        <w:t>3.10.7.5.1</w:t>
      </w:r>
      <w:r>
        <w:tab/>
        <w:t>Continuous Telemetry of the Status of Breakers and Switches</w:t>
      </w:r>
      <w:bookmarkEnd w:id="1450"/>
      <w:bookmarkEnd w:id="1451"/>
      <w:bookmarkEnd w:id="1452"/>
      <w:bookmarkEnd w:id="1453"/>
      <w:bookmarkEnd w:id="1454"/>
      <w:bookmarkEnd w:id="1455"/>
      <w:bookmarkEnd w:id="1456"/>
      <w:bookmarkEnd w:id="1457"/>
      <w:bookmarkEnd w:id="1458"/>
      <w:bookmarkEnd w:id="1459"/>
      <w:bookmarkEnd w:id="1460"/>
      <w:bookmarkEnd w:id="1461"/>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lastRenderedPageBreak/>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05D1A385" w:rsidR="002850C9" w:rsidRDefault="002850C9" w:rsidP="00C53595">
            <w:pPr>
              <w:spacing w:before="120" w:after="240"/>
              <w:rPr>
                <w:b/>
                <w:i/>
              </w:rPr>
            </w:pPr>
            <w:r>
              <w:rPr>
                <w:b/>
                <w:i/>
              </w:rPr>
              <w:t>[NPRR857</w:t>
            </w:r>
            <w:r w:rsidRPr="004B0726">
              <w:rPr>
                <w:b/>
                <w:i/>
              </w:rPr>
              <w:t xml:space="preserve">: </w:t>
            </w:r>
            <w:r>
              <w:rPr>
                <w:b/>
                <w:i/>
              </w:rPr>
              <w:t xml:space="preserve"> Replace 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77777777"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Model Loads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w:t>
      </w:r>
      <w:proofErr w:type="gramStart"/>
      <w:r>
        <w:t>on a monthly basis</w:t>
      </w:r>
      <w:proofErr w:type="gramEnd"/>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w:t>
            </w:r>
            <w:proofErr w:type="gramStart"/>
            <w:r>
              <w:rPr>
                <w:iCs/>
              </w:rPr>
              <w:t>on a monthly basis</w:t>
            </w:r>
            <w:proofErr w:type="gramEnd"/>
            <w:r>
              <w:rPr>
                <w:iCs/>
              </w:rPr>
              <w:t xml:space="preserve">.  </w:t>
            </w:r>
          </w:p>
        </w:tc>
      </w:tr>
    </w:tbl>
    <w:p w14:paraId="50CEB657" w14:textId="5C7DB532" w:rsidR="00CB13B2" w:rsidRDefault="002D238A" w:rsidP="008C5A20">
      <w:pPr>
        <w:pStyle w:val="BodyTextNumbered"/>
        <w:spacing w:before="240"/>
      </w:pPr>
      <w:r>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 xml:space="preserve">ERCOT shall monitor the data condition codes of all breakers and switches showing loss of communication or scan function in the Network Operations Model.  When the telemetry of breakers and switches is lost, ERCOT shall use the last known state of the </w:t>
      </w:r>
      <w:r>
        <w:lastRenderedPageBreak/>
        <w:t>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2" w:name="_Toc144691954"/>
      <w:bookmarkStart w:id="1463" w:name="_Toc204048563"/>
      <w:bookmarkStart w:id="1464" w:name="_Toc400526165"/>
      <w:bookmarkStart w:id="1465" w:name="_Toc405534483"/>
      <w:bookmarkStart w:id="1466" w:name="_Toc406570496"/>
      <w:bookmarkStart w:id="1467" w:name="_Toc410910648"/>
      <w:bookmarkStart w:id="1468" w:name="_Toc411841076"/>
      <w:bookmarkStart w:id="1469" w:name="_Toc422147038"/>
      <w:bookmarkStart w:id="1470" w:name="_Toc433020634"/>
      <w:bookmarkStart w:id="1471" w:name="_Toc437262075"/>
      <w:bookmarkStart w:id="1472" w:name="_Toc478375250"/>
      <w:bookmarkStart w:id="1473" w:name="_Toc178232146"/>
      <w:r>
        <w:t>3.10.7.5.2</w:t>
      </w:r>
      <w:r>
        <w:tab/>
        <w:t>Continuous Telemetry of the Real-Time Measurements of Bus Load, Voltages, Tap Position, and Flows</w:t>
      </w:r>
      <w:bookmarkEnd w:id="1462"/>
      <w:bookmarkEnd w:id="1463"/>
      <w:bookmarkEnd w:id="1464"/>
      <w:bookmarkEnd w:id="1465"/>
      <w:bookmarkEnd w:id="1466"/>
      <w:bookmarkEnd w:id="1467"/>
      <w:bookmarkEnd w:id="1468"/>
      <w:bookmarkEnd w:id="1469"/>
      <w:bookmarkEnd w:id="1470"/>
      <w:bookmarkEnd w:id="1471"/>
      <w:bookmarkEnd w:id="1472"/>
      <w:bookmarkEnd w:id="1473"/>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w:t>
      </w:r>
      <w:proofErr w:type="gramStart"/>
      <w:r w:rsidR="008F513F">
        <w:t>owns</w:t>
      </w:r>
      <w:proofErr w:type="gramEnd"/>
      <w:r w:rsidR="008F513F">
        <w:t xml:space="preserve">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w:t>
            </w:r>
            <w:proofErr w:type="gramStart"/>
            <w:r w:rsidR="008F513F">
              <w:rPr>
                <w:iCs/>
              </w:rPr>
              <w:t>owns</w:t>
            </w:r>
            <w:proofErr w:type="gramEnd"/>
            <w:r w:rsidR="008F513F">
              <w:rPr>
                <w:iCs/>
              </w:rPr>
              <w:t xml:space="preserve">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w:t>
            </w:r>
            <w:r w:rsidRPr="00E55E72">
              <w:rPr>
                <w:iCs/>
              </w:rPr>
              <w:lastRenderedPageBreak/>
              <w:t xml:space="preserve">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lastRenderedPageBreak/>
        <w:t>(4)</w:t>
      </w:r>
      <w:r>
        <w:tab/>
        <w:t>The accuracy of the S</w:t>
      </w:r>
      <w:r w:rsidR="008F513F">
        <w:t xml:space="preserve">tate </w:t>
      </w:r>
      <w:r>
        <w:t>E</w:t>
      </w:r>
      <w:r w:rsidR="008F513F">
        <w:t>stimator</w:t>
      </w:r>
      <w:r>
        <w:t xml:space="preserve"> is critical to successful market operations.  For this </w:t>
      </w:r>
      <w:proofErr w:type="gramStart"/>
      <w:r>
        <w:t>reason</w:t>
      </w:r>
      <w:proofErr w:type="gramEnd"/>
      <w:r>
        <w:t xml:space="preserve">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w:t>
      </w:r>
      <w:proofErr w:type="gramStart"/>
      <w:r>
        <w:t>on a monthly basis</w:t>
      </w:r>
      <w:proofErr w:type="gramEnd"/>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lastRenderedPageBreak/>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w:t>
            </w:r>
            <w:proofErr w:type="gramStart"/>
            <w:r>
              <w:rPr>
                <w:iCs/>
              </w:rPr>
              <w:t>on a monthly basis</w:t>
            </w:r>
            <w:proofErr w:type="gramEnd"/>
            <w:r>
              <w:rPr>
                <w:iCs/>
              </w:rPr>
              <w:t xml:space="preserve">.  </w:t>
            </w:r>
          </w:p>
        </w:tc>
      </w:tr>
    </w:tbl>
    <w:p w14:paraId="026D05E3" w14:textId="14465D18" w:rsidR="00CB13B2" w:rsidRDefault="002D238A" w:rsidP="008C5A20">
      <w:pPr>
        <w:pStyle w:val="BodyTextNumbered"/>
        <w:spacing w:before="240"/>
      </w:pPr>
      <w:r>
        <w:lastRenderedPageBreak/>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74" w:name="_Toc204048564"/>
            <w:bookmarkStart w:id="1475" w:name="_Toc400526166"/>
            <w:bookmarkStart w:id="1476" w:name="_Toc405534484"/>
            <w:bookmarkStart w:id="1477" w:name="_Toc406570497"/>
            <w:bookmarkStart w:id="1478" w:name="_Toc410910649"/>
            <w:bookmarkStart w:id="1479" w:name="_Toc411841077"/>
            <w:bookmarkStart w:id="1480" w:name="_Toc422147039"/>
            <w:bookmarkStart w:id="1481" w:name="_Toc433020635"/>
            <w:bookmarkStart w:id="1482" w:name="_Toc437262076"/>
            <w:bookmarkStart w:id="1483"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84" w:name="_Toc178232147"/>
      <w:r>
        <w:lastRenderedPageBreak/>
        <w:t>3.10.7.5.3</w:t>
      </w:r>
      <w:r w:rsidRPr="000C1FFC">
        <w:t xml:space="preserve"> </w:t>
      </w:r>
      <w:r>
        <w:tab/>
        <w:t xml:space="preserve">Required </w:t>
      </w:r>
      <w:r w:rsidRPr="000C1FFC">
        <w:t>Telemetry of Voltage and Power Flow</w:t>
      </w:r>
      <w:bookmarkEnd w:id="1484"/>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85" w:name="_Toc178232148"/>
      <w:r>
        <w:rPr>
          <w:rFonts w:cs="Arial"/>
          <w:iCs w:val="0"/>
        </w:rPr>
        <w:t>3.10.7.5.4</w:t>
      </w:r>
      <w:r w:rsidRPr="000C1FFC">
        <w:rPr>
          <w:rFonts w:cs="Arial"/>
          <w:iCs w:val="0"/>
        </w:rPr>
        <w:tab/>
        <w:t>General Telemetry Performance Criteria</w:t>
      </w:r>
      <w:bookmarkEnd w:id="1485"/>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lastRenderedPageBreak/>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or obtain agreement from ERCOT that these Customers have </w:t>
      </w:r>
      <w:proofErr w:type="gramStart"/>
      <w:r w:rsidRPr="000C1FFC">
        <w:t>entered into</w:t>
      </w:r>
      <w:proofErr w:type="gramEnd"/>
      <w:r w:rsidRPr="000C1FFC">
        <w:t xml:space="preserve">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86" w:name="_Toc178232149"/>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86"/>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lastRenderedPageBreak/>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87" w:name="_Toc178232150"/>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87"/>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lastRenderedPageBreak/>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88" w:name="_Toc178232151"/>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88"/>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 xml:space="preserve">or both the overall system and for individual equipment </w:t>
      </w:r>
      <w:proofErr w:type="gramStart"/>
      <w:r w:rsidRPr="000C1FFC">
        <w:t>where</w:t>
      </w:r>
      <w:proofErr w:type="gramEnd"/>
      <w:r w:rsidRPr="000C1FFC">
        <w:t xml:space="preserv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89" w:name="_Toc178232152"/>
      <w:r>
        <w:rPr>
          <w:rFonts w:cs="Arial"/>
          <w:szCs w:val="24"/>
        </w:rPr>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89"/>
    </w:p>
    <w:p w14:paraId="0359D2FD" w14:textId="77777777" w:rsidR="00CC4EC4" w:rsidRPr="000C1FFC" w:rsidRDefault="00CC4EC4" w:rsidP="00CC4EC4">
      <w:pPr>
        <w:pStyle w:val="H2"/>
        <w:ind w:left="907" w:hanging="907"/>
        <w:outlineLvl w:val="3"/>
      </w:pPr>
      <w:bookmarkStart w:id="1490" w:name="_Toc178232153"/>
      <w:r>
        <w:t>3.10.7.5.8.1</w:t>
      </w:r>
      <w:r w:rsidRPr="000C1FFC">
        <w:tab/>
        <w:t>Data Quality Codes</w:t>
      </w:r>
      <w:bookmarkEnd w:id="1490"/>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r>
      <w:proofErr w:type="spellStart"/>
      <w:r w:rsidRPr="000C1FFC">
        <w:t>Com_fail</w:t>
      </w:r>
      <w:proofErr w:type="spellEnd"/>
      <w:r w:rsidRPr="000C1FFC">
        <w:t xml:space="preserve">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1" w:name="_Toc178232154"/>
      <w:r>
        <w:t>3.10.7.5.8.2</w:t>
      </w:r>
      <w:r w:rsidRPr="000C1FFC">
        <w:tab/>
        <w:t>Reliability of ICCP Associations</w:t>
      </w:r>
      <w:bookmarkEnd w:id="1491"/>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w:t>
      </w:r>
      <w:r w:rsidRPr="000C1FFC">
        <w:lastRenderedPageBreak/>
        <w:t xml:space="preserve">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2" w:name="_Toc178232155"/>
      <w:r w:rsidRPr="00D471F7">
        <w:rPr>
          <w:rFonts w:cs="Arial"/>
          <w:szCs w:val="24"/>
        </w:rPr>
        <w:t>3.10.7.5.9</w:t>
      </w:r>
      <w:r w:rsidRPr="00D471F7">
        <w:rPr>
          <w:rFonts w:cs="Arial"/>
          <w:szCs w:val="24"/>
        </w:rPr>
        <w:tab/>
        <w:t>ERCOT Requests for Telemetry</w:t>
      </w:r>
      <w:bookmarkEnd w:id="1492"/>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lastRenderedPageBreak/>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xml:space="preserve">.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w:t>
            </w:r>
            <w:r w:rsidRPr="00E55E72">
              <w:rPr>
                <w:iCs w:val="0"/>
              </w:rPr>
              <w:lastRenderedPageBreak/>
              <w:t>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3" w:name="_Toc178232156"/>
      <w:r w:rsidRPr="00D471F7">
        <w:rPr>
          <w:rFonts w:cs="Arial"/>
          <w:szCs w:val="24"/>
        </w:rPr>
        <w:lastRenderedPageBreak/>
        <w:t>3.10.7.5.10</w:t>
      </w:r>
      <w:r w:rsidRPr="00D471F7">
        <w:rPr>
          <w:rFonts w:cs="Arial"/>
          <w:szCs w:val="24"/>
        </w:rPr>
        <w:tab/>
        <w:t>ERCOT Requests for Redundant Telemetry</w:t>
      </w:r>
      <w:bookmarkEnd w:id="1493"/>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lastRenderedPageBreak/>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494" w:name="_Toc178232157"/>
      <w:r w:rsidRPr="007F4287">
        <w:rPr>
          <w:b/>
        </w:rPr>
        <w:t>3.10.7.6</w:t>
      </w:r>
      <w:r w:rsidRPr="007F4287">
        <w:rPr>
          <w:b/>
        </w:rPr>
        <w:tab/>
      </w:r>
      <w:r w:rsidR="004661C6">
        <w:rPr>
          <w:b/>
        </w:rPr>
        <w:t>Use</w:t>
      </w:r>
      <w:r w:rsidRPr="007F4287">
        <w:rPr>
          <w:b/>
        </w:rPr>
        <w:t xml:space="preserve"> of Generic Transmission </w:t>
      </w:r>
      <w:bookmarkEnd w:id="1474"/>
      <w:r w:rsidR="004661C6" w:rsidRPr="004661C6">
        <w:rPr>
          <w:b/>
        </w:rPr>
        <w:t>Constraints and Generic Transmission Limits</w:t>
      </w:r>
      <w:bookmarkEnd w:id="1475"/>
      <w:bookmarkEnd w:id="1476"/>
      <w:bookmarkEnd w:id="1477"/>
      <w:bookmarkEnd w:id="1478"/>
      <w:bookmarkEnd w:id="1479"/>
      <w:bookmarkEnd w:id="1480"/>
      <w:bookmarkEnd w:id="1481"/>
      <w:bookmarkEnd w:id="1482"/>
      <w:bookmarkEnd w:id="1483"/>
      <w:bookmarkEnd w:id="1494"/>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p w14:paraId="45ADB08D" w14:textId="2E955C8D" w:rsidR="00633CDA" w:rsidRDefault="002D238A" w:rsidP="001739A1">
      <w:pPr>
        <w:pStyle w:val="BodyTextNumbered"/>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lastRenderedPageBreak/>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development of each new or modified GTC, including the GTL associated with each new or modified GTC</w:t>
      </w:r>
      <w:r w:rsidR="000D3160">
        <w:t>.</w:t>
      </w:r>
      <w:r w:rsidR="002D238A">
        <w:t xml:space="preserve">  </w:t>
      </w:r>
      <w:r>
        <w:t xml:space="preserve">This information shall be redacted or omitted to protect the confidentiality of certain </w:t>
      </w:r>
      <w:proofErr w:type="gramStart"/>
      <w:r>
        <w:t>stability-related</w:t>
      </w:r>
      <w:proofErr w:type="gramEnd"/>
      <w:r>
        <w:t xml:space="preserve">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495" w:name="_Toc478375252"/>
      <w:bookmarkStart w:id="1496" w:name="_Toc178232158"/>
      <w:r>
        <w:rPr>
          <w:b/>
        </w:rPr>
        <w:t>3.10.7.7</w:t>
      </w:r>
      <w:r>
        <w:tab/>
      </w:r>
      <w:r w:rsidR="00415452" w:rsidRPr="00415452">
        <w:rPr>
          <w:b/>
        </w:rPr>
        <w:t>DC Tie Limits</w:t>
      </w:r>
      <w:bookmarkEnd w:id="1495"/>
      <w:bookmarkEnd w:id="1496"/>
    </w:p>
    <w:p w14:paraId="7F3C1602" w14:textId="77777777" w:rsidR="00415452" w:rsidRPr="00415452" w:rsidRDefault="00415452" w:rsidP="00016388">
      <w:pPr>
        <w:pStyle w:val="BodyTextNumbered"/>
      </w:pPr>
      <w:bookmarkStart w:id="1497"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497"/>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 xml:space="preserve">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w:t>
      </w:r>
      <w:r w:rsidRPr="00415452">
        <w:rPr>
          <w:iCs w:val="0"/>
          <w:lang w:eastAsia="x-none"/>
        </w:rPr>
        <w:lastRenderedPageBreak/>
        <w:t>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77777777" w:rsidR="006E67B8" w:rsidRDefault="006E67B8" w:rsidP="00244D45">
            <w:pPr>
              <w:spacing w:before="120" w:after="240"/>
              <w:rPr>
                <w:b/>
                <w:i/>
              </w:rPr>
            </w:pPr>
            <w:bookmarkStart w:id="1498" w:name="_Toc114235789"/>
            <w:bookmarkStart w:id="1499" w:name="_Toc144691955"/>
            <w:bookmarkStart w:id="1500" w:name="_Toc204048565"/>
            <w:bookmarkStart w:id="1501" w:name="_Toc400526167"/>
            <w:bookmarkStart w:id="1502" w:name="_Toc405534485"/>
            <w:bookmarkStart w:id="1503" w:name="_Toc406570498"/>
            <w:bookmarkStart w:id="1504" w:name="_Toc410910650"/>
            <w:bookmarkStart w:id="1505" w:name="_Toc411841078"/>
            <w:bookmarkStart w:id="1506" w:name="_Toc422147040"/>
            <w:bookmarkStart w:id="1507" w:name="_Toc433020636"/>
            <w:bookmarkStart w:id="1508" w:name="_Toc437262077"/>
            <w:bookmarkStart w:id="1509" w:name="_Toc478375254"/>
            <w:r>
              <w:rPr>
                <w:b/>
                <w:i/>
              </w:rPr>
              <w:t>[NPRR825</w:t>
            </w:r>
            <w:r w:rsidRPr="004B0726">
              <w:rPr>
                <w:b/>
                <w:i/>
              </w:rPr>
              <w:t xml:space="preserve">: </w:t>
            </w:r>
            <w:r>
              <w:rPr>
                <w:b/>
                <w:i/>
              </w:rPr>
              <w:t xml:space="preserve"> Replace Section 3.10.7.7 above with the following upon system implementation:</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0" w:name="_Toc505586443"/>
            <w:bookmarkStart w:id="1511" w:name="_Toc510513346"/>
            <w:bookmarkStart w:id="1512" w:name="_Toc517103790"/>
            <w:bookmarkStart w:id="1513" w:name="_Toc523224978"/>
            <w:bookmarkStart w:id="1514" w:name="_Toc527535307"/>
            <w:bookmarkStart w:id="1515" w:name="_Toc162204"/>
            <w:bookmarkStart w:id="1516" w:name="_Toc2078147"/>
            <w:bookmarkStart w:id="1517" w:name="_Toc5182837"/>
            <w:bookmarkStart w:id="1518" w:name="_Toc10015492"/>
            <w:bookmarkStart w:id="1519" w:name="_Toc10017783"/>
            <w:bookmarkStart w:id="1520" w:name="_Toc17706373"/>
            <w:bookmarkStart w:id="1521" w:name="_Toc28421575"/>
            <w:bookmarkStart w:id="1522" w:name="_Toc33773620"/>
            <w:bookmarkStart w:id="1523" w:name="_Toc38965012"/>
            <w:bookmarkStart w:id="1524" w:name="_Toc44313293"/>
            <w:bookmarkStart w:id="1525" w:name="_Toc46954818"/>
            <w:bookmarkStart w:id="1526" w:name="_Toc49589457"/>
            <w:bookmarkStart w:id="1527" w:name="_Toc56671801"/>
            <w:bookmarkStart w:id="1528" w:name="_Toc60037342"/>
            <w:bookmarkStart w:id="1529" w:name="_Toc65141429"/>
            <w:bookmarkStart w:id="1530" w:name="_Toc68163761"/>
            <w:bookmarkStart w:id="1531" w:name="_Toc75942495"/>
            <w:bookmarkStart w:id="1532" w:name="_Toc91055148"/>
            <w:bookmarkStart w:id="1533" w:name="_Toc94100295"/>
            <w:bookmarkStart w:id="1534" w:name="_Toc109631814"/>
            <w:bookmarkStart w:id="1535" w:name="_Toc110057690"/>
            <w:bookmarkStart w:id="1536" w:name="_Toc111272692"/>
            <w:bookmarkStart w:id="1537" w:name="_Toc112226144"/>
            <w:bookmarkStart w:id="1538" w:name="_Toc121253296"/>
            <w:bookmarkStart w:id="1539" w:name="_Toc125014695"/>
            <w:bookmarkStart w:id="1540" w:name="_Toc135989015"/>
            <w:bookmarkStart w:id="1541" w:name="_Toc160026656"/>
            <w:bookmarkStart w:id="1542" w:name="_Toc178232159"/>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77777777"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43" w:name="_Toc178232160"/>
      <w:r>
        <w:t>3.10.8</w:t>
      </w:r>
      <w:r>
        <w:tab/>
        <w:t>Dynamic Ratings</w:t>
      </w:r>
      <w:bookmarkEnd w:id="1498"/>
      <w:bookmarkEnd w:id="1499"/>
      <w:bookmarkEnd w:id="1500"/>
      <w:bookmarkEnd w:id="1501"/>
      <w:bookmarkEnd w:id="1502"/>
      <w:bookmarkEnd w:id="1503"/>
      <w:bookmarkEnd w:id="1504"/>
      <w:bookmarkEnd w:id="1505"/>
      <w:bookmarkEnd w:id="1506"/>
      <w:bookmarkEnd w:id="1507"/>
      <w:bookmarkEnd w:id="1508"/>
      <w:bookmarkEnd w:id="1509"/>
      <w:bookmarkEnd w:id="1543"/>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 xml:space="preserve">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w:t>
      </w:r>
      <w:r>
        <w:lastRenderedPageBreak/>
        <w:t>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44" w:name="_Toc144691956"/>
      <w:bookmarkStart w:id="1545" w:name="_Toc204048566"/>
      <w:bookmarkStart w:id="1546" w:name="_Toc400526168"/>
      <w:bookmarkStart w:id="1547" w:name="_Toc405534486"/>
      <w:bookmarkStart w:id="1548" w:name="_Toc406570499"/>
      <w:bookmarkStart w:id="1549" w:name="_Toc410910651"/>
      <w:bookmarkStart w:id="1550" w:name="_Toc411841079"/>
      <w:bookmarkStart w:id="1551" w:name="_Toc422147041"/>
      <w:bookmarkStart w:id="1552" w:name="_Toc433020637"/>
      <w:bookmarkStart w:id="1553" w:name="_Toc437262078"/>
      <w:bookmarkStart w:id="1554" w:name="_Toc478375255"/>
      <w:bookmarkStart w:id="1555" w:name="_Toc178232161"/>
      <w:r w:rsidRPr="00AE0E6D">
        <w:rPr>
          <w:b/>
        </w:rPr>
        <w:t>3.10.8.1</w:t>
      </w:r>
      <w:r w:rsidRPr="00AE0E6D">
        <w:rPr>
          <w:b/>
        </w:rPr>
        <w:tab/>
        <w:t>Dynamic Ratings Delivered via ICCP</w:t>
      </w:r>
      <w:bookmarkEnd w:id="1544"/>
      <w:bookmarkEnd w:id="1545"/>
      <w:bookmarkEnd w:id="1546"/>
      <w:bookmarkEnd w:id="1547"/>
      <w:bookmarkEnd w:id="1548"/>
      <w:bookmarkEnd w:id="1549"/>
      <w:bookmarkEnd w:id="1550"/>
      <w:bookmarkEnd w:id="1551"/>
      <w:bookmarkEnd w:id="1552"/>
      <w:bookmarkEnd w:id="1553"/>
      <w:bookmarkEnd w:id="1554"/>
      <w:bookmarkEnd w:id="1555"/>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56" w:name="_Toc144691957"/>
      <w:bookmarkStart w:id="1557" w:name="_Toc204048567"/>
      <w:bookmarkStart w:id="1558" w:name="_Toc400526169"/>
      <w:bookmarkStart w:id="1559" w:name="_Toc405534487"/>
      <w:bookmarkStart w:id="1560" w:name="_Toc406570500"/>
      <w:bookmarkStart w:id="1561" w:name="_Toc410910652"/>
      <w:bookmarkStart w:id="1562" w:name="_Toc411841080"/>
      <w:bookmarkStart w:id="1563" w:name="_Toc422147042"/>
      <w:bookmarkStart w:id="1564" w:name="_Toc433020638"/>
      <w:bookmarkStart w:id="1565" w:name="_Toc437262079"/>
      <w:bookmarkStart w:id="1566" w:name="_Toc478375256"/>
      <w:bookmarkStart w:id="1567" w:name="_Toc178232162"/>
      <w:r w:rsidRPr="00AE0E6D">
        <w:rPr>
          <w:b/>
        </w:rPr>
        <w:t>3.10.8.2</w:t>
      </w:r>
      <w:r w:rsidRPr="00AE0E6D">
        <w:rPr>
          <w:b/>
        </w:rPr>
        <w:tab/>
        <w:t>Dynamic Ratings Delivered via Static Table and Telemetered Temperature</w:t>
      </w:r>
      <w:bookmarkEnd w:id="1556"/>
      <w:bookmarkEnd w:id="1557"/>
      <w:bookmarkEnd w:id="1558"/>
      <w:bookmarkEnd w:id="1559"/>
      <w:bookmarkEnd w:id="1560"/>
      <w:bookmarkEnd w:id="1561"/>
      <w:bookmarkEnd w:id="1562"/>
      <w:bookmarkEnd w:id="1563"/>
      <w:bookmarkEnd w:id="1564"/>
      <w:bookmarkEnd w:id="1565"/>
      <w:bookmarkEnd w:id="1566"/>
      <w:bookmarkEnd w:id="1567"/>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lastRenderedPageBreak/>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w:t>
      </w:r>
      <w:proofErr w:type="gramStart"/>
      <w:r>
        <w:t>telemetry</w:t>
      </w:r>
      <w:proofErr w:type="gramEnd"/>
      <w:r>
        <w:t xml:space="preserve">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68" w:name="_Toc144691958"/>
      <w:bookmarkStart w:id="1569" w:name="_Toc204048568"/>
      <w:bookmarkStart w:id="1570" w:name="_Toc400526170"/>
      <w:bookmarkStart w:id="1571" w:name="_Toc405534488"/>
      <w:bookmarkStart w:id="1572" w:name="_Toc406570501"/>
      <w:bookmarkStart w:id="1573" w:name="_Toc410910653"/>
      <w:bookmarkStart w:id="1574" w:name="_Toc411841081"/>
      <w:bookmarkStart w:id="1575" w:name="_Toc422147043"/>
      <w:bookmarkStart w:id="1576" w:name="_Toc433020639"/>
      <w:bookmarkStart w:id="1577" w:name="_Toc437262080"/>
      <w:bookmarkStart w:id="1578" w:name="_Toc478375257"/>
      <w:bookmarkStart w:id="1579" w:name="_Toc178232163"/>
      <w:r w:rsidRPr="00AE0E6D">
        <w:rPr>
          <w:b/>
        </w:rPr>
        <w:t>3.10.8.3</w:t>
      </w:r>
      <w:r w:rsidRPr="00AE0E6D">
        <w:rPr>
          <w:b/>
        </w:rPr>
        <w:tab/>
        <w:t>Dynamic Rating Network Operations Model Change Requests</w:t>
      </w:r>
      <w:bookmarkEnd w:id="1568"/>
      <w:bookmarkEnd w:id="1569"/>
      <w:bookmarkEnd w:id="1570"/>
      <w:bookmarkEnd w:id="1571"/>
      <w:bookmarkEnd w:id="1572"/>
      <w:bookmarkEnd w:id="1573"/>
      <w:bookmarkEnd w:id="1574"/>
      <w:bookmarkEnd w:id="1575"/>
      <w:bookmarkEnd w:id="1576"/>
      <w:bookmarkEnd w:id="1577"/>
      <w:bookmarkEnd w:id="1578"/>
      <w:bookmarkEnd w:id="1579"/>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0" w:name="_Toc144691959"/>
      <w:bookmarkStart w:id="1581" w:name="_Toc204048569"/>
      <w:bookmarkStart w:id="1582" w:name="_Toc400526171"/>
      <w:bookmarkStart w:id="1583" w:name="_Toc405534489"/>
      <w:bookmarkStart w:id="1584" w:name="_Toc406570502"/>
      <w:bookmarkStart w:id="1585" w:name="_Toc410910654"/>
      <w:bookmarkStart w:id="1586" w:name="_Toc411841082"/>
      <w:bookmarkStart w:id="1587" w:name="_Toc422147044"/>
      <w:bookmarkStart w:id="1588" w:name="_Toc433020640"/>
      <w:bookmarkStart w:id="1589" w:name="_Toc437262081"/>
      <w:bookmarkStart w:id="1590" w:name="_Toc478375258"/>
      <w:bookmarkStart w:id="1591" w:name="_Toc178232164"/>
      <w:r w:rsidRPr="00AE0E6D">
        <w:rPr>
          <w:b/>
        </w:rPr>
        <w:t>3.10.8.4</w:t>
      </w:r>
      <w:r w:rsidRPr="00AE0E6D">
        <w:rPr>
          <w:b/>
        </w:rPr>
        <w:tab/>
        <w:t>ERCOT Responsibilities Related to Dynamic Ratings</w:t>
      </w:r>
      <w:bookmarkEnd w:id="1580"/>
      <w:bookmarkEnd w:id="1581"/>
      <w:bookmarkEnd w:id="1582"/>
      <w:bookmarkEnd w:id="1583"/>
      <w:bookmarkEnd w:id="1584"/>
      <w:bookmarkEnd w:id="1585"/>
      <w:bookmarkEnd w:id="1586"/>
      <w:bookmarkEnd w:id="1587"/>
      <w:bookmarkEnd w:id="1588"/>
      <w:bookmarkEnd w:id="1589"/>
      <w:bookmarkEnd w:id="1590"/>
      <w:bookmarkEnd w:id="1591"/>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lastRenderedPageBreak/>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592" w:name="_Toc144691960"/>
      <w:bookmarkStart w:id="1593" w:name="_Toc204048570"/>
      <w:bookmarkStart w:id="1594" w:name="_Toc400526172"/>
      <w:bookmarkStart w:id="1595" w:name="_Toc405534490"/>
      <w:bookmarkStart w:id="1596" w:name="_Toc406570503"/>
      <w:bookmarkStart w:id="1597" w:name="_Toc410910655"/>
      <w:bookmarkStart w:id="1598" w:name="_Toc411841083"/>
      <w:bookmarkStart w:id="1599" w:name="_Toc422147045"/>
      <w:bookmarkStart w:id="1600" w:name="_Toc433020641"/>
      <w:bookmarkStart w:id="1601" w:name="_Toc437262082"/>
      <w:bookmarkStart w:id="1602" w:name="_Toc478375259"/>
      <w:bookmarkStart w:id="1603" w:name="_Toc178232165"/>
      <w:r w:rsidRPr="00AE0E6D">
        <w:rPr>
          <w:b/>
        </w:rPr>
        <w:t>3.10.8.5</w:t>
      </w:r>
      <w:r w:rsidRPr="00AE0E6D">
        <w:rPr>
          <w:b/>
        </w:rPr>
        <w:tab/>
        <w:t>Transmission Service Provider Responsibilities Related to Dynamic Ratings</w:t>
      </w:r>
      <w:bookmarkEnd w:id="1592"/>
      <w:bookmarkEnd w:id="1593"/>
      <w:bookmarkEnd w:id="1594"/>
      <w:bookmarkEnd w:id="1595"/>
      <w:bookmarkEnd w:id="1596"/>
      <w:bookmarkEnd w:id="1597"/>
      <w:bookmarkEnd w:id="1598"/>
      <w:bookmarkEnd w:id="1599"/>
      <w:bookmarkEnd w:id="1600"/>
      <w:bookmarkEnd w:id="1601"/>
      <w:bookmarkEnd w:id="1602"/>
      <w:bookmarkEnd w:id="1603"/>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 xml:space="preserve">Submit within two months a temperature adjusted rating table when a request is received from ERCOT unless multiple requests are made by ERCOT within the two-month </w:t>
      </w:r>
      <w:proofErr w:type="gramStart"/>
      <w:r>
        <w:t>period</w:t>
      </w:r>
      <w:proofErr w:type="gramEnd"/>
      <w:r>
        <w:t xml:space="preserve">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04" w:name="_Toc114235790"/>
      <w:bookmarkStart w:id="1605" w:name="_Toc144691961"/>
      <w:bookmarkStart w:id="1606" w:name="_Toc204048571"/>
      <w:bookmarkStart w:id="1607" w:name="_Toc400526173"/>
      <w:bookmarkStart w:id="1608" w:name="_Toc405534491"/>
      <w:bookmarkStart w:id="1609" w:name="_Toc406570504"/>
      <w:bookmarkStart w:id="1610" w:name="_Toc410910656"/>
      <w:bookmarkStart w:id="1611" w:name="_Toc411841084"/>
      <w:bookmarkStart w:id="1612" w:name="_Toc422147046"/>
      <w:bookmarkStart w:id="1613" w:name="_Toc433020642"/>
      <w:bookmarkStart w:id="1614" w:name="_Toc437262083"/>
      <w:bookmarkStart w:id="1615" w:name="_Toc478375260"/>
      <w:bookmarkStart w:id="1616" w:name="_Toc178232166"/>
      <w:r>
        <w:t>3.10.9</w:t>
      </w:r>
      <w:r>
        <w:tab/>
        <w:t xml:space="preserve">State Estimator </w:t>
      </w:r>
      <w:bookmarkEnd w:id="1604"/>
      <w:bookmarkEnd w:id="1605"/>
      <w:bookmarkEnd w:id="1606"/>
      <w:bookmarkEnd w:id="1607"/>
      <w:bookmarkEnd w:id="1608"/>
      <w:bookmarkEnd w:id="1609"/>
      <w:bookmarkEnd w:id="1610"/>
      <w:bookmarkEnd w:id="1611"/>
      <w:bookmarkEnd w:id="1612"/>
      <w:bookmarkEnd w:id="1613"/>
      <w:bookmarkEnd w:id="1614"/>
      <w:bookmarkEnd w:id="1615"/>
      <w:r w:rsidR="00CC4EC4">
        <w:t>Requirements</w:t>
      </w:r>
      <w:bookmarkEnd w:id="1616"/>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17" w:name="_Toc144691962"/>
      <w:bookmarkStart w:id="1618" w:name="_Toc204048572"/>
      <w:bookmarkStart w:id="1619" w:name="_Toc400526174"/>
      <w:bookmarkStart w:id="1620" w:name="_Toc405534492"/>
      <w:bookmarkStart w:id="1621" w:name="_Toc406570505"/>
      <w:bookmarkStart w:id="1622" w:name="_Toc410910657"/>
      <w:bookmarkStart w:id="1623" w:name="_Toc411841085"/>
      <w:bookmarkStart w:id="1624" w:name="_Toc422147047"/>
      <w:bookmarkStart w:id="1625" w:name="_Toc433020643"/>
      <w:bookmarkStart w:id="1626" w:name="_Toc437262084"/>
      <w:bookmarkStart w:id="1627" w:name="_Toc478375261"/>
      <w:bookmarkStart w:id="1628" w:name="_Toc178232167"/>
      <w:r w:rsidRPr="00AE0E6D">
        <w:rPr>
          <w:b/>
        </w:rPr>
        <w:t>3.10.9.1</w:t>
      </w:r>
      <w:r w:rsidRPr="00AE0E6D">
        <w:rPr>
          <w:b/>
        </w:rPr>
        <w:tab/>
        <w:t xml:space="preserve">Considerations for </w:t>
      </w:r>
      <w:r w:rsidR="00D15E6C">
        <w:rPr>
          <w:b/>
        </w:rPr>
        <w:t xml:space="preserve">State Estimator </w:t>
      </w:r>
      <w:bookmarkEnd w:id="1617"/>
      <w:bookmarkEnd w:id="1618"/>
      <w:bookmarkEnd w:id="1619"/>
      <w:bookmarkEnd w:id="1620"/>
      <w:bookmarkEnd w:id="1621"/>
      <w:bookmarkEnd w:id="1622"/>
      <w:bookmarkEnd w:id="1623"/>
      <w:bookmarkEnd w:id="1624"/>
      <w:bookmarkEnd w:id="1625"/>
      <w:bookmarkEnd w:id="1626"/>
      <w:bookmarkEnd w:id="1627"/>
      <w:r w:rsidR="00CC4EC4">
        <w:rPr>
          <w:b/>
        </w:rPr>
        <w:t>Requirements</w:t>
      </w:r>
      <w:bookmarkEnd w:id="1628"/>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lastRenderedPageBreak/>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29" w:name="_Toc144691963"/>
      <w:bookmarkStart w:id="1630" w:name="_Toc204048573"/>
      <w:bookmarkStart w:id="1631" w:name="_Toc400526175"/>
      <w:bookmarkStart w:id="1632" w:name="_Toc405534493"/>
      <w:bookmarkStart w:id="1633" w:name="_Toc406570506"/>
      <w:bookmarkStart w:id="1634" w:name="_Toc410910658"/>
      <w:bookmarkStart w:id="1635" w:name="_Toc411841086"/>
      <w:bookmarkStart w:id="1636" w:name="_Toc422147048"/>
      <w:bookmarkStart w:id="1637" w:name="_Toc433020644"/>
      <w:bookmarkStart w:id="1638" w:name="_Toc437262085"/>
      <w:bookmarkStart w:id="1639" w:name="_Toc478375262"/>
      <w:bookmarkStart w:id="1640" w:name="_Toc178232168"/>
      <w:r w:rsidRPr="00795F57">
        <w:rPr>
          <w:b/>
        </w:rPr>
        <w:t>3.10.9.2</w:t>
      </w:r>
      <w:r w:rsidRPr="00795F57">
        <w:rPr>
          <w:b/>
        </w:rPr>
        <w:tab/>
        <w:t>State Estimator Data</w:t>
      </w:r>
      <w:bookmarkEnd w:id="1640"/>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w:t>
      </w:r>
      <w:proofErr w:type="gramStart"/>
      <w:r w:rsidRPr="000C1FFC">
        <w:t>in order to</w:t>
      </w:r>
      <w:proofErr w:type="gramEnd"/>
      <w:r w:rsidRPr="000C1FFC">
        <w:t xml:space="preserve">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1" w:name="_Toc178232169"/>
      <w:r w:rsidRPr="00795F57">
        <w:rPr>
          <w:b/>
        </w:rPr>
        <w:lastRenderedPageBreak/>
        <w:t>3.10.9.3</w:t>
      </w:r>
      <w:r w:rsidRPr="00795F57">
        <w:rPr>
          <w:b/>
        </w:rPr>
        <w:tab/>
        <w:t>Telemetry Status and Analog Measurements Data</w:t>
      </w:r>
      <w:bookmarkEnd w:id="1641"/>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42" w:name="_Toc178232170"/>
      <w:r w:rsidRPr="00795F57">
        <w:rPr>
          <w:b/>
        </w:rPr>
        <w:t>3.10.9.4</w:t>
      </w:r>
      <w:r w:rsidRPr="00795F57">
        <w:rPr>
          <w:b/>
        </w:rPr>
        <w:tab/>
        <w:t>State Estimator Performance Requirements</w:t>
      </w:r>
      <w:bookmarkEnd w:id="1642"/>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w:t>
      </w:r>
      <w:proofErr w:type="gramStart"/>
      <w:r w:rsidRPr="000C1FFC">
        <w:t>one month</w:t>
      </w:r>
      <w:proofErr w:type="gramEnd"/>
      <w:r w:rsidRPr="000C1FFC">
        <w:t xml:space="preserve">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w:t>
      </w:r>
      <w:proofErr w:type="gramStart"/>
      <w:r w:rsidRPr="000C1FFC">
        <w:t>one month</w:t>
      </w:r>
      <w:proofErr w:type="gramEnd"/>
      <w:r w:rsidRPr="000C1FFC">
        <w:t xml:space="preserve">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w:t>
      </w:r>
      <w:proofErr w:type="gramStart"/>
      <w:r w:rsidRPr="000C1FFC">
        <w:t>one month</w:t>
      </w:r>
      <w:proofErr w:type="gramEnd"/>
      <w:r w:rsidRPr="000C1FFC">
        <w:t xml:space="preserve">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w:t>
      </w:r>
      <w:proofErr w:type="gramStart"/>
      <w:r w:rsidRPr="000C1FFC">
        <w:t>one month</w:t>
      </w:r>
      <w:proofErr w:type="gramEnd"/>
      <w:r w:rsidRPr="000C1FFC">
        <w:t xml:space="preserve">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w:t>
      </w:r>
      <w:proofErr w:type="gramStart"/>
      <w:r w:rsidRPr="000C1FFC">
        <w:t>one month</w:t>
      </w:r>
      <w:proofErr w:type="gramEnd"/>
      <w:r w:rsidRPr="000C1FFC">
        <w:t xml:space="preserve">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43" w:name="_Toc178232171"/>
      <w:r w:rsidRPr="00795F57">
        <w:rPr>
          <w:b/>
        </w:rPr>
        <w:lastRenderedPageBreak/>
        <w:t>3.10.9.5</w:t>
      </w:r>
      <w:r w:rsidRPr="00795F57">
        <w:rPr>
          <w:b/>
        </w:rPr>
        <w:tab/>
        <w:t>ERCOT Directives</w:t>
      </w:r>
      <w:bookmarkEnd w:id="1643"/>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44" w:name="_Toc178232172"/>
      <w:r w:rsidRPr="00AE0E6D">
        <w:rPr>
          <w:b/>
        </w:rPr>
        <w:t>3.10.9.</w:t>
      </w:r>
      <w:r w:rsidR="00F72349">
        <w:rPr>
          <w:b/>
        </w:rPr>
        <w:t>6</w:t>
      </w:r>
      <w:r w:rsidRPr="00AE0E6D">
        <w:rPr>
          <w:b/>
        </w:rPr>
        <w:tab/>
        <w:t>Telemetry and State Estimator Performance Monitoring</w:t>
      </w:r>
      <w:bookmarkEnd w:id="1629"/>
      <w:bookmarkEnd w:id="1630"/>
      <w:bookmarkEnd w:id="1631"/>
      <w:bookmarkEnd w:id="1632"/>
      <w:bookmarkEnd w:id="1633"/>
      <w:bookmarkEnd w:id="1634"/>
      <w:bookmarkEnd w:id="1635"/>
      <w:bookmarkEnd w:id="1636"/>
      <w:bookmarkEnd w:id="1637"/>
      <w:bookmarkEnd w:id="1638"/>
      <w:bookmarkEnd w:id="1639"/>
      <w:bookmarkEnd w:id="1644"/>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5B70F77D" w:rsidR="002850C9" w:rsidRDefault="002850C9" w:rsidP="00C53595">
            <w:pPr>
              <w:spacing w:before="120" w:after="240"/>
              <w:rPr>
                <w:b/>
                <w:i/>
              </w:rPr>
            </w:pPr>
            <w:bookmarkStart w:id="1645" w:name="_Toc114235791"/>
            <w:bookmarkStart w:id="1646" w:name="_Toc144691964"/>
            <w:bookmarkStart w:id="1647" w:name="_Toc204048574"/>
            <w:bookmarkStart w:id="1648" w:name="_Toc400526176"/>
            <w:bookmarkStart w:id="1649" w:name="_Toc405534494"/>
            <w:bookmarkStart w:id="1650" w:name="_Toc406570507"/>
            <w:bookmarkStart w:id="1651" w:name="_Toc410910659"/>
            <w:bookmarkStart w:id="1652" w:name="_Toc411841087"/>
            <w:bookmarkStart w:id="1653" w:name="_Toc422147049"/>
            <w:bookmarkStart w:id="1654" w:name="_Toc433020645"/>
            <w:bookmarkStart w:id="1655" w:name="_Toc437262086"/>
            <w:bookmarkStart w:id="1656" w:name="_Toc478375263"/>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B0CD72" w14:textId="381C4FC9"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57" w:name="_Toc178232173"/>
      <w:r>
        <w:lastRenderedPageBreak/>
        <w:t>3.11</w:t>
      </w:r>
      <w:r>
        <w:tab/>
        <w:t>Transmission Planning</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4AFB26BE" w14:textId="77777777" w:rsidR="00CB13B2" w:rsidRDefault="002D238A">
      <w:pPr>
        <w:pStyle w:val="H3"/>
      </w:pPr>
      <w:bookmarkStart w:id="1658" w:name="_Toc114235792"/>
      <w:bookmarkStart w:id="1659" w:name="_Toc144691965"/>
      <w:bookmarkStart w:id="1660" w:name="_Toc204048575"/>
      <w:bookmarkStart w:id="1661" w:name="_Toc400526177"/>
      <w:bookmarkStart w:id="1662" w:name="_Toc405534495"/>
      <w:bookmarkStart w:id="1663" w:name="_Toc406570508"/>
      <w:bookmarkStart w:id="1664" w:name="_Toc410910660"/>
      <w:bookmarkStart w:id="1665" w:name="_Toc411841088"/>
      <w:bookmarkStart w:id="1666" w:name="_Toc422147050"/>
      <w:bookmarkStart w:id="1667" w:name="_Toc433020646"/>
      <w:bookmarkStart w:id="1668" w:name="_Toc437262087"/>
      <w:bookmarkStart w:id="1669" w:name="_Toc478375264"/>
      <w:bookmarkStart w:id="1670" w:name="_Toc178232174"/>
      <w:r>
        <w:t>3.11.1</w:t>
      </w:r>
      <w:r>
        <w:tab/>
        <w:t>Overview</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1" w:name="_Toc114235793"/>
      <w:bookmarkStart w:id="1672" w:name="_Toc144691966"/>
      <w:bookmarkStart w:id="1673" w:name="_Toc204048576"/>
      <w:bookmarkStart w:id="1674" w:name="_Toc400526178"/>
      <w:bookmarkStart w:id="1675" w:name="_Toc405534496"/>
      <w:bookmarkStart w:id="1676" w:name="_Toc406570509"/>
      <w:bookmarkStart w:id="1677" w:name="_Toc410910661"/>
      <w:bookmarkStart w:id="1678" w:name="_Toc411841089"/>
      <w:bookmarkStart w:id="1679" w:name="_Toc422147051"/>
      <w:bookmarkStart w:id="1680" w:name="_Toc433020647"/>
      <w:bookmarkStart w:id="1681" w:name="_Toc437262088"/>
      <w:bookmarkStart w:id="1682" w:name="_Toc478375265"/>
      <w:bookmarkStart w:id="1683" w:name="_Toc178232175"/>
      <w:r>
        <w:t>3.11.2</w:t>
      </w:r>
      <w:r>
        <w:tab/>
        <w:t>Planning Criteria</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77777777" w:rsidR="00705DE6" w:rsidRPr="00350910" w:rsidRDefault="00705DE6" w:rsidP="00705DE6">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societal benefit that is reasonably expected to accrue from the project.  The project will be recommended if it is reasonably expected to result in positive net societal benefits.  </w:t>
      </w:r>
    </w:p>
    <w:p w14:paraId="4873A776" w14:textId="77777777" w:rsidR="00705DE6" w:rsidRPr="00350910" w:rsidRDefault="00705DE6">
      <w:pPr>
        <w:pStyle w:val="BodyTextNumbered"/>
      </w:pPr>
      <w:r>
        <w:t>(5)</w:t>
      </w:r>
      <w:r>
        <w:tab/>
      </w:r>
      <w:r w:rsidRPr="00350910">
        <w:t xml:space="preserve">To determine the societal benefit of a proposed project, the revenue requirement of the capital cost of the project is compared to the expected savings in system production costs resulting from the project over the expected life of the project.  Indirect benefits and costs associated with the project should be considered as well, where appropriate.  The current set of financial assumptions upon which the revenue requirement calculations is based will be </w:t>
      </w:r>
      <w:r w:rsidR="00C04012">
        <w:t xml:space="preserve">reviewed annually, updated as necessary by ERCOT, and </w:t>
      </w:r>
      <w:r w:rsidRPr="00350910">
        <w:t xml:space="preserve">posted on the </w:t>
      </w:r>
      <w:r>
        <w:t>Market Information System (MIS) Secure Area</w:t>
      </w:r>
      <w:r w:rsidRPr="00350910">
        <w:t xml:space="preserve">.  The expected production costs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w:t>
      </w:r>
      <w:proofErr w:type="gramStart"/>
      <w:r w:rsidRPr="00350910">
        <w:t>feasible</w:t>
      </w:r>
      <w:proofErr w:type="gramEnd"/>
      <w:r w:rsidRPr="00350910">
        <w:t xml:space="preserve"> and a qualitative assessment is made of whether the factors driving the production cost savings due to the project can reasonably be expected to continue.  If </w:t>
      </w:r>
      <w:r w:rsidRPr="00350910">
        <w:lastRenderedPageBreak/>
        <w:t xml:space="preserve">so, the levelized </w:t>
      </w:r>
      <w:r w:rsidR="00C04012">
        <w:t xml:space="preserve">ERCOT-wide </w:t>
      </w:r>
      <w:r w:rsidRPr="00350910">
        <w:t xml:space="preserve">annual production cost savings over the period for which the simulation is feasible is calculated and compared to the </w:t>
      </w:r>
      <w:proofErr w:type="gramStart"/>
      <w:r w:rsidRPr="00350910">
        <w:t>first year</w:t>
      </w:r>
      <w:proofErr w:type="gramEnd"/>
      <w:r w:rsidRPr="00350910">
        <w:t xml:space="preserve"> annual revenue requirement of the transmission project.  If this production cost savings </w:t>
      </w:r>
      <w:r w:rsidR="00C04012">
        <w:t xml:space="preserve">equals or </w:t>
      </w:r>
      <w:r w:rsidRPr="00350910">
        <w:t>exceeds this annual revenue requirement for the project, the project is economic from a societal perspective and will be recommended.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46949" w14:paraId="5091154B"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6200D52" w14:textId="2153E98E" w:rsidR="00146949" w:rsidRDefault="00146949" w:rsidP="0061655D">
            <w:pPr>
              <w:spacing w:before="120" w:after="240"/>
              <w:rPr>
                <w:b/>
                <w:i/>
              </w:rPr>
            </w:pPr>
            <w:r>
              <w:rPr>
                <w:b/>
                <w:i/>
              </w:rPr>
              <w:t>[NPRR1183:  Replace paragraph (5) above with the following upon system implementation:]</w:t>
            </w:r>
          </w:p>
          <w:p w14:paraId="46AC06E3" w14:textId="72942BE7" w:rsidR="00146949" w:rsidRPr="002A012A" w:rsidRDefault="00146949" w:rsidP="00146949">
            <w:pPr>
              <w:pStyle w:val="BodyTextNumbered"/>
            </w:pPr>
            <w:r>
              <w:t>(5)</w:t>
            </w:r>
            <w:r>
              <w:tab/>
            </w:r>
            <w:r w:rsidRPr="00350910">
              <w:t xml:space="preserve">To determine the societal benefit of a proposed project, the revenue requirement of the capital cost of the project is compared to the expected savings in system production costs resulting from the project over the expected life of the project.  Indirect benefits and costs associated with the project should be considered as well, where appropriate.  The current set of financial assumptions upon which the revenue requirement calculations is based will be </w:t>
            </w:r>
            <w:r>
              <w:t xml:space="preserve">reviewed annually, updated as necessary by ERCOT, and </w:t>
            </w:r>
            <w:r w:rsidRPr="00350910">
              <w:t xml:space="preserve">posted on the </w:t>
            </w:r>
            <w:r>
              <w:t>ERCOT website</w:t>
            </w:r>
            <w:r w:rsidRPr="00350910">
              <w:t xml:space="preserve">.  The expected production costs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w:t>
            </w:r>
            <w:proofErr w:type="gramStart"/>
            <w:r w:rsidRPr="00350910">
              <w:t>feasible</w:t>
            </w:r>
            <w:proofErr w:type="gramEnd"/>
            <w:r w:rsidRPr="00350910">
              <w:t xml:space="preserve"> and a qualitative assessment is made of whether the factors driving the production cost savings due to the project can reasonably be expected to continue.  If so, the levelized </w:t>
            </w:r>
            <w:r>
              <w:t xml:space="preserve">ERCOT-wide </w:t>
            </w:r>
            <w:r w:rsidRPr="00350910">
              <w:t xml:space="preserve">annual production cost savings over the period for which the simulation is feasible is calculated and compared to the </w:t>
            </w:r>
            <w:proofErr w:type="gramStart"/>
            <w:r w:rsidRPr="00350910">
              <w:t>first year</w:t>
            </w:r>
            <w:proofErr w:type="gramEnd"/>
            <w:r w:rsidRPr="00350910">
              <w:t xml:space="preserve"> annual revenue requirement of the transmission project.  If this production cost savings </w:t>
            </w:r>
            <w:r>
              <w:t xml:space="preserve">equals or </w:t>
            </w:r>
            <w:r w:rsidRPr="00350910">
              <w:t>exceeds this annual revenue requirement for the project, the project is economic from a societal perspective and will be recommended.</w:t>
            </w:r>
          </w:p>
        </w:tc>
      </w:tr>
    </w:tbl>
    <w:p w14:paraId="17EC2639" w14:textId="7BF392AC" w:rsidR="00705DE6" w:rsidRDefault="00705DE6" w:rsidP="00D3629D">
      <w:pPr>
        <w:pStyle w:val="BodyTextNumbered"/>
        <w:spacing w:before="240"/>
      </w:pPr>
      <w:r>
        <w:t>(</w:t>
      </w:r>
      <w:r w:rsidR="00C04012">
        <w:t>6</w:t>
      </w:r>
      <w:r>
        <w:t>)</w:t>
      </w:r>
      <w:r>
        <w:tab/>
      </w:r>
      <w:r w:rsidRPr="00350910">
        <w:t>Other indicators based on analyses of ERCOT System operations may be considered as appropriate in the determination of benefits</w:t>
      </w:r>
      <w:r>
        <w:t xml:space="preserve">.  </w:t>
      </w:r>
      <w:proofErr w:type="gramStart"/>
      <w:r>
        <w:t>In order for</w:t>
      </w:r>
      <w:proofErr w:type="gramEnd"/>
      <w:r>
        <w:t xml:space="preserve"> such an alternate indicator </w:t>
      </w:r>
      <w:r w:rsidRPr="00350910">
        <w:t>to be considered, the costs must be reasonably expected to be on-going and be adequately quantifiable and unavoidable given the physical limitation of the transmission system.</w:t>
      </w:r>
      <w:r>
        <w:t xml:space="preserve">  These alternate indicators</w:t>
      </w:r>
      <w:r w:rsidRPr="00350910">
        <w:t xml:space="preserve"> includ</w:t>
      </w:r>
      <w:r>
        <w:t>e</w:t>
      </w:r>
      <w:r w:rsidRPr="00350910">
        <w:t>:</w:t>
      </w:r>
    </w:p>
    <w:p w14:paraId="59830FB4" w14:textId="77777777" w:rsidR="00705DE6" w:rsidRPr="00350910" w:rsidRDefault="00705DE6" w:rsidP="00705DE6">
      <w:pPr>
        <w:pStyle w:val="List"/>
      </w:pPr>
      <w:r>
        <w:t>(a)</w:t>
      </w:r>
      <w:r>
        <w:tab/>
      </w:r>
      <w:r w:rsidRPr="00350910">
        <w:t xml:space="preserve">Reliability Unit Commitment (RUC) </w:t>
      </w:r>
      <w:r>
        <w:t xml:space="preserve">Settlement </w:t>
      </w:r>
      <w:r w:rsidRPr="00350910">
        <w:t>for unit operations;</w:t>
      </w:r>
    </w:p>
    <w:p w14:paraId="13FE52AC" w14:textId="77777777" w:rsidR="00705DE6" w:rsidRPr="00350910" w:rsidRDefault="00705DE6" w:rsidP="00705DE6">
      <w:pPr>
        <w:pStyle w:val="List"/>
      </w:pPr>
      <w:r>
        <w:t>(b)</w:t>
      </w:r>
      <w:r>
        <w:tab/>
      </w:r>
      <w:r w:rsidRPr="00350910">
        <w:t>Visible ERCOT market indicators such as clearing prices of Congestion Revenue Rights</w:t>
      </w:r>
      <w:r>
        <w:t xml:space="preserve"> (CRRs)</w:t>
      </w:r>
      <w:r w:rsidRPr="00350910">
        <w:t>; and</w:t>
      </w:r>
    </w:p>
    <w:p w14:paraId="1EB641A4" w14:textId="77777777" w:rsidR="00B670DD" w:rsidRDefault="00705DE6">
      <w:pPr>
        <w:pStyle w:val="BodyTextNumbered"/>
        <w:ind w:left="1440"/>
      </w:pPr>
      <w:r>
        <w:t>(c)</w:t>
      </w:r>
      <w:r>
        <w:tab/>
      </w:r>
      <w:r w:rsidRPr="00350910">
        <w:t xml:space="preserve">Actual Locational Marginal Prices </w:t>
      </w:r>
      <w:r>
        <w:t xml:space="preserve">(LMPs) </w:t>
      </w:r>
      <w:r w:rsidRPr="00350910">
        <w:t>and observed congestion.</w:t>
      </w:r>
    </w:p>
    <w:p w14:paraId="5100EA0C" w14:textId="77777777" w:rsidR="00CB13B2" w:rsidRDefault="002D238A">
      <w:pPr>
        <w:pStyle w:val="H3"/>
      </w:pPr>
      <w:bookmarkStart w:id="1684" w:name="_Toc114235794"/>
      <w:bookmarkStart w:id="1685" w:name="_Toc144691967"/>
      <w:bookmarkStart w:id="1686" w:name="_Toc204048577"/>
      <w:bookmarkStart w:id="1687" w:name="_Toc400526179"/>
      <w:bookmarkStart w:id="1688" w:name="_Toc405534497"/>
      <w:bookmarkStart w:id="1689" w:name="_Toc406570510"/>
      <w:bookmarkStart w:id="1690" w:name="_Toc410910662"/>
      <w:bookmarkStart w:id="1691" w:name="_Toc411841090"/>
      <w:bookmarkStart w:id="1692" w:name="_Toc422147052"/>
      <w:bookmarkStart w:id="1693" w:name="_Toc433020648"/>
      <w:bookmarkStart w:id="1694" w:name="_Toc437262089"/>
      <w:bookmarkStart w:id="1695" w:name="_Toc478375266"/>
      <w:bookmarkStart w:id="1696" w:name="_Toc178232176"/>
      <w:r>
        <w:lastRenderedPageBreak/>
        <w:t>3.11.3</w:t>
      </w:r>
      <w:r>
        <w:tab/>
        <w:t>Regional Planning Group</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697" w:name="_Toc400526180"/>
      <w:bookmarkStart w:id="1698" w:name="_Toc405534498"/>
      <w:bookmarkStart w:id="1699" w:name="_Toc406570511"/>
      <w:bookmarkStart w:id="1700" w:name="_Toc410910663"/>
      <w:bookmarkStart w:id="1701" w:name="_Toc411841091"/>
      <w:bookmarkStart w:id="1702" w:name="_Toc422147053"/>
      <w:bookmarkStart w:id="1703" w:name="_Toc433020649"/>
      <w:bookmarkStart w:id="1704" w:name="_Toc437262090"/>
      <w:bookmarkStart w:id="1705" w:name="_Toc478375267"/>
      <w:bookmarkStart w:id="1706" w:name="_Toc178232177"/>
      <w:r>
        <w:rPr>
          <w:b/>
          <w:bCs/>
          <w:i/>
        </w:rPr>
        <w:t>3.11.4</w:t>
      </w:r>
      <w:r>
        <w:rPr>
          <w:b/>
          <w:bCs/>
          <w:i/>
        </w:rPr>
        <w:tab/>
        <w:t>Regional Planning Group Project Review Process</w:t>
      </w:r>
      <w:bookmarkEnd w:id="1697"/>
      <w:bookmarkEnd w:id="1698"/>
      <w:bookmarkEnd w:id="1699"/>
      <w:bookmarkEnd w:id="1700"/>
      <w:bookmarkEnd w:id="1701"/>
      <w:bookmarkEnd w:id="1702"/>
      <w:bookmarkEnd w:id="1703"/>
      <w:bookmarkEnd w:id="1704"/>
      <w:bookmarkEnd w:id="1705"/>
      <w:bookmarkEnd w:id="1706"/>
    </w:p>
    <w:p w14:paraId="44BFB018" w14:textId="77777777" w:rsidR="00870115" w:rsidRPr="00AE0E6D" w:rsidRDefault="00870115" w:rsidP="00870115">
      <w:pPr>
        <w:pStyle w:val="H4"/>
        <w:rPr>
          <w:b/>
        </w:rPr>
      </w:pPr>
      <w:bookmarkStart w:id="1707" w:name="_Toc245029195"/>
      <w:bookmarkStart w:id="1708" w:name="_Toc400526181"/>
      <w:bookmarkStart w:id="1709" w:name="_Toc405534499"/>
      <w:bookmarkStart w:id="1710" w:name="_Toc406570512"/>
      <w:bookmarkStart w:id="1711" w:name="_Toc410910664"/>
      <w:bookmarkStart w:id="1712" w:name="_Toc411841092"/>
      <w:bookmarkStart w:id="1713" w:name="_Toc422147054"/>
      <w:bookmarkStart w:id="1714" w:name="_Toc433020650"/>
      <w:bookmarkStart w:id="1715" w:name="_Toc437262091"/>
      <w:bookmarkStart w:id="1716" w:name="_Toc478375268"/>
      <w:bookmarkStart w:id="1717" w:name="_Toc178232178"/>
      <w:r w:rsidRPr="00AE0E6D">
        <w:rPr>
          <w:b/>
        </w:rPr>
        <w:t>3.11.4.1</w:t>
      </w:r>
      <w:r w:rsidRPr="00AE0E6D">
        <w:rPr>
          <w:b/>
        </w:rPr>
        <w:tab/>
        <w:t>Project Submission</w:t>
      </w:r>
      <w:bookmarkEnd w:id="1707"/>
      <w:bookmarkEnd w:id="1708"/>
      <w:bookmarkEnd w:id="1709"/>
      <w:bookmarkEnd w:id="1710"/>
      <w:bookmarkEnd w:id="1711"/>
      <w:bookmarkEnd w:id="1712"/>
      <w:bookmarkEnd w:id="1713"/>
      <w:bookmarkEnd w:id="1714"/>
      <w:bookmarkEnd w:id="1715"/>
      <w:bookmarkEnd w:id="1716"/>
      <w:bookmarkEnd w:id="1717"/>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F493E66" w14:textId="77777777" w:rsidR="00870115" w:rsidRPr="00AE0E6D" w:rsidRDefault="00870115" w:rsidP="00870115">
      <w:pPr>
        <w:pStyle w:val="H4"/>
        <w:rPr>
          <w:b/>
        </w:rPr>
      </w:pPr>
      <w:bookmarkStart w:id="1718" w:name="_Toc400526182"/>
      <w:bookmarkStart w:id="1719" w:name="_Toc405534500"/>
      <w:bookmarkStart w:id="1720" w:name="_Toc406570513"/>
      <w:bookmarkStart w:id="1721" w:name="_Toc410910665"/>
      <w:bookmarkStart w:id="1722" w:name="_Toc411841093"/>
      <w:bookmarkStart w:id="1723" w:name="_Toc422147055"/>
      <w:bookmarkStart w:id="1724" w:name="_Toc433020651"/>
      <w:bookmarkStart w:id="1725" w:name="_Toc437262092"/>
      <w:bookmarkStart w:id="1726" w:name="_Toc478375269"/>
      <w:bookmarkStart w:id="1727" w:name="_Toc178232179"/>
      <w:r w:rsidRPr="00AE0E6D">
        <w:rPr>
          <w:b/>
        </w:rPr>
        <w:t>3.11.4.2</w:t>
      </w:r>
      <w:r w:rsidRPr="00AE0E6D">
        <w:rPr>
          <w:b/>
        </w:rPr>
        <w:tab/>
        <w:t>Project Comment Process</w:t>
      </w:r>
      <w:bookmarkEnd w:id="1718"/>
      <w:bookmarkEnd w:id="1719"/>
      <w:bookmarkEnd w:id="1720"/>
      <w:bookmarkEnd w:id="1721"/>
      <w:bookmarkEnd w:id="1722"/>
      <w:bookmarkEnd w:id="1723"/>
      <w:bookmarkEnd w:id="1724"/>
      <w:bookmarkEnd w:id="1725"/>
      <w:bookmarkEnd w:id="1726"/>
      <w:bookmarkEnd w:id="1727"/>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w:t>
      </w:r>
      <w:proofErr w:type="gramStart"/>
      <w:r w:rsidR="00870115">
        <w:t>period of time</w:t>
      </w:r>
      <w:proofErr w:type="gramEnd"/>
      <w:r w:rsidR="00870115">
        <w:t xml:space="preserv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28" w:name="_Toc400526183"/>
      <w:bookmarkStart w:id="1729" w:name="_Toc405534501"/>
      <w:bookmarkStart w:id="1730" w:name="_Toc406570514"/>
      <w:bookmarkStart w:id="1731" w:name="_Toc410910666"/>
      <w:bookmarkStart w:id="1732" w:name="_Toc411841094"/>
      <w:bookmarkStart w:id="1733" w:name="_Toc422147056"/>
      <w:bookmarkStart w:id="1734" w:name="_Toc433020652"/>
      <w:bookmarkStart w:id="1735" w:name="_Toc437262093"/>
      <w:bookmarkStart w:id="1736" w:name="_Toc478375270"/>
      <w:bookmarkStart w:id="1737" w:name="_Toc178232180"/>
      <w:r w:rsidRPr="00AE0E6D">
        <w:rPr>
          <w:b/>
        </w:rPr>
        <w:t>3.11.4.3</w:t>
      </w:r>
      <w:r w:rsidRPr="00AE0E6D">
        <w:rPr>
          <w:b/>
        </w:rPr>
        <w:tab/>
        <w:t>Categorization of Proposed Transmission Projects</w:t>
      </w:r>
      <w:bookmarkEnd w:id="1728"/>
      <w:bookmarkEnd w:id="1729"/>
      <w:bookmarkEnd w:id="1730"/>
      <w:bookmarkEnd w:id="1731"/>
      <w:bookmarkEnd w:id="1732"/>
      <w:bookmarkEnd w:id="1733"/>
      <w:bookmarkEnd w:id="1734"/>
      <w:bookmarkEnd w:id="1735"/>
      <w:bookmarkEnd w:id="1736"/>
      <w:bookmarkEnd w:id="1737"/>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lastRenderedPageBreak/>
        <w:t xml:space="preserve">(a) </w:t>
      </w:r>
      <w:r w:rsidRPr="00415110">
        <w:rPr>
          <w:iCs/>
        </w:rPr>
        <w:tab/>
        <w:t xml:space="preserve">A project shall be classified as Tier 1 if the estimated capital cost is </w:t>
      </w:r>
      <w:r>
        <w:rPr>
          <w:iCs/>
        </w:rPr>
        <w:t xml:space="preserve">greater than or equal to </w:t>
      </w:r>
      <w:proofErr w:type="gramStart"/>
      <w:r w:rsidRPr="00415110">
        <w:rPr>
          <w:iCs/>
        </w:rPr>
        <w:t>$100,000,000, unless</w:t>
      </w:r>
      <w:proofErr w:type="gramEnd"/>
      <w:r w:rsidRPr="00415110">
        <w:rPr>
          <w:iCs/>
        </w:rPr>
        <w:t xml:space="preserve">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 xml:space="preserve">A project shall be classified as Tier 2 if the estimated capital cost is less than $100,000,000 and a Certificate of Convenience and Necessity (CCN) is </w:t>
      </w:r>
      <w:proofErr w:type="gramStart"/>
      <w:r w:rsidRPr="00415110">
        <w:rPr>
          <w:iCs/>
        </w:rPr>
        <w:t>required, unless</w:t>
      </w:r>
      <w:proofErr w:type="gramEnd"/>
      <w:r w:rsidRPr="00415110">
        <w:rPr>
          <w:iCs/>
        </w:rPr>
        <w:t xml:space="preserve">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w:t>
      </w:r>
      <w:proofErr w:type="gramStart"/>
      <w:r w:rsidRPr="00415110">
        <w:rPr>
          <w:iCs/>
        </w:rPr>
        <w:t>is considered to be</w:t>
      </w:r>
      <w:proofErr w:type="gramEnd"/>
      <w:r w:rsidRPr="00415110">
        <w:rPr>
          <w:iCs/>
        </w:rPr>
        <w:t xml:space="preserv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 xml:space="preserve">circuit reconductor of more than </w:t>
      </w:r>
      <w:proofErr w:type="gramStart"/>
      <w:r>
        <w:rPr>
          <w:iCs/>
        </w:rPr>
        <w:t>one mile</w:t>
      </w:r>
      <w:proofErr w:type="gramEnd"/>
      <w:r>
        <w:rPr>
          <w:iCs/>
        </w:rPr>
        <w:t>,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lastRenderedPageBreak/>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 xml:space="preserve">Replacement of failed equipment, even if it results in a </w:t>
      </w:r>
      <w:proofErr w:type="gramStart"/>
      <w:r w:rsidRPr="00415110">
        <w:rPr>
          <w:iCs/>
        </w:rPr>
        <w:t>ratings</w:t>
      </w:r>
      <w:proofErr w:type="gramEnd"/>
      <w:r w:rsidRPr="00415110">
        <w:rPr>
          <w:iCs/>
        </w:rPr>
        <w:t xml:space="preserve">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38" w:name="_Toc400526184"/>
      <w:bookmarkStart w:id="1739" w:name="_Toc405534502"/>
      <w:bookmarkStart w:id="1740" w:name="_Toc406570515"/>
      <w:bookmarkStart w:id="1741" w:name="_Toc410910667"/>
      <w:bookmarkStart w:id="1742" w:name="_Toc411841095"/>
      <w:bookmarkStart w:id="1743" w:name="_Toc422147057"/>
      <w:bookmarkStart w:id="1744" w:name="_Toc433020653"/>
      <w:bookmarkStart w:id="1745" w:name="_Toc437262094"/>
      <w:bookmarkStart w:id="1746" w:name="_Toc478375271"/>
      <w:r>
        <w:t>(4)</w:t>
      </w:r>
      <w:r>
        <w:tab/>
        <w:t xml:space="preserve">If </w:t>
      </w:r>
      <w:proofErr w:type="gramStart"/>
      <w:r>
        <w:t>during the course of</w:t>
      </w:r>
      <w:proofErr w:type="gramEnd"/>
      <w:r>
        <w:t xml:space="preserve">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47" w:name="_Toc178232181"/>
      <w:r w:rsidRPr="00AE0E6D">
        <w:rPr>
          <w:b/>
        </w:rPr>
        <w:t>3.11.4.4</w:t>
      </w:r>
      <w:r w:rsidRPr="00AE0E6D">
        <w:rPr>
          <w:b/>
        </w:rPr>
        <w:tab/>
      </w:r>
      <w:r w:rsidR="008E0F2D">
        <w:rPr>
          <w:b/>
          <w:bCs/>
        </w:rPr>
        <w:t xml:space="preserve">Processing of </w:t>
      </w:r>
      <w:r w:rsidRPr="00AE0E6D">
        <w:rPr>
          <w:b/>
        </w:rPr>
        <w:t>Tier 4</w:t>
      </w:r>
      <w:bookmarkEnd w:id="1738"/>
      <w:bookmarkEnd w:id="1739"/>
      <w:bookmarkEnd w:id="1740"/>
      <w:bookmarkEnd w:id="1741"/>
      <w:bookmarkEnd w:id="1742"/>
      <w:bookmarkEnd w:id="1743"/>
      <w:bookmarkEnd w:id="1744"/>
      <w:bookmarkEnd w:id="1745"/>
      <w:bookmarkEnd w:id="1746"/>
      <w:r w:rsidR="008E0F2D">
        <w:rPr>
          <w:b/>
        </w:rPr>
        <w:t xml:space="preserve"> Projects</w:t>
      </w:r>
      <w:bookmarkEnd w:id="1747"/>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48" w:name="_Toc245029191"/>
      <w:bookmarkStart w:id="1749" w:name="_Toc400526185"/>
      <w:bookmarkStart w:id="1750" w:name="_Toc405534503"/>
      <w:bookmarkStart w:id="1751" w:name="_Toc406570516"/>
      <w:bookmarkStart w:id="1752" w:name="_Toc410910668"/>
      <w:bookmarkStart w:id="1753" w:name="_Toc411841096"/>
      <w:bookmarkStart w:id="1754" w:name="_Toc422147058"/>
      <w:bookmarkStart w:id="1755" w:name="_Toc433020654"/>
      <w:bookmarkStart w:id="1756" w:name="_Toc437262095"/>
      <w:bookmarkStart w:id="1757" w:name="_Toc478375272"/>
      <w:bookmarkStart w:id="1758" w:name="_Toc178232182"/>
      <w:r w:rsidRPr="00AE0E6D">
        <w:rPr>
          <w:b/>
        </w:rPr>
        <w:t>3.11.4.5</w:t>
      </w:r>
      <w:r w:rsidRPr="00AE0E6D">
        <w:rPr>
          <w:b/>
        </w:rPr>
        <w:tab/>
      </w:r>
      <w:r w:rsidR="008E0F2D">
        <w:rPr>
          <w:b/>
          <w:bCs/>
        </w:rPr>
        <w:t xml:space="preserve">Processing of </w:t>
      </w:r>
      <w:r w:rsidRPr="00AE0E6D">
        <w:rPr>
          <w:b/>
        </w:rPr>
        <w:t>Tier 3</w:t>
      </w:r>
      <w:bookmarkEnd w:id="1748"/>
      <w:bookmarkEnd w:id="1749"/>
      <w:bookmarkEnd w:id="1750"/>
      <w:bookmarkEnd w:id="1751"/>
      <w:bookmarkEnd w:id="1752"/>
      <w:bookmarkEnd w:id="1753"/>
      <w:bookmarkEnd w:id="1754"/>
      <w:bookmarkEnd w:id="1755"/>
      <w:bookmarkEnd w:id="1756"/>
      <w:bookmarkEnd w:id="1757"/>
      <w:r w:rsidR="008E0F2D">
        <w:rPr>
          <w:b/>
        </w:rPr>
        <w:t xml:space="preserve"> Projects</w:t>
      </w:r>
      <w:bookmarkEnd w:id="1758"/>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 xml:space="preserve">during the </w:t>
      </w:r>
      <w:proofErr w:type="gramStart"/>
      <w:r w:rsidRPr="00824150">
        <w:t>time period</w:t>
      </w:r>
      <w:proofErr w:type="gramEnd"/>
      <w:r w:rsidRPr="00824150">
        <w:t xml:space="preserve">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59" w:name="_Toc245029192"/>
      <w:bookmarkStart w:id="1760" w:name="_Toc400526186"/>
      <w:bookmarkStart w:id="1761" w:name="_Toc405534504"/>
      <w:bookmarkStart w:id="1762" w:name="_Toc406570517"/>
      <w:bookmarkStart w:id="1763" w:name="_Toc410910669"/>
      <w:bookmarkStart w:id="1764" w:name="_Toc411841097"/>
      <w:bookmarkStart w:id="1765" w:name="_Toc422147059"/>
      <w:bookmarkStart w:id="1766" w:name="_Toc433020655"/>
      <w:bookmarkStart w:id="1767" w:name="_Toc437262096"/>
      <w:bookmarkStart w:id="1768" w:name="_Toc478375273"/>
      <w:bookmarkStart w:id="1769" w:name="_Toc178232183"/>
      <w:r w:rsidRPr="00AE0E6D">
        <w:rPr>
          <w:b/>
        </w:rPr>
        <w:t>3.11.4.6</w:t>
      </w:r>
      <w:r w:rsidRPr="00AE0E6D">
        <w:rPr>
          <w:b/>
        </w:rPr>
        <w:tab/>
      </w:r>
      <w:r w:rsidR="008E0F2D">
        <w:rPr>
          <w:b/>
        </w:rPr>
        <w:t xml:space="preserve">Processing of </w:t>
      </w:r>
      <w:r w:rsidRPr="00AE0E6D">
        <w:rPr>
          <w:b/>
        </w:rPr>
        <w:t>Tier 2</w:t>
      </w:r>
      <w:bookmarkEnd w:id="1759"/>
      <w:bookmarkEnd w:id="1760"/>
      <w:bookmarkEnd w:id="1761"/>
      <w:bookmarkEnd w:id="1762"/>
      <w:bookmarkEnd w:id="1763"/>
      <w:bookmarkEnd w:id="1764"/>
      <w:bookmarkEnd w:id="1765"/>
      <w:bookmarkEnd w:id="1766"/>
      <w:bookmarkEnd w:id="1767"/>
      <w:bookmarkEnd w:id="1768"/>
      <w:r w:rsidR="008E0F2D">
        <w:rPr>
          <w:b/>
        </w:rPr>
        <w:t xml:space="preserve"> Projects</w:t>
      </w:r>
      <w:bookmarkEnd w:id="1769"/>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lastRenderedPageBreak/>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w:t>
      </w:r>
      <w:proofErr w:type="gramStart"/>
      <w:r w:rsidRPr="00350910">
        <w:t>in order to</w:t>
      </w:r>
      <w:proofErr w:type="gramEnd"/>
      <w:r w:rsidRPr="00350910">
        <w:t xml:space="preserve">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70" w:name="_Toc245029193"/>
      <w:bookmarkStart w:id="1771" w:name="_Toc400526187"/>
      <w:bookmarkStart w:id="1772" w:name="_Toc405534505"/>
      <w:bookmarkStart w:id="1773" w:name="_Toc406570518"/>
      <w:bookmarkStart w:id="1774" w:name="_Toc410910670"/>
      <w:bookmarkStart w:id="1775" w:name="_Toc411841098"/>
      <w:bookmarkStart w:id="1776" w:name="_Toc422147060"/>
      <w:bookmarkStart w:id="1777" w:name="_Toc433020656"/>
      <w:bookmarkStart w:id="1778" w:name="_Toc437262097"/>
      <w:bookmarkStart w:id="1779" w:name="_Toc478375274"/>
      <w:bookmarkStart w:id="1780" w:name="_Toc178232184"/>
      <w:r w:rsidRPr="00AE0E6D">
        <w:rPr>
          <w:b/>
        </w:rPr>
        <w:t>3.11.4.7</w:t>
      </w:r>
      <w:r w:rsidRPr="00AE0E6D">
        <w:rPr>
          <w:b/>
        </w:rPr>
        <w:tab/>
      </w:r>
      <w:r w:rsidR="001311B3">
        <w:rPr>
          <w:b/>
        </w:rPr>
        <w:t xml:space="preserve">Processing of </w:t>
      </w:r>
      <w:r w:rsidRPr="00AE0E6D">
        <w:rPr>
          <w:b/>
        </w:rPr>
        <w:t>Tier 1</w:t>
      </w:r>
      <w:bookmarkEnd w:id="1770"/>
      <w:bookmarkEnd w:id="1771"/>
      <w:bookmarkEnd w:id="1772"/>
      <w:bookmarkEnd w:id="1773"/>
      <w:bookmarkEnd w:id="1774"/>
      <w:bookmarkEnd w:id="1775"/>
      <w:bookmarkEnd w:id="1776"/>
      <w:bookmarkEnd w:id="1777"/>
      <w:bookmarkEnd w:id="1778"/>
      <w:bookmarkEnd w:id="1779"/>
      <w:r w:rsidR="001311B3">
        <w:rPr>
          <w:b/>
        </w:rPr>
        <w:t xml:space="preserve"> Projects</w:t>
      </w:r>
      <w:bookmarkEnd w:id="1780"/>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w:t>
      </w:r>
      <w:proofErr w:type="gramStart"/>
      <w:r w:rsidRPr="00350910">
        <w:t>in order to</w:t>
      </w:r>
      <w:proofErr w:type="gramEnd"/>
      <w:r w:rsidRPr="00350910">
        <w:t xml:space="preserve">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81" w:name="_Toc400526188"/>
      <w:bookmarkStart w:id="1782" w:name="_Toc405534506"/>
      <w:bookmarkStart w:id="1783" w:name="_Toc406570519"/>
      <w:bookmarkStart w:id="1784" w:name="_Toc410910671"/>
      <w:bookmarkStart w:id="1785" w:name="_Toc411841099"/>
      <w:bookmarkStart w:id="1786" w:name="_Toc422147061"/>
      <w:bookmarkStart w:id="1787" w:name="_Toc433020657"/>
      <w:bookmarkStart w:id="1788" w:name="_Toc437262098"/>
      <w:bookmarkStart w:id="1789" w:name="_Toc478375275"/>
      <w:bookmarkStart w:id="1790" w:name="_Toc178232185"/>
      <w:r w:rsidRPr="00AE0E6D">
        <w:rPr>
          <w:b/>
        </w:rPr>
        <w:lastRenderedPageBreak/>
        <w:t>3.11.4.8</w:t>
      </w:r>
      <w:r w:rsidRPr="00AE0E6D">
        <w:rPr>
          <w:b/>
        </w:rPr>
        <w:tab/>
        <w:t>Determine Designated Providers of Transmission Additions</w:t>
      </w:r>
      <w:bookmarkEnd w:id="1781"/>
      <w:bookmarkEnd w:id="1782"/>
      <w:bookmarkEnd w:id="1783"/>
      <w:bookmarkEnd w:id="1784"/>
      <w:bookmarkEnd w:id="1785"/>
      <w:bookmarkEnd w:id="1786"/>
      <w:bookmarkEnd w:id="1787"/>
      <w:bookmarkEnd w:id="1788"/>
      <w:bookmarkEnd w:id="1789"/>
      <w:bookmarkEnd w:id="1790"/>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791" w:name="_Toc400526189"/>
      <w:bookmarkStart w:id="1792" w:name="_Toc405534507"/>
      <w:bookmarkStart w:id="1793" w:name="_Toc406570520"/>
      <w:bookmarkStart w:id="1794" w:name="_Toc410910672"/>
      <w:bookmarkStart w:id="1795" w:name="_Toc411841100"/>
      <w:bookmarkStart w:id="1796" w:name="_Toc422147062"/>
      <w:bookmarkStart w:id="1797" w:name="_Toc433020658"/>
      <w:bookmarkStart w:id="1798" w:name="_Toc437262099"/>
      <w:bookmarkStart w:id="1799" w:name="_Toc478375276"/>
      <w:bookmarkStart w:id="1800" w:name="_Toc178232186"/>
      <w:r w:rsidRPr="00AE0E6D">
        <w:rPr>
          <w:b/>
        </w:rPr>
        <w:t>3.11.4.9</w:t>
      </w:r>
      <w:r w:rsidRPr="00AE0E6D">
        <w:rPr>
          <w:b/>
        </w:rPr>
        <w:tab/>
        <w:t>Regional Planning Group Acceptance and ERCOT Endorsement</w:t>
      </w:r>
      <w:bookmarkEnd w:id="1791"/>
      <w:bookmarkEnd w:id="1792"/>
      <w:bookmarkEnd w:id="1793"/>
      <w:bookmarkEnd w:id="1794"/>
      <w:bookmarkEnd w:id="1795"/>
      <w:bookmarkEnd w:id="1796"/>
      <w:bookmarkEnd w:id="1797"/>
      <w:bookmarkEnd w:id="1798"/>
      <w:bookmarkEnd w:id="1799"/>
      <w:bookmarkEnd w:id="1800"/>
    </w:p>
    <w:p w14:paraId="5D51CF0C" w14:textId="5E4B150A"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posted on the MIS Secure Area</w:t>
      </w:r>
      <w:r w:rsidRPr="00350910">
        <w:t xml:space="preserve">.  For Tier 2 projects, ERCOT’s recommendation </w:t>
      </w:r>
      <w:proofErr w:type="gramStart"/>
      <w:r w:rsidRPr="00350910">
        <w:t>as a result of</w:t>
      </w:r>
      <w:proofErr w:type="gramEnd"/>
      <w:r w:rsidRPr="00350910">
        <w:t xml:space="preserve"> </w:t>
      </w:r>
      <w:r>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(4) below</w:t>
      </w:r>
      <w:r w:rsidRPr="00350910">
        <w:t>.  For Tier 1 projects, ERCOT’s endorsement is obtained upon affirmative vote of the ERCOT Board</w:t>
      </w:r>
      <w:r w:rsidR="009A6D29" w:rsidRPr="00415110">
        <w:rPr>
          <w:iCs w:val="0"/>
        </w:rPr>
        <w:t xml:space="preserve"> except as noted in paragraph (4)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(4)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62800E1" w14:textId="77777777" w:rsidR="009A6D29" w:rsidRPr="00415110" w:rsidRDefault="009A6D29" w:rsidP="009A6D29">
      <w:pPr>
        <w:spacing w:after="240"/>
        <w:ind w:left="720" w:hanging="720"/>
        <w:rPr>
          <w:iCs/>
        </w:rPr>
      </w:pPr>
      <w:bookmarkStart w:id="1801" w:name="_Toc400526190"/>
      <w:bookmarkStart w:id="1802" w:name="_Toc405534508"/>
      <w:bookmarkStart w:id="1803" w:name="_Toc406570521"/>
      <w:bookmarkStart w:id="1804" w:name="_Toc410910673"/>
      <w:bookmarkStart w:id="1805" w:name="_Toc411841101"/>
      <w:bookmarkStart w:id="1806" w:name="_Toc422147063"/>
      <w:bookmarkStart w:id="1807" w:name="_Toc433020659"/>
      <w:bookmarkStart w:id="1808" w:name="_Toc437262100"/>
      <w:bookmarkStart w:id="1809" w:name="_Toc478375277"/>
      <w:r w:rsidRPr="00415110">
        <w:rPr>
          <w:iCs/>
        </w:rPr>
        <w:t>(3)</w:t>
      </w:r>
      <w:r w:rsidRPr="00415110">
        <w:rPr>
          <w:iCs/>
        </w:rPr>
        <w:tab/>
        <w:t xml:space="preserve">If the asserted need for a Tier 1 or Tier 2 project is based on a service request from a specific customer, a TSP may submit the project for RPG </w:t>
      </w:r>
      <w:r>
        <w:rPr>
          <w:iCs/>
        </w:rPr>
        <w:t>Project R</w:t>
      </w:r>
      <w:r w:rsidRPr="00415110">
        <w:rPr>
          <w:iCs/>
        </w:rPr>
        <w:t xml:space="preserve">eview prior to that customer signing a letter agreement for the financial security of the necessary upgrades.  However, ERCOT shall not issue an independent review recommending such a project until the customer signs any required letter agreement, provides any required notice to </w:t>
      </w:r>
      <w:r w:rsidRPr="00415110">
        <w:rPr>
          <w:iCs/>
        </w:rPr>
        <w:lastRenderedPageBreak/>
        <w:t>proceed, and provides the full amount of any financial security required for the upgrades needed to serve that customer.</w:t>
      </w:r>
    </w:p>
    <w:p w14:paraId="77B6BF35" w14:textId="77777777" w:rsidR="009A6D29" w:rsidRPr="00415110" w:rsidRDefault="009A6D29" w:rsidP="009A6D29">
      <w:pPr>
        <w:spacing w:after="240"/>
        <w:ind w:left="720" w:hanging="720"/>
        <w:rPr>
          <w:iCs/>
          <w:color w:val="000000"/>
        </w:rPr>
      </w:pPr>
      <w:r w:rsidRPr="00415110">
        <w:rPr>
          <w:iCs/>
          <w:color w:val="000000"/>
        </w:rPr>
        <w:t>(4)</w:t>
      </w:r>
      <w:r w:rsidRPr="00415110">
        <w:rPr>
          <w:iCs/>
          <w:color w:val="000000"/>
        </w:rPr>
        <w:tab/>
        <w:t>If a TSP asserts a need for a proposed Tier 1 or Tier 2 project based in part or in whole on its own planning criteria, then ERCOT's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10" w:name="_Toc178232187"/>
      <w:r w:rsidRPr="00AE0E6D">
        <w:rPr>
          <w:b/>
          <w:bCs/>
        </w:rPr>
        <w:t>3.11.4.10</w:t>
      </w:r>
      <w:r w:rsidRPr="00AE0E6D">
        <w:rPr>
          <w:b/>
          <w:bCs/>
        </w:rPr>
        <w:tab/>
        <w:t>Modifications to ERCOT Endorsed Projects</w:t>
      </w:r>
      <w:bookmarkEnd w:id="1801"/>
      <w:bookmarkEnd w:id="1802"/>
      <w:bookmarkEnd w:id="1803"/>
      <w:bookmarkEnd w:id="1804"/>
      <w:bookmarkEnd w:id="1805"/>
      <w:bookmarkEnd w:id="1806"/>
      <w:bookmarkEnd w:id="1807"/>
      <w:bookmarkEnd w:id="1808"/>
      <w:bookmarkEnd w:id="1809"/>
      <w:bookmarkEnd w:id="1810"/>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11" w:name="_Toc114235795"/>
      <w:bookmarkStart w:id="1812" w:name="_Toc144691968"/>
      <w:bookmarkStart w:id="1813" w:name="_Toc204048578"/>
      <w:bookmarkStart w:id="1814" w:name="_Toc400526191"/>
      <w:bookmarkStart w:id="1815" w:name="_Toc405534509"/>
      <w:bookmarkStart w:id="1816" w:name="_Toc406570522"/>
      <w:bookmarkStart w:id="1817" w:name="_Toc410910674"/>
      <w:bookmarkStart w:id="1818" w:name="_Toc411841102"/>
      <w:bookmarkStart w:id="1819" w:name="_Toc422147064"/>
      <w:bookmarkStart w:id="1820" w:name="_Toc433020660"/>
      <w:bookmarkStart w:id="1821" w:name="_Toc437262101"/>
      <w:bookmarkStart w:id="1822" w:name="_Toc478375278"/>
      <w:r>
        <w:rPr>
          <w:iCs/>
        </w:rPr>
        <w:t xml:space="preserve">(2) </w:t>
      </w:r>
      <w:r>
        <w:rPr>
          <w:iCs/>
        </w:rPr>
        <w:tab/>
        <w:t>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23" w:name="_Toc178232188"/>
      <w:r w:rsidRPr="00AF46BB">
        <w:rPr>
          <w:b/>
          <w:bCs/>
        </w:rPr>
        <w:t>3.11.4.11</w:t>
      </w:r>
      <w:r w:rsidR="00EE6648">
        <w:rPr>
          <w:b/>
          <w:bCs/>
        </w:rPr>
        <w:tab/>
      </w:r>
      <w:r w:rsidRPr="00AF46BB">
        <w:rPr>
          <w:b/>
          <w:bCs/>
        </w:rPr>
        <w:t>Customer or Resource Entity Funded Transmission Projects</w:t>
      </w:r>
      <w:bookmarkEnd w:id="1823"/>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lastRenderedPageBreak/>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24" w:name="_Toc178232189"/>
      <w:r>
        <w:t>3.11.</w:t>
      </w:r>
      <w:r w:rsidR="00243C91">
        <w:t>5</w:t>
      </w:r>
      <w:r>
        <w:tab/>
      </w:r>
      <w:bookmarkEnd w:id="1811"/>
      <w:bookmarkEnd w:id="1812"/>
      <w:bookmarkEnd w:id="1813"/>
      <w:r w:rsidR="001C17B7" w:rsidRPr="004E3EDB">
        <w:t>Transmission Service Provider and Distribution Service Provider Access to Interval Data</w:t>
      </w:r>
      <w:bookmarkEnd w:id="1814"/>
      <w:bookmarkEnd w:id="1815"/>
      <w:bookmarkEnd w:id="1816"/>
      <w:bookmarkEnd w:id="1817"/>
      <w:bookmarkEnd w:id="1818"/>
      <w:bookmarkEnd w:id="1819"/>
      <w:bookmarkEnd w:id="1820"/>
      <w:bookmarkEnd w:id="1821"/>
      <w:bookmarkEnd w:id="1822"/>
      <w:bookmarkEnd w:id="1824"/>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 xml:space="preserve">The TSP’s and/or DSP’s request for interval data shall identify the reason for requesting the information </w:t>
      </w:r>
      <w:proofErr w:type="gramStart"/>
      <w:r w:rsidRPr="008C653E">
        <w:t>in regards to</w:t>
      </w:r>
      <w:proofErr w:type="gramEnd"/>
      <w:r w:rsidRPr="008C653E">
        <w:t xml:space="preserve">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25" w:name="_Toc400526192"/>
      <w:bookmarkStart w:id="1826" w:name="_Toc405534510"/>
      <w:bookmarkStart w:id="1827" w:name="_Toc406570523"/>
      <w:bookmarkStart w:id="1828" w:name="_Toc410910675"/>
      <w:bookmarkStart w:id="1829" w:name="_Toc411841103"/>
      <w:bookmarkStart w:id="1830" w:name="_Toc422147065"/>
      <w:bookmarkStart w:id="1831" w:name="_Toc433020661"/>
      <w:bookmarkStart w:id="1832" w:name="_Toc437262102"/>
      <w:bookmarkStart w:id="1833" w:name="_Toc478375279"/>
      <w:bookmarkStart w:id="1834" w:name="_Toc178232190"/>
      <w:r w:rsidRPr="00350910">
        <w:t>3.11.</w:t>
      </w:r>
      <w:r>
        <w:t>6</w:t>
      </w:r>
      <w:r w:rsidRPr="00350910">
        <w:tab/>
        <w:t>Generation Interconnection Process</w:t>
      </w:r>
      <w:bookmarkEnd w:id="1825"/>
      <w:bookmarkEnd w:id="1826"/>
      <w:bookmarkEnd w:id="1827"/>
      <w:bookmarkEnd w:id="1828"/>
      <w:bookmarkEnd w:id="1829"/>
      <w:bookmarkEnd w:id="1830"/>
      <w:bookmarkEnd w:id="1831"/>
      <w:bookmarkEnd w:id="1832"/>
      <w:bookmarkEnd w:id="1833"/>
      <w:bookmarkEnd w:id="1834"/>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w:t>
      </w:r>
      <w:proofErr w:type="gramStart"/>
      <w:r w:rsidRPr="00561821">
        <w:rPr>
          <w:iCs w:val="0"/>
        </w:rPr>
        <w:t>directly-related</w:t>
      </w:r>
      <w:proofErr w:type="gramEnd"/>
      <w:r w:rsidRPr="00561821">
        <w:rPr>
          <w:iCs w:val="0"/>
        </w:rPr>
        <w:t xml:space="preserve">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lastRenderedPageBreak/>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 xml:space="preserve">Additional upgrades to the ERCOT Transmission Grid that might be cost-effective </w:t>
      </w:r>
      <w:proofErr w:type="gramStart"/>
      <w:r w:rsidRPr="00561821">
        <w:rPr>
          <w:iCs w:val="0"/>
        </w:rPr>
        <w:t>as a result of</w:t>
      </w:r>
      <w:proofErr w:type="gramEnd"/>
      <w:r w:rsidRPr="00561821">
        <w:rPr>
          <w:iCs w:val="0"/>
        </w:rPr>
        <w:t xml:space="preserve">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35" w:name="_Toc204048579"/>
      <w:bookmarkStart w:id="1836" w:name="_Toc400526193"/>
      <w:bookmarkStart w:id="1837" w:name="_Toc405534511"/>
      <w:bookmarkStart w:id="1838" w:name="_Toc406570524"/>
      <w:bookmarkStart w:id="1839" w:name="_Toc410910676"/>
      <w:bookmarkStart w:id="1840" w:name="_Toc411841104"/>
      <w:bookmarkStart w:id="1841" w:name="_Toc422147066"/>
      <w:bookmarkStart w:id="1842" w:name="_Toc433020662"/>
      <w:bookmarkStart w:id="1843" w:name="_Toc437262103"/>
      <w:bookmarkStart w:id="1844" w:name="_Toc478375280"/>
      <w:bookmarkStart w:id="1845" w:name="_Toc114235799"/>
      <w:bookmarkStart w:id="1846" w:name="_Toc144691972"/>
      <w:bookmarkStart w:id="1847" w:name="_Toc178232191"/>
      <w:r>
        <w:t>3.12</w:t>
      </w:r>
      <w:r>
        <w:tab/>
        <w:t>Load Forecasting</w:t>
      </w:r>
      <w:bookmarkEnd w:id="1835"/>
      <w:bookmarkEnd w:id="1836"/>
      <w:bookmarkEnd w:id="1837"/>
      <w:bookmarkEnd w:id="1838"/>
      <w:bookmarkEnd w:id="1839"/>
      <w:bookmarkEnd w:id="1840"/>
      <w:bookmarkEnd w:id="1841"/>
      <w:bookmarkEnd w:id="1842"/>
      <w:bookmarkEnd w:id="1843"/>
      <w:bookmarkEnd w:id="1844"/>
      <w:bookmarkEnd w:id="1847"/>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00E46FAE" w14:textId="11913862" w:rsidR="00CB13B2"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 xml:space="preserve">forecast for the next 36-months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49807C8E" w:rsidR="00CC2F56" w:rsidRDefault="00CC2F56" w:rsidP="00A26836">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40594BF" w14:textId="1A1FE092"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w:t>
            </w:r>
            <w:r w:rsidRPr="00E64C1E">
              <w:rPr>
                <w:iCs/>
              </w:rPr>
              <w:lastRenderedPageBreak/>
              <w:t xml:space="preserve">redacted from the MIS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lastRenderedPageBreak/>
        <w:t>(2)</w:t>
      </w:r>
      <w:r>
        <w:tab/>
        <w:t xml:space="preserve">ERCOT shall produce and post to the </w:t>
      </w:r>
      <w:r w:rsidR="00012253">
        <w:t>ERCOT website</w:t>
      </w:r>
      <w:r>
        <w:t xml:space="preserve"> an Intra-Hour Load Forecast (IHLF) that provides a rolling </w:t>
      </w:r>
      <w:proofErr w:type="gramStart"/>
      <w:r>
        <w:t>two hour five minute</w:t>
      </w:r>
      <w:proofErr w:type="gramEnd"/>
      <w:r>
        <w:t xml:space="preserve"> forecast of ERCOT-wide Load.</w:t>
      </w:r>
    </w:p>
    <w:p w14:paraId="569D1D48" w14:textId="77777777" w:rsidR="00CB13B2" w:rsidRDefault="002D238A" w:rsidP="00DF5C17">
      <w:pPr>
        <w:pStyle w:val="H3"/>
      </w:pPr>
      <w:bookmarkStart w:id="1848" w:name="_Toc204048580"/>
      <w:bookmarkStart w:id="1849" w:name="_Toc400526194"/>
      <w:bookmarkStart w:id="1850" w:name="_Toc405534512"/>
      <w:bookmarkStart w:id="1851" w:name="_Toc406570525"/>
      <w:bookmarkStart w:id="1852" w:name="_Toc410910677"/>
      <w:bookmarkStart w:id="1853" w:name="_Toc411841105"/>
      <w:bookmarkStart w:id="1854" w:name="_Toc422147067"/>
      <w:bookmarkStart w:id="1855" w:name="_Toc433020663"/>
      <w:bookmarkStart w:id="1856" w:name="_Toc437262104"/>
      <w:bookmarkStart w:id="1857" w:name="_Toc478375281"/>
      <w:bookmarkStart w:id="1858" w:name="_Toc178232192"/>
      <w:r>
        <w:t>3.12.1</w:t>
      </w:r>
      <w:r>
        <w:tab/>
        <w:t>Seven-Day Load Forecast</w:t>
      </w:r>
      <w:bookmarkEnd w:id="1848"/>
      <w:bookmarkEnd w:id="1849"/>
      <w:bookmarkEnd w:id="1850"/>
      <w:bookmarkEnd w:id="1851"/>
      <w:bookmarkEnd w:id="1852"/>
      <w:bookmarkEnd w:id="1853"/>
      <w:bookmarkEnd w:id="1854"/>
      <w:bookmarkEnd w:id="1855"/>
      <w:bookmarkEnd w:id="1856"/>
      <w:bookmarkEnd w:id="1857"/>
      <w:bookmarkEnd w:id="1858"/>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59" w:name="_Toc178232193"/>
      <w:r w:rsidRPr="00B83665">
        <w:lastRenderedPageBreak/>
        <w:t>3.12.2</w:t>
      </w:r>
      <w:r w:rsidRPr="00B83665">
        <w:tab/>
        <w:t>Study Areas</w:t>
      </w:r>
      <w:bookmarkEnd w:id="1859"/>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60" w:name="_Toc178232194"/>
      <w:r>
        <w:t>3.12.3</w:t>
      </w:r>
      <w:r>
        <w:tab/>
        <w:t>Seven-Day Study Area Load Forecast</w:t>
      </w:r>
      <w:bookmarkEnd w:id="1860"/>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61" w:name="_Toc204048582"/>
      <w:bookmarkStart w:id="1862" w:name="_Toc400526195"/>
      <w:bookmarkStart w:id="1863" w:name="_Toc405534513"/>
      <w:bookmarkStart w:id="1864" w:name="_Toc406570526"/>
      <w:bookmarkStart w:id="1865" w:name="_Toc410910678"/>
      <w:bookmarkStart w:id="1866" w:name="_Toc411841106"/>
      <w:bookmarkStart w:id="1867" w:name="_Toc422147068"/>
      <w:bookmarkStart w:id="1868" w:name="_Toc433020664"/>
      <w:bookmarkStart w:id="1869" w:name="_Toc437262105"/>
      <w:bookmarkStart w:id="1870" w:name="_Toc478375282"/>
      <w:bookmarkStart w:id="1871" w:name="_Toc178232195"/>
      <w:r>
        <w:t>3.13</w:t>
      </w:r>
      <w:r>
        <w:tab/>
        <w:t>Renewable Production Potential Forecasts</w:t>
      </w:r>
      <w:bookmarkEnd w:id="1845"/>
      <w:bookmarkEnd w:id="1846"/>
      <w:bookmarkEnd w:id="1861"/>
      <w:bookmarkEnd w:id="1862"/>
      <w:bookmarkEnd w:id="1863"/>
      <w:bookmarkEnd w:id="1864"/>
      <w:bookmarkEnd w:id="1865"/>
      <w:bookmarkEnd w:id="1866"/>
      <w:bookmarkEnd w:id="1867"/>
      <w:bookmarkEnd w:id="1868"/>
      <w:bookmarkEnd w:id="1869"/>
      <w:bookmarkEnd w:id="1870"/>
      <w:bookmarkEnd w:id="1871"/>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w:t>
      </w:r>
      <w:proofErr w:type="spellStart"/>
      <w:r w:rsidR="0041710A">
        <w:t>PhotoVoltaic</w:t>
      </w:r>
      <w:proofErr w:type="spellEnd"/>
      <w:r w:rsidR="0041710A">
        <w:t xml:space="preserve">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w:t>
            </w:r>
            <w:proofErr w:type="spellStart"/>
            <w:r w:rsidRPr="00950C1F">
              <w:rPr>
                <w:iCs/>
              </w:rPr>
              <w:t>PhotoVoltaic</w:t>
            </w:r>
            <w:proofErr w:type="spellEnd"/>
            <w:r w:rsidRPr="00950C1F">
              <w:rPr>
                <w:iCs/>
              </w:rPr>
              <w:t xml:space="preserve">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w:t>
            </w:r>
            <w:r>
              <w:rPr>
                <w:iCs/>
              </w:rPr>
              <w:lastRenderedPageBreak/>
              <w:t>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77777777" w:rsidR="004D1650" w:rsidRDefault="002D238A" w:rsidP="004D1650">
      <w:pPr>
        <w:pStyle w:val="BodyTextNumbered"/>
        <w:spacing w:before="240"/>
      </w:pPr>
      <w:r>
        <w:lastRenderedPageBreak/>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77E906B1" w:rsidR="004D1650" w:rsidRDefault="004D1650" w:rsidP="00D604F8">
            <w:pPr>
              <w:spacing w:before="120" w:after="240"/>
              <w:rPr>
                <w:b/>
                <w:i/>
              </w:rPr>
            </w:pPr>
            <w:r>
              <w:rPr>
                <w:b/>
                <w:i/>
              </w:rPr>
              <w:t>[NPRR1029</w:t>
            </w:r>
            <w:r w:rsidR="00146949">
              <w:rPr>
                <w:b/>
                <w:i/>
              </w:rPr>
              <w:t xml:space="preserve"> and NPRR1183</w:t>
            </w:r>
            <w:r w:rsidRPr="004B0726">
              <w:rPr>
                <w:b/>
                <w:i/>
              </w:rPr>
              <w:t xml:space="preserve">: </w:t>
            </w:r>
            <w:r>
              <w:rPr>
                <w:b/>
                <w:i/>
              </w:rPr>
              <w:t xml:space="preserve"> Replace </w:t>
            </w:r>
            <w:r w:rsidR="00146949">
              <w:rPr>
                <w:b/>
                <w:i/>
              </w:rPr>
              <w:t xml:space="preserve">applicable portions of </w:t>
            </w:r>
            <w:r>
              <w:rPr>
                <w:b/>
                <w:i/>
              </w:rPr>
              <w:t>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72" w:name="_Toc400526196"/>
      <w:bookmarkStart w:id="1873" w:name="_Toc405534514"/>
      <w:bookmarkStart w:id="1874" w:name="_Toc406570527"/>
      <w:bookmarkStart w:id="1875" w:name="_Toc410910679"/>
      <w:bookmarkStart w:id="1876" w:name="_Toc411841107"/>
      <w:bookmarkStart w:id="1877" w:name="_Toc422147069"/>
      <w:bookmarkStart w:id="1878" w:name="_Toc433020665"/>
      <w:bookmarkStart w:id="1879" w:name="_Toc437262106"/>
      <w:bookmarkStart w:id="1880" w:name="_Toc478375283"/>
      <w:bookmarkStart w:id="1881" w:name="_Toc114235800"/>
      <w:bookmarkStart w:id="1882" w:name="_Toc144691973"/>
      <w:bookmarkStart w:id="1883" w:name="_Toc204048583"/>
      <w:bookmarkStart w:id="1884" w:name="_Toc178232196"/>
      <w:r>
        <w:t>3.14</w:t>
      </w:r>
      <w:r>
        <w:tab/>
        <w:t>Contracts for Reliability Resources and Emergency Response Service Resources</w:t>
      </w:r>
      <w:bookmarkEnd w:id="1872"/>
      <w:bookmarkEnd w:id="1873"/>
      <w:bookmarkEnd w:id="1874"/>
      <w:bookmarkEnd w:id="1875"/>
      <w:bookmarkEnd w:id="1876"/>
      <w:bookmarkEnd w:id="1877"/>
      <w:bookmarkEnd w:id="1878"/>
      <w:bookmarkEnd w:id="1879"/>
      <w:bookmarkEnd w:id="1880"/>
      <w:bookmarkEnd w:id="1884"/>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81"/>
      <w:bookmarkEnd w:id="1882"/>
      <w:bookmarkEnd w:id="188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85" w:name="_Toc114235801"/>
            <w:bookmarkStart w:id="1886" w:name="_Toc144691974"/>
            <w:bookmarkStart w:id="1887" w:name="_Toc204048584"/>
            <w:bookmarkStart w:id="1888" w:name="_Toc400526197"/>
            <w:bookmarkStart w:id="1889" w:name="_Toc405534515"/>
            <w:bookmarkStart w:id="1890" w:name="_Toc406570528"/>
            <w:bookmarkStart w:id="1891" w:name="_Toc410910680"/>
            <w:bookmarkStart w:id="1892" w:name="_Toc411841108"/>
            <w:bookmarkStart w:id="1893" w:name="_Toc422147070"/>
            <w:bookmarkStart w:id="1894" w:name="_Toc433020666"/>
            <w:bookmarkStart w:id="1895" w:name="_Toc437262107"/>
            <w:bookmarkStart w:id="1896"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897" w:name="_Toc178232197"/>
      <w:r>
        <w:lastRenderedPageBreak/>
        <w:t>3.14.1</w:t>
      </w:r>
      <w:r>
        <w:tab/>
        <w:t>Reliability Must Run</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w:t>
      </w:r>
      <w:proofErr w:type="gramStart"/>
      <w:r>
        <w:t>entering into</w:t>
      </w:r>
      <w:proofErr w:type="gramEnd"/>
      <w:r>
        <w:t xml:space="preserve">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w:t>
      </w:r>
      <w:proofErr w:type="gramStart"/>
      <w:r>
        <w:t>so as to</w:t>
      </w:r>
      <w:proofErr w:type="gramEnd"/>
      <w:r>
        <w:t xml:space="preserve"> make an RMR Agreement in excess of 12 months appropriate, in ERCOT’s opinion.  The term of a multi-year RMR Agreement must </w:t>
      </w:r>
      <w:proofErr w:type="gramStart"/>
      <w:r>
        <w:t>take into account</w:t>
      </w:r>
      <w:proofErr w:type="gramEnd"/>
      <w:r>
        <w:t xml:space="preserve">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w:t>
      </w:r>
      <w:r w:rsidR="00386025">
        <w:lastRenderedPageBreak/>
        <w:t xml:space="preserve">paragraph (b) above.  If ERCOT determines the RMR Unit is no longer needed, ERCOT shall </w:t>
      </w:r>
      <w:proofErr w:type="gramStart"/>
      <w:r w:rsidR="00386025">
        <w:t>enter into</w:t>
      </w:r>
      <w:proofErr w:type="gramEnd"/>
      <w:r w:rsidR="00386025">
        <w:t xml:space="preserve"> exit negotiations with the contract signatories to attempt to exit the contract early.  However, ERCOT shall not </w:t>
      </w:r>
      <w:proofErr w:type="gramStart"/>
      <w:r w:rsidR="00386025">
        <w:t>enter into</w:t>
      </w:r>
      <w:proofErr w:type="gramEnd"/>
      <w:r w:rsidR="00386025">
        <w:t xml:space="preserve">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7777777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 xml:space="preserve">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w:t>
      </w:r>
      <w:proofErr w:type="gramStart"/>
      <w:r>
        <w:t>Service</w:t>
      </w:r>
      <w:proofErr w:type="gramEnd"/>
      <w:r>
        <w:t xml:space="preserv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  ERCOT shall post to the MIS Secure Area the criteria upon which it evaluates whether an RMR Unit meets the test of operational necessity to support ERCOT System reliability within five Business Days of change</w:t>
      </w:r>
      <w:r w:rsidR="00386025">
        <w:t xml:space="preserve"> and shall issue a Market Notice stating the determination is available</w:t>
      </w:r>
      <w:r>
        <w:t>.</w:t>
      </w:r>
      <w:r w:rsidR="00386025">
        <w:t xml:space="preserve">  This includes the case where a unit previously identified by ERCOT as potentially needed for RMR Service is no longer needed regardless of whether an RMR Agreement was ever signed.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46949" w14:paraId="4A8E682F"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36A56D" w14:textId="65543099" w:rsidR="00146949" w:rsidRDefault="00146949" w:rsidP="0061655D">
            <w:pPr>
              <w:spacing w:before="120" w:after="240"/>
              <w:rPr>
                <w:b/>
                <w:i/>
              </w:rPr>
            </w:pPr>
            <w:r>
              <w:rPr>
                <w:b/>
                <w:i/>
              </w:rPr>
              <w:t>[NPRR1183:  Replace paragraph (f) above with the following upon system implementation:]</w:t>
            </w:r>
          </w:p>
          <w:p w14:paraId="57755017" w14:textId="046948C1" w:rsidR="00146949" w:rsidRPr="002A012A" w:rsidRDefault="00146949" w:rsidP="00D3629D">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w:t>
            </w:r>
            <w:proofErr w:type="gramStart"/>
            <w:r>
              <w:t>Service</w:t>
            </w:r>
            <w:proofErr w:type="gramEnd"/>
            <w:r>
              <w:t xml:space="preserv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31012B04" w14:textId="04B9E4C7" w:rsidR="00CB13B2" w:rsidRDefault="002D238A" w:rsidP="00D3629D">
      <w:pPr>
        <w:pStyle w:val="List"/>
        <w:spacing w:before="240"/>
      </w:pPr>
      <w:r>
        <w:lastRenderedPageBreak/>
        <w:t>(g)</w:t>
      </w:r>
      <w:r>
        <w:tab/>
        <w:t xml:space="preserve">A </w:t>
      </w:r>
      <w:r w:rsidR="00386025">
        <w:t xml:space="preserve">Resource </w:t>
      </w:r>
      <w:r>
        <w:t xml:space="preserve">Entity cannot be compelled to </w:t>
      </w:r>
      <w:proofErr w:type="gramStart"/>
      <w:r>
        <w:t>enter into</w:t>
      </w:r>
      <w:proofErr w:type="gramEnd"/>
      <w:r>
        <w:t xml:space="preserve">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p w14:paraId="2FD33D2A" w14:textId="0744A275" w:rsidR="00CB13B2" w:rsidRDefault="002D238A">
      <w:pPr>
        <w:pStyle w:val="List"/>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898" w:name="_Toc144691975"/>
      <w:bookmarkStart w:id="1899" w:name="_Toc204048585"/>
      <w:bookmarkStart w:id="1900" w:name="_Toc400526198"/>
      <w:bookmarkStart w:id="1901" w:name="_Toc405534516"/>
      <w:bookmarkStart w:id="1902" w:name="_Toc406570529"/>
      <w:bookmarkStart w:id="1903" w:name="_Toc410910681"/>
      <w:bookmarkStart w:id="1904" w:name="_Toc411841109"/>
      <w:bookmarkStart w:id="1905" w:name="_Toc422147071"/>
      <w:bookmarkStart w:id="1906" w:name="_Toc433020667"/>
      <w:bookmarkStart w:id="1907" w:name="_Toc437262108"/>
      <w:bookmarkStart w:id="1908" w:name="_Toc478375285"/>
      <w:bookmarkStart w:id="1909" w:name="_Hlk130901987"/>
      <w:bookmarkStart w:id="1910" w:name="_Toc178232198"/>
      <w:r w:rsidRPr="00AE0E6D">
        <w:rPr>
          <w:b/>
        </w:rPr>
        <w:t>3.14.1.1</w:t>
      </w:r>
      <w:r w:rsidRPr="00AE0E6D">
        <w:rPr>
          <w:b/>
        </w:rPr>
        <w:tab/>
        <w:t>Notification of Suspension of Operations</w:t>
      </w:r>
      <w:bookmarkEnd w:id="1898"/>
      <w:bookmarkEnd w:id="1899"/>
      <w:bookmarkEnd w:id="1900"/>
      <w:bookmarkEnd w:id="1901"/>
      <w:bookmarkEnd w:id="1902"/>
      <w:bookmarkEnd w:id="1903"/>
      <w:bookmarkEnd w:id="1904"/>
      <w:bookmarkEnd w:id="1905"/>
      <w:bookmarkEnd w:id="1906"/>
      <w:bookmarkEnd w:id="1907"/>
      <w:bookmarkEnd w:id="1908"/>
      <w:bookmarkEnd w:id="1910"/>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w:t>
      </w:r>
      <w:proofErr w:type="gramStart"/>
      <w:r w:rsidR="002D238A">
        <w:t>makes a determination</w:t>
      </w:r>
      <w:proofErr w:type="gramEnd"/>
      <w:r w:rsidR="002D238A">
        <w:t xml:space="preserve"> </w:t>
      </w:r>
      <w:r w:rsidR="00F7543E" w:rsidRPr="00A26308">
        <w:rPr>
          <w:iCs w:val="0"/>
        </w:rPr>
        <w:t xml:space="preserve">that the </w:t>
      </w:r>
      <w:r w:rsidR="00F7543E" w:rsidRPr="00A26308">
        <w:rPr>
          <w:iCs w:val="0"/>
        </w:rPr>
        <w:lastRenderedPageBreak/>
        <w:t>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 xml:space="preserve">A Resource Entity ceasing or suspending operations </w:t>
      </w:r>
      <w:proofErr w:type="gramStart"/>
      <w:r>
        <w:t>as a result of</w:t>
      </w:r>
      <w:proofErr w:type="gramEnd"/>
      <w:r>
        <w:t xml:space="preserve">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7F5F9C96" w:rsidR="00DE29AB" w:rsidRDefault="00941FA3" w:rsidP="00941FA3">
      <w:pPr>
        <w:pStyle w:val="BodyTextNumbered"/>
        <w:ind w:left="1440"/>
      </w:pPr>
      <w:r>
        <w:t>(b)</w:t>
      </w:r>
      <w:r>
        <w:tab/>
      </w:r>
      <w:r w:rsidR="00DE29AB">
        <w:t>The NSO w</w:t>
      </w:r>
      <w:r w:rsidR="000629D5">
        <w:t>ill not be posted on the MIS</w:t>
      </w:r>
      <w:r>
        <w:t>, except that information contained in the NSO may be included in reports in accordance with Section 3.2.6.2.2, Total Capacity Estimate</w:t>
      </w:r>
      <w:r w:rsidR="00DE29AB">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46949" w14:paraId="2601A06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EB4FB1F" w14:textId="2BB00BBD" w:rsidR="00146949" w:rsidRDefault="00146949" w:rsidP="0061655D">
            <w:pPr>
              <w:spacing w:before="120" w:after="240"/>
              <w:rPr>
                <w:b/>
                <w:i/>
              </w:rPr>
            </w:pPr>
            <w:r>
              <w:rPr>
                <w:b/>
                <w:i/>
              </w:rPr>
              <w:t>[NPRR1183:  Replace paragraph (b) above with the following upon system implementation:]</w:t>
            </w:r>
          </w:p>
          <w:p w14:paraId="4012A2F0" w14:textId="5396B549" w:rsidR="00146949" w:rsidRPr="002A012A" w:rsidRDefault="00146949" w:rsidP="00146949">
            <w:pPr>
              <w:pStyle w:val="BodyTextNumbered"/>
              <w:ind w:left="1440"/>
            </w:pPr>
            <w:r w:rsidRPr="005B3C29">
              <w:t>(b)</w:t>
            </w:r>
            <w:r w:rsidRPr="005B3C29">
              <w:tab/>
            </w:r>
            <w:r w:rsidRPr="00DD1A90">
              <w:t xml:space="preserve">The NSO </w:t>
            </w:r>
            <w:r w:rsidRPr="00302B12">
              <w:t>will</w:t>
            </w:r>
            <w:r w:rsidRPr="005B3C29">
              <w:t xml:space="preserve"> not be posted on the ERCOT website, except that information contained in the NSO may be included in reports in accordance with Section 3.2.6.2.2, Total Capacity Estimate; and</w:t>
            </w:r>
          </w:p>
        </w:tc>
      </w:tr>
    </w:tbl>
    <w:p w14:paraId="47D3339A" w14:textId="42141B1F" w:rsidR="00E008FD" w:rsidRDefault="00DE29AB" w:rsidP="00D3629D">
      <w:pPr>
        <w:pStyle w:val="BodyTextNumbered"/>
        <w:spacing w:before="240"/>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11" w:name="_Toc144691976"/>
      <w:bookmarkStart w:id="1912" w:name="_Toc204048586"/>
      <w:bookmarkStart w:id="1913" w:name="_Toc400526199"/>
      <w:bookmarkStart w:id="1914" w:name="_Toc405534517"/>
      <w:bookmarkStart w:id="1915" w:name="_Toc406570530"/>
      <w:bookmarkStart w:id="1916" w:name="_Toc410910682"/>
      <w:bookmarkStart w:id="1917" w:name="_Toc411841110"/>
      <w:bookmarkStart w:id="1918" w:name="_Toc422147072"/>
      <w:bookmarkStart w:id="1919" w:name="_Toc433020668"/>
      <w:bookmarkStart w:id="1920" w:name="_Toc437262109"/>
      <w:bookmarkStart w:id="1921" w:name="_Toc478375286"/>
      <w:bookmarkStart w:id="1922" w:name="_Toc178232199"/>
      <w:r w:rsidRPr="00AE0E6D">
        <w:rPr>
          <w:b/>
        </w:rPr>
        <w:t>3.14.1.2</w:t>
      </w:r>
      <w:r w:rsidRPr="00AE0E6D">
        <w:rPr>
          <w:b/>
        </w:rPr>
        <w:tab/>
        <w:t>ERCOT Evaluation</w:t>
      </w:r>
      <w:bookmarkEnd w:id="1911"/>
      <w:bookmarkEnd w:id="1912"/>
      <w:bookmarkEnd w:id="1913"/>
      <w:bookmarkEnd w:id="1914"/>
      <w:bookmarkEnd w:id="1915"/>
      <w:bookmarkEnd w:id="1916"/>
      <w:bookmarkEnd w:id="1917"/>
      <w:bookmarkEnd w:id="1918"/>
      <w:bookmarkEnd w:id="1919"/>
      <w:bookmarkEnd w:id="1920"/>
      <w:bookmarkEnd w:id="1921"/>
      <w:r w:rsidR="006360D2">
        <w:rPr>
          <w:b/>
        </w:rPr>
        <w:t xml:space="preserve"> Process</w:t>
      </w:r>
      <w:bookmarkEnd w:id="1922"/>
    </w:p>
    <w:p w14:paraId="36C45247" w14:textId="0C1F961D"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pon receipt of an NSO under Section 3.14.1.1 ERCOT shall post the NSO on the MIS Secure Area and shall post all existing relevant studies and data and provide a Market Notice of the NSO and posting of the studies and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0A36" w14:paraId="76B22AB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8AEC4F9" w14:textId="191DEC0B" w:rsidR="00300A36" w:rsidRDefault="00300A36" w:rsidP="0061655D">
            <w:pPr>
              <w:spacing w:before="120" w:after="240"/>
              <w:rPr>
                <w:b/>
                <w:i/>
              </w:rPr>
            </w:pPr>
            <w:r>
              <w:rPr>
                <w:b/>
                <w:i/>
              </w:rPr>
              <w:t>[NPRR1183:  Replace paragraph (1) above with the following upon system implementation:]</w:t>
            </w:r>
          </w:p>
          <w:p w14:paraId="63C77A78" w14:textId="5534C252" w:rsidR="00300A36" w:rsidRPr="002A012A" w:rsidRDefault="00300A36" w:rsidP="00300A36">
            <w:pPr>
              <w:spacing w:after="240"/>
              <w:ind w:left="720" w:hanging="720"/>
            </w:pPr>
            <w:r w:rsidRPr="00300A36">
              <w:t>(1)</w:t>
            </w:r>
            <w:r w:rsidRPr="00300A36">
              <w:tab/>
              <w:t xml:space="preserve">Except as provided in paragraph (3) of Section 3.14.1.1, Notification of Suspension of Operations, upon receipt of an NSO under Section 3.14.1.1 ERCOT shall post the NSO on the ERCOT website and shall post on the MIS Secure Area all existing relevant </w:t>
            </w:r>
            <w:r w:rsidRPr="00300A36">
              <w:lastRenderedPageBreak/>
              <w:t>studies and data and provide a Market Notice of the NSO and posting of the studies and data.</w:t>
            </w:r>
          </w:p>
        </w:tc>
      </w:tr>
    </w:tbl>
    <w:p w14:paraId="2495490F" w14:textId="06D85A52" w:rsidR="00CB13B2" w:rsidRDefault="002D238A" w:rsidP="00D3629D">
      <w:pPr>
        <w:pStyle w:val="List"/>
        <w:spacing w:before="240"/>
        <w:ind w:left="720"/>
      </w:pPr>
      <w:r>
        <w:lastRenderedPageBreak/>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lastRenderedPageBreak/>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w:t>
      </w:r>
      <w:proofErr w:type="gramStart"/>
      <w:r>
        <w:t>in order to</w:t>
      </w:r>
      <w:proofErr w:type="gramEnd"/>
      <w:r>
        <w:t xml:space="preserve">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 xml:space="preserve">ERCOT has completed its reliability </w:t>
      </w:r>
      <w:proofErr w:type="gramStart"/>
      <w:r>
        <w:t>analysis</w:t>
      </w:r>
      <w:proofErr w:type="gramEnd"/>
      <w:r>
        <w:t xml:space="preserve"> and the Generation Resource is not required to support ERCOT System reliability;</w:t>
      </w:r>
    </w:p>
    <w:p w14:paraId="43937083" w14:textId="77777777" w:rsidR="001F4762" w:rsidRDefault="001F4762" w:rsidP="001F4762">
      <w:pPr>
        <w:spacing w:after="240"/>
        <w:ind w:left="1440" w:hanging="720"/>
      </w:pPr>
      <w:r w:rsidRPr="00B31363">
        <w:lastRenderedPageBreak/>
        <w:t>(b)</w:t>
      </w:r>
      <w:r w:rsidRPr="00B31363">
        <w:tab/>
        <w:t xml:space="preserve">ERCOT has completed </w:t>
      </w:r>
      <w:r>
        <w:t xml:space="preserve">its </w:t>
      </w:r>
      <w:r w:rsidRPr="00B31363">
        <w:t xml:space="preserve">reliability </w:t>
      </w:r>
      <w:proofErr w:type="gramStart"/>
      <w:r w:rsidRPr="00B31363">
        <w:t>analysis</w:t>
      </w:r>
      <w:proofErr w:type="gramEnd"/>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49C7327B"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0A36" w14:paraId="3AD4DFA5"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C029" w14:textId="289F590B" w:rsidR="00300A36" w:rsidRDefault="00300A36" w:rsidP="0061655D">
            <w:pPr>
              <w:spacing w:before="120" w:after="240"/>
              <w:rPr>
                <w:b/>
                <w:i/>
              </w:rPr>
            </w:pPr>
            <w:r>
              <w:rPr>
                <w:b/>
                <w:i/>
              </w:rPr>
              <w:t>[NPRR1183:  Replace paragraph (7) above with the following upon system implementation:]</w:t>
            </w:r>
          </w:p>
          <w:p w14:paraId="4E62AEB3" w14:textId="3C79D92D" w:rsidR="00300A36" w:rsidRPr="002A012A" w:rsidRDefault="00300A36" w:rsidP="00300A36">
            <w:pPr>
              <w:spacing w:after="240"/>
              <w:ind w:left="720" w:hanging="720"/>
            </w:pPr>
            <w:r w:rsidRPr="00550327">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w:t>
            </w:r>
            <w:r w:rsidRPr="00447F75">
              <w:lastRenderedPageBreak/>
              <w:t xml:space="preserve">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t>ERCOT website</w:t>
            </w:r>
            <w:r w:rsidRPr="00447F75">
              <w:t xml:space="preserve">.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ble 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t xml:space="preserve"> and Section 3.14.1.20.</w:t>
            </w:r>
          </w:p>
        </w:tc>
      </w:tr>
    </w:tbl>
    <w:p w14:paraId="757F948E" w14:textId="462559BD" w:rsidR="00AD07E2" w:rsidRDefault="007737B8" w:rsidP="00D3629D">
      <w:pPr>
        <w:pStyle w:val="List"/>
        <w:spacing w:before="240"/>
        <w:ind w:left="720"/>
      </w:pPr>
      <w:r>
        <w:lastRenderedPageBreak/>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23" w:name="_Toc400526200"/>
      <w:bookmarkStart w:id="1924" w:name="_Toc405534518"/>
      <w:bookmarkStart w:id="1925" w:name="_Toc406570531"/>
      <w:bookmarkStart w:id="1926" w:name="_Toc410910683"/>
      <w:bookmarkStart w:id="1927" w:name="_Toc411841111"/>
      <w:bookmarkStart w:id="1928" w:name="_Toc422147073"/>
      <w:bookmarkStart w:id="1929" w:name="_Toc433020669"/>
      <w:bookmarkStart w:id="1930" w:name="_Toc437262110"/>
      <w:bookmarkStart w:id="1931" w:name="_Toc478375287"/>
      <w:bookmarkStart w:id="1932" w:name="_Toc178232200"/>
      <w:bookmarkEnd w:id="1909"/>
      <w:r w:rsidRPr="004D74A6">
        <w:rPr>
          <w:b/>
          <w:iCs/>
        </w:rPr>
        <w:t>3.14.1.2.1</w:t>
      </w:r>
      <w:r w:rsidRPr="004D74A6">
        <w:rPr>
          <w:b/>
          <w:iCs/>
        </w:rPr>
        <w:tab/>
      </w:r>
      <w:r w:rsidRPr="004D74A6">
        <w:rPr>
          <w:b/>
          <w:snapToGrid w:val="0"/>
        </w:rPr>
        <w:t>ERCOT Evaluation of Seasonal Mothball Status</w:t>
      </w:r>
      <w:bookmarkEnd w:id="1923"/>
      <w:bookmarkEnd w:id="1924"/>
      <w:bookmarkEnd w:id="1925"/>
      <w:bookmarkEnd w:id="1926"/>
      <w:bookmarkEnd w:id="1927"/>
      <w:bookmarkEnd w:id="1928"/>
      <w:bookmarkEnd w:id="1929"/>
      <w:bookmarkEnd w:id="1930"/>
      <w:bookmarkEnd w:id="1931"/>
      <w:bookmarkEnd w:id="1932"/>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lastRenderedPageBreak/>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w:t>
      </w:r>
      <w:proofErr w:type="gramStart"/>
      <w:r>
        <w:t>analysis</w:t>
      </w:r>
      <w:proofErr w:type="gramEnd"/>
      <w:r>
        <w:t xml:space="preserve">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 xml:space="preserve">reliability </w:t>
      </w:r>
      <w:proofErr w:type="gramStart"/>
      <w:r w:rsidRPr="00B31363">
        <w:t>analysis</w:t>
      </w:r>
      <w:proofErr w:type="gramEnd"/>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33" w:name="_Toc204048587"/>
      <w:bookmarkStart w:id="1934" w:name="_Toc400526201"/>
      <w:bookmarkStart w:id="1935" w:name="_Toc405534519"/>
      <w:bookmarkStart w:id="1936" w:name="_Toc406570532"/>
      <w:bookmarkStart w:id="1937" w:name="_Toc410910684"/>
      <w:bookmarkStart w:id="1938" w:name="_Toc411841112"/>
      <w:bookmarkStart w:id="1939" w:name="_Toc422147074"/>
      <w:bookmarkStart w:id="1940" w:name="_Toc433020670"/>
      <w:bookmarkStart w:id="1941" w:name="_Toc437262111"/>
      <w:bookmarkStart w:id="1942" w:name="_Toc478375288"/>
      <w:bookmarkStart w:id="1943" w:name="_Toc178232201"/>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33"/>
      <w:bookmarkEnd w:id="1934"/>
      <w:bookmarkEnd w:id="1935"/>
      <w:bookmarkEnd w:id="1936"/>
      <w:bookmarkEnd w:id="1937"/>
      <w:bookmarkEnd w:id="1938"/>
      <w:bookmarkEnd w:id="1939"/>
      <w:bookmarkEnd w:id="1940"/>
      <w:bookmarkEnd w:id="1941"/>
      <w:bookmarkEnd w:id="1942"/>
      <w:bookmarkEnd w:id="1943"/>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w:t>
      </w:r>
      <w:proofErr w:type="gramStart"/>
      <w:r>
        <w:t xml:space="preserve">all </w:t>
      </w:r>
      <w:r w:rsidR="00BD4CAF">
        <w:t>of</w:t>
      </w:r>
      <w:proofErr w:type="gramEnd"/>
      <w:r w:rsidR="00BD4CAF">
        <w:t xml:space="preserve">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 xml:space="preserve">and compared the alternatives </w:t>
      </w:r>
      <w:r>
        <w:lastRenderedPageBreak/>
        <w:t>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w:t>
      </w:r>
      <w:proofErr w:type="gramStart"/>
      <w:r>
        <w:t>entering into</w:t>
      </w:r>
      <w:proofErr w:type="gramEnd"/>
      <w:r>
        <w:t xml:space="preserve">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44" w:name="_Toc144691977"/>
      <w:bookmarkStart w:id="1945" w:name="_Toc204048588"/>
      <w:bookmarkStart w:id="1946" w:name="_Toc400526202"/>
      <w:bookmarkStart w:id="1947" w:name="_Toc405534520"/>
      <w:bookmarkStart w:id="1948" w:name="_Toc406570533"/>
      <w:bookmarkStart w:id="1949" w:name="_Toc410910685"/>
      <w:bookmarkStart w:id="1950" w:name="_Toc411841113"/>
      <w:bookmarkStart w:id="1951" w:name="_Toc422147075"/>
      <w:bookmarkStart w:id="1952" w:name="_Toc433020671"/>
      <w:bookmarkStart w:id="1953" w:name="_Toc437262112"/>
      <w:bookmarkStart w:id="1954" w:name="_Toc478375289"/>
      <w:bookmarkStart w:id="1955" w:name="_Toc178232202"/>
      <w:r w:rsidRPr="00AE0E6D">
        <w:rPr>
          <w:b/>
        </w:rPr>
        <w:t>3.14.1.4</w:t>
      </w:r>
      <w:r w:rsidRPr="00AE0E6D">
        <w:rPr>
          <w:b/>
        </w:rPr>
        <w:tab/>
        <w:t>Exit Strategy from an RMR Agreement</w:t>
      </w:r>
      <w:bookmarkEnd w:id="1944"/>
      <w:bookmarkEnd w:id="1945"/>
      <w:bookmarkEnd w:id="1946"/>
      <w:bookmarkEnd w:id="1947"/>
      <w:bookmarkEnd w:id="1948"/>
      <w:bookmarkEnd w:id="1949"/>
      <w:bookmarkEnd w:id="1950"/>
      <w:bookmarkEnd w:id="1951"/>
      <w:bookmarkEnd w:id="1952"/>
      <w:bookmarkEnd w:id="1953"/>
      <w:bookmarkEnd w:id="1954"/>
      <w:bookmarkEnd w:id="1955"/>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56" w:name="_Toc144691978"/>
      <w:bookmarkStart w:id="1957" w:name="_Toc204048589"/>
      <w:bookmarkStart w:id="1958" w:name="_Toc400526203"/>
      <w:bookmarkStart w:id="1959" w:name="_Toc405534521"/>
      <w:bookmarkStart w:id="1960" w:name="_Toc406570534"/>
      <w:bookmarkStart w:id="1961" w:name="_Toc410910686"/>
      <w:bookmarkStart w:id="1962" w:name="_Toc411841114"/>
      <w:bookmarkStart w:id="1963" w:name="_Toc422147076"/>
      <w:bookmarkStart w:id="1964" w:name="_Toc433020672"/>
      <w:bookmarkStart w:id="1965" w:name="_Toc437262113"/>
      <w:bookmarkStart w:id="1966" w:name="_Toc478375290"/>
      <w:bookmarkStart w:id="1967" w:name="_Hlk130902018"/>
      <w:bookmarkStart w:id="1968" w:name="_Toc178232203"/>
      <w:r w:rsidRPr="00AE0E6D">
        <w:rPr>
          <w:b/>
        </w:rPr>
        <w:t>3.14.1.5</w:t>
      </w:r>
      <w:r w:rsidRPr="00AE0E6D">
        <w:rPr>
          <w:b/>
        </w:rPr>
        <w:tab/>
      </w:r>
      <w:r w:rsidR="006360D2">
        <w:rPr>
          <w:b/>
        </w:rPr>
        <w:t>Evaluation of</w:t>
      </w:r>
      <w:r w:rsidRPr="00AE0E6D">
        <w:rPr>
          <w:b/>
        </w:rPr>
        <w:t xml:space="preserve"> Alternatives</w:t>
      </w:r>
      <w:bookmarkEnd w:id="1956"/>
      <w:bookmarkEnd w:id="1957"/>
      <w:bookmarkEnd w:id="1958"/>
      <w:bookmarkEnd w:id="1959"/>
      <w:bookmarkEnd w:id="1960"/>
      <w:bookmarkEnd w:id="1961"/>
      <w:bookmarkEnd w:id="1962"/>
      <w:bookmarkEnd w:id="1963"/>
      <w:bookmarkEnd w:id="1964"/>
      <w:bookmarkEnd w:id="1965"/>
      <w:bookmarkEnd w:id="1966"/>
      <w:bookmarkEnd w:id="1968"/>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lastRenderedPageBreak/>
        <w:t>(c)</w:t>
      </w:r>
      <w:r>
        <w:tab/>
        <w:t>Any t</w:t>
      </w:r>
      <w:r w:rsidRPr="00AC6224">
        <w:t xml:space="preserve">ransmission upgrades that can be implemented prior to the </w:t>
      </w:r>
      <w:proofErr w:type="gramStart"/>
      <w:r w:rsidRPr="00AC6224">
        <w:t>time period</w:t>
      </w:r>
      <w:proofErr w:type="gramEnd"/>
      <w:r w:rsidRPr="00AC6224">
        <w:t xml:space="preserve">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 xml:space="preserve">ERCOT staff shall select the option or combination of options, if any, that most cost-effectively address the performance deficiency, </w:t>
      </w:r>
      <w:proofErr w:type="gramStart"/>
      <w:r>
        <w:t>as long as</w:t>
      </w:r>
      <w:proofErr w:type="gramEnd"/>
      <w:r>
        <w:t xml:space="preserve">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w:t>
      </w:r>
      <w:r>
        <w:lastRenderedPageBreak/>
        <w:t>staff to pursue an agreement to procure one or more options not proposed by ERCOT staff.</w:t>
      </w:r>
    </w:p>
    <w:p w14:paraId="33E83751" w14:textId="77777777" w:rsidR="00CB13B2" w:rsidRPr="00AE0E6D" w:rsidRDefault="002D238A">
      <w:pPr>
        <w:pStyle w:val="H4"/>
        <w:rPr>
          <w:b/>
        </w:rPr>
      </w:pPr>
      <w:bookmarkStart w:id="1969" w:name="_Toc144691979"/>
      <w:bookmarkStart w:id="1970" w:name="_Toc204048590"/>
      <w:bookmarkStart w:id="1971" w:name="_Toc400526204"/>
      <w:bookmarkStart w:id="1972" w:name="_Toc405534522"/>
      <w:bookmarkStart w:id="1973" w:name="_Toc406570535"/>
      <w:bookmarkStart w:id="1974" w:name="_Toc410910687"/>
      <w:bookmarkStart w:id="1975" w:name="_Toc411841115"/>
      <w:bookmarkStart w:id="1976" w:name="_Toc422147077"/>
      <w:bookmarkStart w:id="1977" w:name="_Toc433020673"/>
      <w:bookmarkStart w:id="1978" w:name="_Toc437262114"/>
      <w:bookmarkStart w:id="1979" w:name="_Toc478375291"/>
      <w:bookmarkStart w:id="1980" w:name="_Toc178232204"/>
      <w:bookmarkEnd w:id="1967"/>
      <w:r w:rsidRPr="00AE0E6D">
        <w:rPr>
          <w:b/>
        </w:rPr>
        <w:t>3.14.1.6</w:t>
      </w:r>
      <w:r w:rsidRPr="00AE0E6D">
        <w:rPr>
          <w:b/>
        </w:rPr>
        <w:tab/>
        <w:t>Transmission System Upgrades Associated with an RMR and/or MRA Exit Strategy</w:t>
      </w:r>
      <w:bookmarkEnd w:id="1969"/>
      <w:bookmarkEnd w:id="1970"/>
      <w:bookmarkEnd w:id="1971"/>
      <w:bookmarkEnd w:id="1972"/>
      <w:bookmarkEnd w:id="1973"/>
      <w:bookmarkEnd w:id="1974"/>
      <w:bookmarkEnd w:id="1975"/>
      <w:bookmarkEnd w:id="1976"/>
      <w:bookmarkEnd w:id="1977"/>
      <w:bookmarkEnd w:id="1978"/>
      <w:bookmarkEnd w:id="1979"/>
      <w:bookmarkEnd w:id="1980"/>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81" w:name="_Toc144691980"/>
      <w:bookmarkStart w:id="1982" w:name="_Toc204048591"/>
      <w:bookmarkStart w:id="1983" w:name="_Toc400526205"/>
      <w:bookmarkStart w:id="1984" w:name="_Toc405534523"/>
      <w:bookmarkStart w:id="1985" w:name="_Toc406570536"/>
      <w:bookmarkStart w:id="1986" w:name="_Toc410910688"/>
      <w:bookmarkStart w:id="1987" w:name="_Toc411841116"/>
      <w:bookmarkStart w:id="1988" w:name="_Toc422147078"/>
      <w:bookmarkStart w:id="1989" w:name="_Toc433020674"/>
      <w:bookmarkStart w:id="1990" w:name="_Toc437262115"/>
      <w:bookmarkStart w:id="1991" w:name="_Toc478375292"/>
      <w:bookmarkStart w:id="1992" w:name="_Toc178232205"/>
      <w:r w:rsidRPr="00AE0E6D">
        <w:rPr>
          <w:b/>
        </w:rPr>
        <w:t>3.14.1.7</w:t>
      </w:r>
      <w:r w:rsidRPr="00AE0E6D">
        <w:rPr>
          <w:b/>
        </w:rPr>
        <w:tab/>
        <w:t>RMR or MRA Contract Termination</w:t>
      </w:r>
      <w:bookmarkEnd w:id="1981"/>
      <w:bookmarkEnd w:id="1982"/>
      <w:bookmarkEnd w:id="1983"/>
      <w:bookmarkEnd w:id="1984"/>
      <w:bookmarkEnd w:id="1985"/>
      <w:bookmarkEnd w:id="1986"/>
      <w:bookmarkEnd w:id="1987"/>
      <w:bookmarkEnd w:id="1988"/>
      <w:bookmarkEnd w:id="1989"/>
      <w:bookmarkEnd w:id="1990"/>
      <w:bookmarkEnd w:id="1991"/>
      <w:bookmarkEnd w:id="1992"/>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lastRenderedPageBreak/>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w:t>
      </w:r>
      <w:proofErr w:type="gramStart"/>
      <w:r>
        <w:t>90 day</w:t>
      </w:r>
      <w:proofErr w:type="gramEnd"/>
      <w:r>
        <w:t xml:space="preserve"> termination notice for the RMR and/or MRA can be issued as soon after the summer load </w:t>
      </w:r>
      <w:r w:rsidR="00CF7C2B">
        <w:t>S</w:t>
      </w:r>
      <w:r>
        <w:t xml:space="preserve">eason of the preceding year as possible and publish a Market Notice of these terminations.  ERCOT and the TSP may </w:t>
      </w:r>
      <w:proofErr w:type="gramStart"/>
      <w:r>
        <w:t>give consideration to</w:t>
      </w:r>
      <w:proofErr w:type="gramEnd"/>
      <w:r>
        <w:t xml:space="preserve">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1993" w:name="_Toc144691981"/>
      <w:bookmarkStart w:id="1994" w:name="_Toc204048592"/>
      <w:bookmarkStart w:id="1995" w:name="_Toc400526206"/>
      <w:bookmarkStart w:id="1996" w:name="_Toc405534524"/>
      <w:bookmarkStart w:id="1997" w:name="_Toc406570537"/>
      <w:bookmarkStart w:id="1998" w:name="_Toc410910689"/>
      <w:bookmarkStart w:id="1999" w:name="_Toc411841117"/>
      <w:bookmarkStart w:id="2000" w:name="_Toc422147079"/>
      <w:bookmarkStart w:id="2001" w:name="_Toc433020675"/>
      <w:bookmarkStart w:id="2002" w:name="_Toc437262116"/>
      <w:bookmarkStart w:id="2003" w:name="_Toc478375293"/>
      <w:bookmarkStart w:id="2004" w:name="_Toc178232206"/>
      <w:r w:rsidRPr="00AE0E6D">
        <w:rPr>
          <w:b/>
        </w:rPr>
        <w:t>3.14.1.8</w:t>
      </w:r>
      <w:r w:rsidRPr="00AE0E6D">
        <w:rPr>
          <w:b/>
        </w:rPr>
        <w:tab/>
        <w:t>RMR and/or MRA Contract Extension</w:t>
      </w:r>
      <w:bookmarkEnd w:id="1993"/>
      <w:bookmarkEnd w:id="1994"/>
      <w:bookmarkEnd w:id="1995"/>
      <w:bookmarkEnd w:id="1996"/>
      <w:bookmarkEnd w:id="1997"/>
      <w:bookmarkEnd w:id="1998"/>
      <w:bookmarkEnd w:id="1999"/>
      <w:bookmarkEnd w:id="2000"/>
      <w:bookmarkEnd w:id="2001"/>
      <w:bookmarkEnd w:id="2002"/>
      <w:bookmarkEnd w:id="2003"/>
      <w:bookmarkEnd w:id="2004"/>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 xml:space="preserve">MRA, ERCOT shall issue a Market Notice on its intent to </w:t>
      </w:r>
      <w:r w:rsidR="00D93C29">
        <w:lastRenderedPageBreak/>
        <w:t>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 xml:space="preserve">Forty-five days prior to the end of the period for which the existing RMR or MRA Agreement has been extended, ERCOT shall assess whether the transmission upgrades are likely to be completed.  If ERCOT determines that the upgrades are not likely to be completed, ERCOT shall </w:t>
      </w:r>
      <w:proofErr w:type="gramStart"/>
      <w:r>
        <w:t>enter into</w:t>
      </w:r>
      <w:proofErr w:type="gramEnd"/>
      <w:r>
        <w:t xml:space="preserve">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05" w:name="_Toc204048593"/>
      <w:bookmarkStart w:id="2006" w:name="_Toc400526207"/>
      <w:bookmarkStart w:id="2007" w:name="_Toc405534525"/>
      <w:bookmarkStart w:id="2008" w:name="_Toc406570538"/>
      <w:bookmarkStart w:id="2009" w:name="_Toc410910690"/>
      <w:bookmarkStart w:id="2010" w:name="_Toc411841118"/>
      <w:bookmarkStart w:id="2011" w:name="_Toc422147080"/>
      <w:bookmarkStart w:id="2012" w:name="_Toc433020676"/>
      <w:bookmarkStart w:id="2013" w:name="_Toc437262117"/>
      <w:bookmarkStart w:id="2014" w:name="_Toc478375294"/>
      <w:bookmarkStart w:id="2015" w:name="_Hlk130902041"/>
      <w:bookmarkStart w:id="2016" w:name="_Toc178232207"/>
      <w:r w:rsidRPr="00AE0E6D">
        <w:rPr>
          <w:b/>
        </w:rPr>
        <w:lastRenderedPageBreak/>
        <w:t>3.14.1.9</w:t>
      </w:r>
      <w:r w:rsidRPr="00AE0E6D">
        <w:rPr>
          <w:b/>
        </w:rPr>
        <w:tab/>
        <w:t xml:space="preserve">Generation Resource </w:t>
      </w:r>
      <w:r w:rsidR="000C3BEE">
        <w:rPr>
          <w:b/>
        </w:rPr>
        <w:t>Status</w:t>
      </w:r>
      <w:r w:rsidRPr="00AE0E6D">
        <w:rPr>
          <w:b/>
        </w:rPr>
        <w:t xml:space="preserve"> Updates</w:t>
      </w:r>
      <w:bookmarkEnd w:id="2005"/>
      <w:bookmarkEnd w:id="2006"/>
      <w:bookmarkEnd w:id="2007"/>
      <w:bookmarkEnd w:id="2008"/>
      <w:bookmarkEnd w:id="2009"/>
      <w:bookmarkEnd w:id="2010"/>
      <w:bookmarkEnd w:id="2011"/>
      <w:bookmarkEnd w:id="2012"/>
      <w:bookmarkEnd w:id="2013"/>
      <w:bookmarkEnd w:id="2014"/>
      <w:bookmarkEnd w:id="2016"/>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13E2D49"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proofErr w:type="gramStart"/>
      <w:r w:rsidR="00DE29AB">
        <w:t>temporarily suspending</w:t>
      </w:r>
      <w:proofErr w:type="gramEnd"/>
      <w:r w:rsidR="00DE29AB">
        <w:t xml:space="preserve"> operation </w:t>
      </w:r>
      <w:r w:rsidR="000C3BEE">
        <w:t xml:space="preserve">due to a Forced Outage, ERCOT shall post each submitted </w:t>
      </w:r>
      <w:r w:rsidR="00651C98">
        <w:t>NSO</w:t>
      </w:r>
      <w:r w:rsidR="000C3BEE">
        <w:t xml:space="preserve"> and Notification of Change of Generation Resource Designation to the MIS Secure Area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0A36" w14:paraId="43763C87"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B79F065" w14:textId="3EF4F095" w:rsidR="00300A36" w:rsidRDefault="00300A36" w:rsidP="0061655D">
            <w:pPr>
              <w:spacing w:before="120" w:after="240"/>
              <w:rPr>
                <w:b/>
                <w:i/>
              </w:rPr>
            </w:pPr>
            <w:r>
              <w:rPr>
                <w:b/>
                <w:i/>
              </w:rPr>
              <w:t>[NPRR1183:  Replace paragraph (2) above with the following upon system implementation:]</w:t>
            </w:r>
          </w:p>
          <w:p w14:paraId="300824BD" w14:textId="10A584AA" w:rsidR="00300A36" w:rsidRPr="002A012A" w:rsidRDefault="00300A36" w:rsidP="00300A36">
            <w:pPr>
              <w:spacing w:after="240"/>
              <w:ind w:left="720" w:hanging="720"/>
            </w:pPr>
            <w:r w:rsidRPr="00300A36">
              <w:t>(2)</w:t>
            </w:r>
            <w:r w:rsidRPr="00300A36">
              <w:tab/>
              <w:t xml:space="preserve">For modeling purposes, ERCOT and TSPs shall rely on the most recent submittal of the following two Notifications with respect to an RMR Unit, Mothballed Generation Resource or Decommissioned Generation Resource: Section 22, Attachment E, Notification of Suspension of Operations, or Section 22, Attachment H, Notification of Change of Generation Resource Designation.  Except in the case of an NSO submitted for a Generation Resource </w:t>
            </w:r>
            <w:proofErr w:type="gramStart"/>
            <w:r w:rsidRPr="00300A36">
              <w:t>temporarily suspending</w:t>
            </w:r>
            <w:proofErr w:type="gramEnd"/>
            <w:r w:rsidRPr="00300A36">
              <w:t xml:space="preserve"> operation due to a Forced Outage, ERCOT shall post each submitted NSO and Notification of Change of Generation Resource Designation to the ERCOT website and issue a Market Notice notifying Market Participants of the posting as soon as practicable, but no later than five Business Days after receipt.</w:t>
            </w:r>
          </w:p>
        </w:tc>
      </w:tr>
    </w:tbl>
    <w:p w14:paraId="6932F361" w14:textId="5D5344FB" w:rsidR="00D474A2" w:rsidRDefault="00D474A2" w:rsidP="00D3629D">
      <w:pPr>
        <w:pStyle w:val="List"/>
        <w:spacing w:before="240"/>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 xml:space="preserve">shall </w:t>
      </w:r>
      <w:proofErr w:type="gramStart"/>
      <w:r w:rsidRPr="00544211">
        <w:t>remain</w:t>
      </w:r>
      <w:r>
        <w:t xml:space="preserve"> </w:t>
      </w:r>
      <w:r w:rsidRPr="00544211">
        <w:t>modeled in all ERCOT systems at all times</w:t>
      </w:r>
      <w:proofErr w:type="gramEnd"/>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lastRenderedPageBreak/>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w:t>
      </w:r>
      <w:proofErr w:type="gramStart"/>
      <w:r w:rsidRPr="002361EB">
        <w:rPr>
          <w:iCs/>
        </w:rPr>
        <w:t>in an attempt to</w:t>
      </w:r>
      <w:proofErr w:type="gramEnd"/>
      <w:r w:rsidRPr="002361EB">
        <w:rPr>
          <w:iCs/>
        </w:rPr>
        <w:t xml:space="preserve">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 xml:space="preserve">System </w:t>
      </w:r>
      <w:r w:rsidRPr="001F5345">
        <w:lastRenderedPageBreak/>
        <w:t>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w:t>
      </w:r>
      <w:proofErr w:type="gramStart"/>
      <w:r>
        <w:t>as a result of</w:t>
      </w:r>
      <w:proofErr w:type="gramEnd"/>
      <w:r>
        <w:t xml:space="preserve">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w:t>
      </w:r>
      <w:proofErr w:type="gramStart"/>
      <w:r w:rsidRPr="000C3BEE">
        <w:t>Time Line</w:t>
      </w:r>
      <w:proofErr w:type="gramEnd"/>
      <w:r w:rsidRPr="000C3BEE">
        <w:t xml:space="preserv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w:t>
      </w:r>
      <w:proofErr w:type="gramStart"/>
      <w:r w:rsidRPr="002622B4">
        <w:t>at a later date</w:t>
      </w:r>
      <w:proofErr w:type="gramEnd"/>
      <w:r w:rsidRPr="002622B4">
        <w:t xml:space="preserv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w:t>
      </w:r>
      <w:r>
        <w:lastRenderedPageBreak/>
        <w:t>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70867A6F" w14:textId="77777777" w:rsidR="00965A05" w:rsidRPr="00AE0E6D" w:rsidRDefault="002D238A">
      <w:pPr>
        <w:pStyle w:val="H4"/>
        <w:ind w:left="1267" w:hanging="1267"/>
        <w:rPr>
          <w:b/>
        </w:rPr>
      </w:pPr>
      <w:bookmarkStart w:id="2017" w:name="_Toc144691983"/>
      <w:bookmarkStart w:id="2018" w:name="_Toc204048594"/>
      <w:bookmarkStart w:id="2019" w:name="_Toc400526208"/>
      <w:bookmarkStart w:id="2020" w:name="_Toc405534526"/>
      <w:bookmarkStart w:id="2021" w:name="_Toc406570539"/>
      <w:bookmarkStart w:id="2022" w:name="_Toc410910691"/>
      <w:bookmarkStart w:id="2023" w:name="_Toc411841119"/>
      <w:bookmarkStart w:id="2024" w:name="_Toc422147081"/>
      <w:bookmarkStart w:id="2025" w:name="_Toc433020677"/>
      <w:bookmarkStart w:id="2026" w:name="_Toc437262118"/>
      <w:bookmarkStart w:id="2027" w:name="_Toc478375295"/>
      <w:bookmarkStart w:id="2028" w:name="_Toc178232208"/>
      <w:r w:rsidRPr="00AE0E6D">
        <w:rPr>
          <w:b/>
        </w:rPr>
        <w:t>3.14.1.10</w:t>
      </w:r>
      <w:r w:rsidRPr="00AE0E6D">
        <w:rPr>
          <w:b/>
        </w:rPr>
        <w:tab/>
        <w:t>Eligible Costs</w:t>
      </w:r>
      <w:bookmarkEnd w:id="2017"/>
      <w:bookmarkEnd w:id="2018"/>
      <w:bookmarkEnd w:id="2019"/>
      <w:bookmarkEnd w:id="2020"/>
      <w:bookmarkEnd w:id="2021"/>
      <w:bookmarkEnd w:id="2022"/>
      <w:bookmarkEnd w:id="2023"/>
      <w:bookmarkEnd w:id="2024"/>
      <w:bookmarkEnd w:id="2025"/>
      <w:bookmarkEnd w:id="2026"/>
      <w:bookmarkEnd w:id="2027"/>
      <w:bookmarkEnd w:id="2028"/>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w:t>
      </w:r>
      <w:r>
        <w:lastRenderedPageBreak/>
        <w:t xml:space="preserve">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lastRenderedPageBreak/>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29" w:name="_Toc144691984"/>
      <w:bookmarkStart w:id="2030" w:name="_Toc204048595"/>
      <w:bookmarkStart w:id="2031" w:name="_Toc400526209"/>
      <w:bookmarkStart w:id="2032" w:name="_Toc405534527"/>
      <w:bookmarkStart w:id="2033" w:name="_Toc406570540"/>
      <w:bookmarkStart w:id="2034" w:name="_Toc410910692"/>
      <w:bookmarkStart w:id="2035" w:name="_Toc411841120"/>
      <w:bookmarkStart w:id="2036" w:name="_Toc422147082"/>
      <w:bookmarkStart w:id="2037" w:name="_Toc433020678"/>
      <w:bookmarkStart w:id="2038" w:name="_Toc437262119"/>
      <w:bookmarkStart w:id="2039" w:name="_Toc478375296"/>
      <w:bookmarkStart w:id="2040" w:name="_Toc178232209"/>
      <w:bookmarkEnd w:id="2015"/>
      <w:r w:rsidRPr="00AE0E6D">
        <w:rPr>
          <w:b/>
        </w:rPr>
        <w:t>3.14.1.11</w:t>
      </w:r>
      <w:r w:rsidRPr="00AE0E6D">
        <w:rPr>
          <w:b/>
        </w:rPr>
        <w:tab/>
        <w:t>Budgeting Eligible Costs</w:t>
      </w:r>
      <w:bookmarkEnd w:id="2029"/>
      <w:bookmarkEnd w:id="2030"/>
      <w:bookmarkEnd w:id="2031"/>
      <w:bookmarkEnd w:id="2032"/>
      <w:bookmarkEnd w:id="2033"/>
      <w:bookmarkEnd w:id="2034"/>
      <w:bookmarkEnd w:id="2035"/>
      <w:bookmarkEnd w:id="2036"/>
      <w:bookmarkEnd w:id="2037"/>
      <w:bookmarkEnd w:id="2038"/>
      <w:bookmarkEnd w:id="2039"/>
      <w:bookmarkEnd w:id="2040"/>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lastRenderedPageBreak/>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w:t>
      </w:r>
      <w:proofErr w:type="gramStart"/>
      <w:r w:rsidRPr="00AF0BBA">
        <w:t>available</w:t>
      </w:r>
      <w:proofErr w:type="gramEnd"/>
      <w:r w:rsidRPr="00AF0BBA">
        <w:t xml:space="preserv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w:t>
      </w:r>
      <w:proofErr w:type="gramStart"/>
      <w:r w:rsidRPr="00AF0BBA">
        <w:t>available</w:t>
      </w:r>
      <w:proofErr w:type="gramEnd"/>
      <w:r w:rsidRPr="00AF0BBA">
        <w:t xml:space="preserv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lastRenderedPageBreak/>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 xml:space="preserve">Other budget items </w:t>
      </w:r>
      <w:proofErr w:type="gramStart"/>
      <w:r w:rsidRPr="00AF0BBA">
        <w:t>means</w:t>
      </w:r>
      <w:proofErr w:type="gramEnd"/>
      <w:r w:rsidRPr="00AF0BBA">
        <w:t xml:space="preserve">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w:t>
      </w:r>
      <w:r w:rsidRPr="00AF0BBA">
        <w:lastRenderedPageBreak/>
        <w:t xml:space="preserve">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 xml:space="preserve">by </w:t>
      </w:r>
      <w:proofErr w:type="gramStart"/>
      <w:r w:rsidRPr="00AF0BBA">
        <w:t>taking into account</w:t>
      </w:r>
      <w:proofErr w:type="gramEnd"/>
      <w:r w:rsidRPr="00AF0BBA">
        <w:t xml:space="preserve"> a negotiated 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41"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42" w:name="_Toc204048596"/>
      <w:bookmarkStart w:id="2043" w:name="_Toc400526210"/>
      <w:bookmarkStart w:id="2044" w:name="_Toc405534528"/>
      <w:bookmarkStart w:id="2045" w:name="_Toc406570541"/>
      <w:bookmarkStart w:id="2046" w:name="_Toc410910693"/>
      <w:bookmarkStart w:id="2047" w:name="_Toc411841121"/>
      <w:bookmarkStart w:id="2048" w:name="_Toc422147083"/>
      <w:bookmarkStart w:id="2049" w:name="_Toc433020679"/>
      <w:bookmarkStart w:id="2050" w:name="_Toc437262120"/>
      <w:bookmarkStart w:id="2051" w:name="_Toc478375297"/>
      <w:bookmarkStart w:id="2052" w:name="_Toc178232210"/>
      <w:r w:rsidRPr="00AF0BBA">
        <w:rPr>
          <w:b/>
          <w:bCs/>
          <w:snapToGrid w:val="0"/>
        </w:rPr>
        <w:t>3.14.1.12</w:t>
      </w:r>
      <w:r w:rsidRPr="00AF0BBA">
        <w:rPr>
          <w:b/>
          <w:bCs/>
          <w:snapToGrid w:val="0"/>
        </w:rPr>
        <w:tab/>
        <w:t>Calculation of the Initial Standby Cost</w:t>
      </w:r>
      <w:bookmarkEnd w:id="2052"/>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53" w:name="_Toc178232211"/>
      <w:r w:rsidRPr="00AF0BBA">
        <w:rPr>
          <w:b/>
          <w:iCs/>
        </w:rPr>
        <w:t>3.14.1.13</w:t>
      </w:r>
      <w:r w:rsidRPr="00AF0BBA">
        <w:rPr>
          <w:iCs/>
        </w:rPr>
        <w:tab/>
      </w:r>
      <w:r w:rsidRPr="00AF0BBA">
        <w:rPr>
          <w:b/>
          <w:iCs/>
        </w:rPr>
        <w:t>Updated Budgets During the Term of an RMR Agreement</w:t>
      </w:r>
      <w:bookmarkEnd w:id="2053"/>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w:t>
      </w:r>
      <w:r>
        <w:lastRenderedPageBreak/>
        <w:t xml:space="preserve">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54" w:name="_Toc178232212"/>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41"/>
      <w:bookmarkEnd w:id="2042"/>
      <w:bookmarkEnd w:id="2043"/>
      <w:bookmarkEnd w:id="2044"/>
      <w:bookmarkEnd w:id="2045"/>
      <w:bookmarkEnd w:id="2046"/>
      <w:bookmarkEnd w:id="2047"/>
      <w:bookmarkEnd w:id="2048"/>
      <w:bookmarkEnd w:id="2049"/>
      <w:bookmarkEnd w:id="2050"/>
      <w:bookmarkEnd w:id="2051"/>
      <w:r w:rsidR="00072657">
        <w:rPr>
          <w:b/>
        </w:rPr>
        <w:t>s</w:t>
      </w:r>
      <w:bookmarkEnd w:id="2054"/>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w:t>
      </w:r>
      <w:proofErr w:type="gramStart"/>
      <w:r w:rsidRPr="00AF0BBA">
        <w:rPr>
          <w:iCs/>
        </w:rPr>
        <w:t>on a monthly basis</w:t>
      </w:r>
      <w:proofErr w:type="gramEnd"/>
      <w:r w:rsidRPr="00AF0BBA">
        <w:rPr>
          <w:iCs/>
        </w:rPr>
        <w:t xml:space="preserve">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55" w:name="_Toc478375710"/>
      <w:bookmarkStart w:id="2056" w:name="_Toc144691986"/>
      <w:bookmarkStart w:id="2057" w:name="_Toc204048597"/>
      <w:bookmarkStart w:id="2058" w:name="_Toc400526211"/>
      <w:bookmarkStart w:id="2059" w:name="_Toc405534529"/>
      <w:bookmarkStart w:id="2060" w:name="_Toc406570542"/>
      <w:bookmarkStart w:id="2061" w:name="_Toc410910694"/>
      <w:bookmarkStart w:id="2062" w:name="_Toc411841123"/>
      <w:bookmarkStart w:id="2063" w:name="_Toc422147085"/>
      <w:bookmarkStart w:id="2064" w:name="_Toc433020681"/>
      <w:bookmarkStart w:id="2065" w:name="_Toc437262122"/>
      <w:bookmarkStart w:id="2066" w:name="_Toc478375299"/>
      <w:bookmarkStart w:id="2067" w:name="_Toc178232213"/>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67"/>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proofErr w:type="gramStart"/>
      <w:r w:rsidRPr="001A41CE">
        <w:rPr>
          <w:iCs/>
        </w:rPr>
        <w:lastRenderedPageBreak/>
        <w:t>on a monthly basis</w:t>
      </w:r>
      <w:proofErr w:type="gramEnd"/>
      <w:r w:rsidRPr="001A41CE">
        <w:rPr>
          <w:iCs/>
        </w:rPr>
        <w:t xml:space="preserve">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68" w:name="_Toc178232214"/>
      <w:r w:rsidRPr="00AF0BBA">
        <w:rPr>
          <w:b/>
          <w:bCs/>
          <w:snapToGrid w:val="0"/>
        </w:rPr>
        <w:t>3.14.1.1</w:t>
      </w:r>
      <w:r>
        <w:rPr>
          <w:b/>
          <w:bCs/>
          <w:snapToGrid w:val="0"/>
        </w:rPr>
        <w:t>6</w:t>
      </w:r>
      <w:r w:rsidRPr="00AF0BBA">
        <w:rPr>
          <w:b/>
          <w:bCs/>
          <w:snapToGrid w:val="0"/>
        </w:rPr>
        <w:tab/>
        <w:t>Reconciliation of Actual Eligible Costs</w:t>
      </w:r>
      <w:bookmarkEnd w:id="2068"/>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69" w:name="_Toc178232215"/>
      <w:bookmarkEnd w:id="2055"/>
      <w:r w:rsidRPr="00AE0E6D">
        <w:rPr>
          <w:b/>
        </w:rPr>
        <w:t>3.14.1.1</w:t>
      </w:r>
      <w:r w:rsidR="00E60378">
        <w:rPr>
          <w:b/>
        </w:rPr>
        <w:t>7</w:t>
      </w:r>
      <w:r w:rsidRPr="00AE0E6D">
        <w:rPr>
          <w:b/>
        </w:rPr>
        <w:tab/>
        <w:t>Incentive Factor</w:t>
      </w:r>
      <w:bookmarkEnd w:id="2056"/>
      <w:bookmarkEnd w:id="2057"/>
      <w:bookmarkEnd w:id="2058"/>
      <w:bookmarkEnd w:id="2059"/>
      <w:bookmarkEnd w:id="2060"/>
      <w:bookmarkEnd w:id="2061"/>
      <w:bookmarkEnd w:id="2062"/>
      <w:bookmarkEnd w:id="2063"/>
      <w:bookmarkEnd w:id="2064"/>
      <w:bookmarkEnd w:id="2065"/>
      <w:bookmarkEnd w:id="2066"/>
      <w:bookmarkEnd w:id="2069"/>
    </w:p>
    <w:p w14:paraId="24AE2ADD" w14:textId="50D4AE0F" w:rsidR="00CB13B2" w:rsidRDefault="002D238A">
      <w:pPr>
        <w:pStyle w:val="BodyTextNumbered"/>
      </w:pPr>
      <w:bookmarkStart w:id="2070"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71" w:name="_Toc204048598"/>
      <w:bookmarkStart w:id="2072" w:name="_Toc400526212"/>
      <w:bookmarkStart w:id="2073" w:name="_Toc405534530"/>
      <w:bookmarkStart w:id="2074" w:name="_Toc406570543"/>
      <w:bookmarkStart w:id="2075" w:name="_Toc410910695"/>
      <w:bookmarkStart w:id="2076" w:name="_Toc411841124"/>
      <w:bookmarkStart w:id="2077" w:name="_Toc422147086"/>
      <w:bookmarkStart w:id="2078" w:name="_Toc433020682"/>
      <w:bookmarkStart w:id="2079" w:name="_Toc437262123"/>
      <w:bookmarkStart w:id="2080" w:name="_Toc478375300"/>
      <w:bookmarkStart w:id="2081" w:name="_Toc178232216"/>
      <w:r w:rsidRPr="00AE0E6D">
        <w:rPr>
          <w:b/>
        </w:rPr>
        <w:lastRenderedPageBreak/>
        <w:t>3.14.1.1</w:t>
      </w:r>
      <w:r w:rsidR="00E60378">
        <w:rPr>
          <w:b/>
        </w:rPr>
        <w:t>8</w:t>
      </w:r>
      <w:r w:rsidRPr="00AE0E6D">
        <w:rPr>
          <w:b/>
        </w:rPr>
        <w:tab/>
        <w:t>Major Equipment Modifications</w:t>
      </w:r>
      <w:bookmarkEnd w:id="2070"/>
      <w:bookmarkEnd w:id="2071"/>
      <w:bookmarkEnd w:id="2072"/>
      <w:bookmarkEnd w:id="2073"/>
      <w:bookmarkEnd w:id="2074"/>
      <w:bookmarkEnd w:id="2075"/>
      <w:bookmarkEnd w:id="2076"/>
      <w:bookmarkEnd w:id="2077"/>
      <w:bookmarkEnd w:id="2078"/>
      <w:bookmarkEnd w:id="2079"/>
      <w:bookmarkEnd w:id="2080"/>
      <w:bookmarkEnd w:id="2081"/>
    </w:p>
    <w:p w14:paraId="745FA4B1" w14:textId="77777777" w:rsidR="00CB13B2" w:rsidRDefault="0041108D" w:rsidP="006D5EC8">
      <w:pPr>
        <w:pStyle w:val="BodyTextNumbered"/>
      </w:pPr>
      <w:r>
        <w:t>(1)</w:t>
      </w:r>
      <w:r>
        <w:tab/>
      </w:r>
      <w:r w:rsidR="002D238A">
        <w:t xml:space="preserve">During the term of an RMR Agreement, </w:t>
      </w:r>
      <w:proofErr w:type="gramStart"/>
      <w:r w:rsidR="002D238A">
        <w:t>in the event that</w:t>
      </w:r>
      <w:proofErr w:type="gramEnd"/>
      <w:r w:rsidR="002D238A">
        <w:t xml:space="preserve">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82" w:name="_Toc478375301"/>
      <w:bookmarkStart w:id="2083" w:name="_Toc452967046"/>
      <w:bookmarkStart w:id="2084" w:name="_Toc144691988"/>
      <w:bookmarkStart w:id="2085" w:name="_Toc204048599"/>
      <w:bookmarkStart w:id="2086" w:name="_Toc400526213"/>
      <w:bookmarkStart w:id="2087" w:name="_Toc405534531"/>
      <w:bookmarkStart w:id="2088" w:name="_Toc406570544"/>
      <w:bookmarkStart w:id="2089" w:name="_Toc410910696"/>
      <w:bookmarkStart w:id="2090" w:name="_Toc411841125"/>
      <w:bookmarkStart w:id="2091" w:name="_Toc422147087"/>
      <w:bookmarkStart w:id="2092" w:name="_Toc433020683"/>
      <w:bookmarkStart w:id="2093" w:name="_Toc437262124"/>
      <w:bookmarkStart w:id="2094" w:name="_Toc178232217"/>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82"/>
      <w:bookmarkEnd w:id="2094"/>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w:t>
      </w:r>
      <w:proofErr w:type="gramStart"/>
      <w:r w:rsidRPr="00A85DCB">
        <w:t>entered into</w:t>
      </w:r>
      <w:proofErr w:type="gramEnd"/>
      <w:r w:rsidRPr="00A85DCB">
        <w:t xml:space="preserve">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 xml:space="preserve">Agreement entered into on or after October 12, </w:t>
      </w:r>
      <w:proofErr w:type="gramStart"/>
      <w:r w:rsidRPr="00A85DCB">
        <w:t>2016</w:t>
      </w:r>
      <w:proofErr w:type="gramEnd"/>
      <w:r w:rsidRPr="00A85DCB">
        <w:t xml:space="preserve">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 xml:space="preserve">MRA must repay, in a lump sum payment, the value of contributed capital expenditures </w:t>
      </w:r>
      <w:proofErr w:type="gramStart"/>
      <w:r>
        <w:rPr>
          <w:iCs/>
        </w:rPr>
        <w:t>in excess of</w:t>
      </w:r>
      <w:proofErr w:type="gramEnd"/>
      <w:r>
        <w:rPr>
          <w:iCs/>
        </w:rPr>
        <w:t xml:space="preserve">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w:t>
      </w:r>
      <w:r w:rsidRPr="00A85DCB">
        <w:rPr>
          <w:iCs/>
        </w:rPr>
        <w:lastRenderedPageBreak/>
        <w:t xml:space="preserve">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w:t>
      </w:r>
      <w:proofErr w:type="gramStart"/>
      <w:r w:rsidRPr="00A85DCB">
        <w:rPr>
          <w:iCs/>
        </w:rPr>
        <w:t>straight line</w:t>
      </w:r>
      <w:proofErr w:type="gramEnd"/>
      <w:r w:rsidRPr="00A85DCB">
        <w:rPr>
          <w:iCs/>
        </w:rPr>
        <w:t xml:space="preserve"> figure and the appropriate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w:t>
      </w:r>
      <w:proofErr w:type="gramStart"/>
      <w:r w:rsidRPr="00A85DCB">
        <w:rPr>
          <w:iCs/>
        </w:rPr>
        <w:t>subsequent to</w:t>
      </w:r>
      <w:proofErr w:type="gramEnd"/>
      <w:r w:rsidRPr="00A85DCB">
        <w:rPr>
          <w:iCs/>
        </w:rPr>
        <w:t xml:space="preserve">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095" w:name="_Toc478375302"/>
      <w:bookmarkStart w:id="2096" w:name="_Toc178232218"/>
      <w:bookmarkEnd w:id="2083"/>
      <w:r w:rsidRPr="00AE0E6D">
        <w:rPr>
          <w:b/>
        </w:rPr>
        <w:lastRenderedPageBreak/>
        <w:t>3.14.1.</w:t>
      </w:r>
      <w:r w:rsidR="002C24D3">
        <w:rPr>
          <w:b/>
        </w:rPr>
        <w:t>20</w:t>
      </w:r>
      <w:r w:rsidRPr="00AE0E6D">
        <w:rPr>
          <w:b/>
        </w:rPr>
        <w:tab/>
        <w:t>Budgeting Fuel Costs</w:t>
      </w:r>
      <w:bookmarkEnd w:id="2084"/>
      <w:bookmarkEnd w:id="2085"/>
      <w:bookmarkEnd w:id="2086"/>
      <w:bookmarkEnd w:id="2087"/>
      <w:bookmarkEnd w:id="2088"/>
      <w:bookmarkEnd w:id="2089"/>
      <w:bookmarkEnd w:id="2090"/>
      <w:bookmarkEnd w:id="2091"/>
      <w:bookmarkEnd w:id="2092"/>
      <w:bookmarkEnd w:id="2093"/>
      <w:bookmarkEnd w:id="2095"/>
      <w:bookmarkEnd w:id="2096"/>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 xml:space="preserve">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w:t>
      </w:r>
      <w:proofErr w:type="gramStart"/>
      <w:r w:rsidRPr="00AF0BBA">
        <w:t>available</w:t>
      </w:r>
      <w:proofErr w:type="gramEnd"/>
      <w:r w:rsidRPr="00AF0BBA">
        <w:t xml:space="preserv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097" w:name="_Toc144691989"/>
      <w:bookmarkStart w:id="2098" w:name="_Toc204048600"/>
      <w:bookmarkStart w:id="2099" w:name="_Toc400526214"/>
      <w:bookmarkStart w:id="2100" w:name="_Toc405534532"/>
      <w:bookmarkStart w:id="2101" w:name="_Toc406570545"/>
      <w:bookmarkStart w:id="2102" w:name="_Toc410910697"/>
      <w:bookmarkStart w:id="2103" w:name="_Toc411841126"/>
      <w:bookmarkStart w:id="2104" w:name="_Toc422147088"/>
      <w:bookmarkStart w:id="2105" w:name="_Toc433020684"/>
      <w:bookmarkStart w:id="2106" w:name="_Toc437262125"/>
      <w:bookmarkStart w:id="2107" w:name="_Toc478375303"/>
      <w:bookmarkStart w:id="2108" w:name="_Toc178232219"/>
      <w:r w:rsidRPr="00AE0E6D">
        <w:rPr>
          <w:b/>
        </w:rPr>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097"/>
      <w:bookmarkEnd w:id="2098"/>
      <w:bookmarkEnd w:id="2099"/>
      <w:bookmarkEnd w:id="2100"/>
      <w:bookmarkEnd w:id="2101"/>
      <w:bookmarkEnd w:id="2102"/>
      <w:bookmarkEnd w:id="2103"/>
      <w:bookmarkEnd w:id="2104"/>
      <w:bookmarkEnd w:id="2105"/>
      <w:bookmarkEnd w:id="2106"/>
      <w:bookmarkEnd w:id="2107"/>
      <w:bookmarkEnd w:id="2108"/>
    </w:p>
    <w:p w14:paraId="36D3CC60" w14:textId="6324A600" w:rsidR="00CB13B2" w:rsidRDefault="002D238A">
      <w:pPr>
        <w:pStyle w:val="BodyTextNumbered"/>
      </w:pPr>
      <w:bookmarkStart w:id="2109" w:name="_Toc114235802"/>
      <w:bookmarkStart w:id="2110" w:name="_Toc144691990"/>
      <w:r>
        <w:t>(1)</w:t>
      </w:r>
      <w:r>
        <w:tab/>
        <w:t xml:space="preserve">The RMR Unit owner shall provide ERCOT with actual fuel costs </w:t>
      </w:r>
      <w:proofErr w:type="gramStart"/>
      <w:r>
        <w:t>on a monthly basis</w:t>
      </w:r>
      <w:proofErr w:type="gramEnd"/>
      <w:r>
        <w:t xml:space="preserve">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w:t>
      </w:r>
      <w:r>
        <w:lastRenderedPageBreak/>
        <w:t xml:space="preserve">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w:t>
      </w:r>
      <w:proofErr w:type="gramStart"/>
      <w:r>
        <w:t>In the event that</w:t>
      </w:r>
      <w:proofErr w:type="gramEnd"/>
      <w:r>
        <w:t xml:space="preserve">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11" w:name="_Toc204048601"/>
      <w:bookmarkStart w:id="2112" w:name="_Toc400526215"/>
      <w:bookmarkStart w:id="2113" w:name="_Toc405534533"/>
      <w:bookmarkStart w:id="2114" w:name="_Toc406570546"/>
      <w:bookmarkStart w:id="2115" w:name="_Toc410910698"/>
      <w:bookmarkStart w:id="2116" w:name="_Toc411841127"/>
      <w:bookmarkStart w:id="2117" w:name="_Toc422147089"/>
      <w:bookmarkStart w:id="2118" w:name="_Toc433020685"/>
      <w:bookmarkStart w:id="2119" w:name="_Toc437262126"/>
      <w:bookmarkStart w:id="2120" w:name="_Toc478375304"/>
      <w:bookmarkStart w:id="2121" w:name="_Toc178232220"/>
      <w:r>
        <w:t>3.14.2</w:t>
      </w:r>
      <w:r>
        <w:tab/>
        <w:t>Black Start</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lastRenderedPageBreak/>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w:t>
      </w:r>
      <w:r w:rsidRPr="006D062D">
        <w:rPr>
          <w:color w:val="000000"/>
          <w:szCs w:val="24"/>
        </w:rPr>
        <w:lastRenderedPageBreak/>
        <w:t>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22" w:name="_Toc400526216"/>
      <w:bookmarkStart w:id="2123" w:name="_Toc405534534"/>
      <w:bookmarkStart w:id="2124" w:name="_Toc406570547"/>
      <w:bookmarkStart w:id="2125" w:name="_Toc410910699"/>
      <w:bookmarkStart w:id="2126" w:name="_Toc411841128"/>
      <w:bookmarkStart w:id="2127" w:name="_Toc422147090"/>
      <w:bookmarkStart w:id="2128" w:name="_Toc433020686"/>
      <w:bookmarkStart w:id="2129" w:name="_Toc437262127"/>
      <w:bookmarkStart w:id="2130" w:name="_Toc478375305"/>
      <w:bookmarkStart w:id="2131"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32" w:name="_Hlk85719896"/>
      <w:r w:rsidRPr="00672C8C">
        <w:rPr>
          <w:iCs/>
          <w:color w:val="000000"/>
        </w:rPr>
        <w:t xml:space="preserve">Back-up Fuel for BSS </w:t>
      </w:r>
      <w:bookmarkEnd w:id="2132"/>
      <w:r w:rsidRPr="00672C8C">
        <w:rPr>
          <w:iCs/>
          <w:color w:val="000000"/>
        </w:rPr>
        <w:t>and shall maintain a contracted amount of</w:t>
      </w:r>
      <w:bookmarkStart w:id="2133" w:name="_Hlk80615097"/>
      <w:r w:rsidRPr="00672C8C">
        <w:rPr>
          <w:iCs/>
          <w:color w:val="000000"/>
        </w:rPr>
        <w:t xml:space="preserve"> BSS Back-up Fuel </w:t>
      </w:r>
      <w:bookmarkEnd w:id="2133"/>
      <w:r w:rsidRPr="00672C8C">
        <w:rPr>
          <w:iCs/>
          <w:color w:val="000000"/>
        </w:rPr>
        <w:t xml:space="preserve">to run the Black Start Resource for a minimum of 72 hours at its maximum output.  </w:t>
      </w:r>
      <w:r w:rsidRPr="00672C8C">
        <w:rPr>
          <w:iCs/>
        </w:rPr>
        <w:t xml:space="preserve">The Generation Resource shall </w:t>
      </w:r>
      <w:proofErr w:type="gramStart"/>
      <w:r w:rsidRPr="00672C8C">
        <w:rPr>
          <w:iCs/>
        </w:rPr>
        <w:t>maintain the contracted amount of BSS Back-up Fuel at all times</w:t>
      </w:r>
      <w:proofErr w:type="gramEnd"/>
      <w:r w:rsidRPr="00672C8C">
        <w:rPr>
          <w:iCs/>
        </w:rPr>
        <w:t xml:space="preserve">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w:t>
      </w:r>
      <w:proofErr w:type="gramStart"/>
      <w:r w:rsidRPr="00672C8C">
        <w:rPr>
          <w:iCs/>
        </w:rPr>
        <w:t>full on</w:t>
      </w:r>
      <w:proofErr w:type="gramEnd"/>
      <w:r w:rsidRPr="00672C8C">
        <w:rPr>
          <w:iCs/>
        </w:rPr>
        <w:t xml:space="preserve"> site fuel storage capability for BSS Back-up Fuel.  On site backup fuel </w:t>
      </w:r>
      <w:proofErr w:type="gramStart"/>
      <w:r w:rsidRPr="00672C8C">
        <w:rPr>
          <w:iCs/>
        </w:rPr>
        <w:t>in excess of</w:t>
      </w:r>
      <w:proofErr w:type="gramEnd"/>
      <w:r w:rsidRPr="00672C8C">
        <w:rPr>
          <w:iCs/>
        </w:rPr>
        <w:t xml:space="preserve">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 xml:space="preserve">ection, in whole or in part, if ERCOT deems necessary </w:t>
      </w:r>
      <w:proofErr w:type="gramStart"/>
      <w:r w:rsidRPr="00672C8C">
        <w:rPr>
          <w:iCs/>
          <w:color w:val="000000"/>
        </w:rPr>
        <w:t>in order to</w:t>
      </w:r>
      <w:proofErr w:type="gramEnd"/>
      <w:r w:rsidRPr="00672C8C">
        <w:rPr>
          <w:iCs/>
          <w:color w:val="000000"/>
        </w:rPr>
        <w:t xml:space="preserve">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lastRenderedPageBreak/>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34" w:name="_Toc178232221"/>
      <w:r w:rsidRPr="00C83EFD">
        <w:rPr>
          <w:b/>
          <w:bCs/>
          <w:i/>
        </w:rPr>
        <w:t>3.14.3</w:t>
      </w:r>
      <w:r w:rsidRPr="00C83EFD">
        <w:rPr>
          <w:b/>
          <w:bCs/>
          <w:i/>
        </w:rPr>
        <w:tab/>
        <w:t>Emergency Response Service</w:t>
      </w:r>
      <w:bookmarkEnd w:id="2122"/>
      <w:bookmarkEnd w:id="2123"/>
      <w:bookmarkEnd w:id="2124"/>
      <w:bookmarkEnd w:id="2125"/>
      <w:bookmarkEnd w:id="2126"/>
      <w:bookmarkEnd w:id="2127"/>
      <w:bookmarkEnd w:id="2128"/>
      <w:bookmarkEnd w:id="2129"/>
      <w:bookmarkEnd w:id="2130"/>
      <w:bookmarkEnd w:id="2134"/>
    </w:p>
    <w:p w14:paraId="351F0C55" w14:textId="4E7E3A96" w:rsidR="0058085E" w:rsidRPr="00FE2EC7" w:rsidRDefault="0041108D" w:rsidP="006D5EC8">
      <w:pPr>
        <w:tabs>
          <w:tab w:val="num" w:pos="900"/>
        </w:tabs>
        <w:spacing w:after="240"/>
        <w:ind w:left="720" w:hanging="720"/>
        <w:rPr>
          <w:b/>
          <w:i/>
        </w:rPr>
      </w:pPr>
      <w:bookmarkStart w:id="2135" w:name="_Toc326067856"/>
      <w:bookmarkStart w:id="2136" w:name="_Toc331401072"/>
      <w:bookmarkStart w:id="2137" w:name="_Toc333405886"/>
      <w:bookmarkStart w:id="2138" w:name="_Toc338854824"/>
      <w:bookmarkStart w:id="2139" w:name="_Toc339281228"/>
      <w:bookmarkStart w:id="2140" w:name="_Toc341692430"/>
      <w:bookmarkStart w:id="2141" w:name="_Toc343243678"/>
      <w:bookmarkStart w:id="2142" w:name="_Toc348352869"/>
      <w:bookmarkStart w:id="2143" w:name="_Toc352156823"/>
      <w:bookmarkStart w:id="2144" w:name="_Toc357502580"/>
      <w:bookmarkStart w:id="2145"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31"/>
      <w:bookmarkEnd w:id="2135"/>
      <w:bookmarkEnd w:id="2136"/>
      <w:bookmarkEnd w:id="2137"/>
      <w:bookmarkEnd w:id="2138"/>
      <w:bookmarkEnd w:id="2139"/>
      <w:bookmarkEnd w:id="2140"/>
      <w:bookmarkEnd w:id="2141"/>
      <w:bookmarkEnd w:id="2142"/>
      <w:bookmarkEnd w:id="2143"/>
      <w:bookmarkEnd w:id="2144"/>
      <w:bookmarkEnd w:id="2145"/>
    </w:p>
    <w:p w14:paraId="0328E216" w14:textId="77777777" w:rsidR="00695A4D" w:rsidRPr="00AE0E6D" w:rsidRDefault="00695A4D" w:rsidP="008579CB">
      <w:pPr>
        <w:pStyle w:val="H4"/>
        <w:ind w:left="1267" w:hanging="1267"/>
        <w:rPr>
          <w:b/>
        </w:rPr>
      </w:pPr>
      <w:bookmarkStart w:id="2146" w:name="_Toc400526217"/>
      <w:bookmarkStart w:id="2147" w:name="_Toc405534535"/>
      <w:bookmarkStart w:id="2148" w:name="_Toc406570548"/>
      <w:bookmarkStart w:id="2149" w:name="_Toc410910700"/>
      <w:bookmarkStart w:id="2150" w:name="_Toc411841129"/>
      <w:bookmarkStart w:id="2151" w:name="_Toc422147091"/>
      <w:bookmarkStart w:id="2152" w:name="_Toc433020687"/>
      <w:bookmarkStart w:id="2153" w:name="_Toc437262128"/>
      <w:bookmarkStart w:id="2154" w:name="_Toc478375306"/>
      <w:bookmarkStart w:id="2155" w:name="_Toc178232222"/>
      <w:r w:rsidRPr="00AE0E6D">
        <w:rPr>
          <w:b/>
        </w:rPr>
        <w:t>3.14.3.1</w:t>
      </w:r>
      <w:r w:rsidRPr="00AE0E6D">
        <w:rPr>
          <w:b/>
        </w:rPr>
        <w:tab/>
        <w:t>Emergency Response Service Procurement</w:t>
      </w:r>
      <w:bookmarkEnd w:id="2146"/>
      <w:bookmarkEnd w:id="2147"/>
      <w:bookmarkEnd w:id="2148"/>
      <w:bookmarkEnd w:id="2149"/>
      <w:bookmarkEnd w:id="2150"/>
      <w:bookmarkEnd w:id="2151"/>
      <w:bookmarkEnd w:id="2152"/>
      <w:bookmarkEnd w:id="2153"/>
      <w:bookmarkEnd w:id="2154"/>
      <w:bookmarkEnd w:id="2155"/>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lastRenderedPageBreak/>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 xml:space="preserve">ERCOT’s determination that an ERS Load qualifies as a </w:t>
      </w:r>
      <w:proofErr w:type="gramStart"/>
      <w:r w:rsidRPr="005A1984">
        <w:t>weather-sensitive</w:t>
      </w:r>
      <w:proofErr w:type="gramEnd"/>
      <w:r w:rsidRPr="005A1984">
        <w:t xml:space="preser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w:t>
      </w:r>
      <w:proofErr w:type="gramStart"/>
      <w:r w:rsidR="00934247">
        <w:rPr>
          <w:iCs/>
        </w:rPr>
        <w:t>all of</w:t>
      </w:r>
      <w:proofErr w:type="gramEnd"/>
      <w:r w:rsidR="00934247">
        <w:rPr>
          <w:iCs/>
        </w:rPr>
        <w:t xml:space="preserve"> the four ERS service types</w:t>
      </w:r>
      <w:r w:rsidRPr="00500837">
        <w:rPr>
          <w:iCs/>
        </w:rPr>
        <w:t xml:space="preserve"> during the same or different ERS Time Periods in the same ERS 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lastRenderedPageBreak/>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however, if the site is selected to serve as an MRA it will not be permitted to serve as ERS 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 xml:space="preserve">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w:t>
      </w:r>
      <w:r w:rsidRPr="00C83EFD">
        <w:lastRenderedPageBreak/>
        <w:t>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 xml:space="preserve">Affirmation that each offered ERS Resource satisfies at least one of the conditions set forth in paragraph (9) of Section 3.6.1, Load Resource Participation, and that </w:t>
      </w:r>
      <w:proofErr w:type="gramStart"/>
      <w:r w:rsidRPr="002675AF">
        <w:t>all of</w:t>
      </w:r>
      <w:proofErr w:type="gramEnd"/>
      <w:r w:rsidRPr="002675AF">
        <w:t xml:space="preserve">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 xml:space="preserve">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w:t>
      </w:r>
      <w:proofErr w:type="gramStart"/>
      <w:r w:rsidRPr="00500837">
        <w:t>as a result of</w:t>
      </w:r>
      <w:proofErr w:type="gramEnd"/>
      <w:r w:rsidRPr="00500837">
        <w:t xml:space="preserve">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lastRenderedPageBreak/>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t>(b)</w:t>
      </w:r>
      <w:r w:rsidRPr="00C83EFD">
        <w:tab/>
        <w:t xml:space="preserve">If </w:t>
      </w:r>
      <w:r>
        <w:t>one or more</w:t>
      </w:r>
      <w:r w:rsidRPr="00C83EFD">
        <w:t xml:space="preserve"> ERS Resources’ obligations </w:t>
      </w:r>
      <w:proofErr w:type="gramStart"/>
      <w:r>
        <w:t>in a given</w:t>
      </w:r>
      <w:proofErr w:type="gramEnd"/>
      <w:r>
        <w:t xml:space="preserve">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 xml:space="preserve">ERS Contract </w:t>
      </w:r>
      <w:r w:rsidR="00782F26" w:rsidRPr="000E7EF1">
        <w:lastRenderedPageBreak/>
        <w:t>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w:t>
      </w:r>
      <w:r w:rsidRPr="00500837">
        <w:lastRenderedPageBreak/>
        <w:t xml:space="preserve">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w:t>
      </w:r>
      <w:proofErr w:type="gramStart"/>
      <w:r w:rsidRPr="00C83EFD">
        <w:rPr>
          <w:iCs/>
        </w:rPr>
        <w:t>all of</w:t>
      </w:r>
      <w:proofErr w:type="gramEnd"/>
      <w:r w:rsidRPr="00C83EFD">
        <w:rPr>
          <w:iCs/>
        </w:rPr>
        <w:t xml:space="preserve">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 xml:space="preserve">oward ERS </w:t>
      </w:r>
      <w:proofErr w:type="gramStart"/>
      <w:r w:rsidR="00023AE7">
        <w:rPr>
          <w:iCs/>
        </w:rPr>
        <w:t>in excess of</w:t>
      </w:r>
      <w:proofErr w:type="gramEnd"/>
      <w:r w:rsidR="00023AE7">
        <w:rPr>
          <w:iCs/>
        </w:rPr>
        <w:t xml:space="preserve">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w:t>
      </w:r>
      <w:proofErr w:type="gramStart"/>
      <w:r w:rsidR="00023AE7" w:rsidRPr="00C83EFD">
        <w:rPr>
          <w:iCs/>
        </w:rPr>
        <w:t>i</w:t>
      </w:r>
      <w:r w:rsidR="00023AE7">
        <w:rPr>
          <w:iCs/>
        </w:rPr>
        <w:t>n order to</w:t>
      </w:r>
      <w:proofErr w:type="gramEnd"/>
      <w:r w:rsidR="00023AE7">
        <w:rPr>
          <w:iCs/>
        </w:rPr>
        <w:t xml:space="preserve">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 xml:space="preserve">the Emergency Response Service Procurement Methodology allows under the </w:t>
      </w:r>
      <w:proofErr w:type="gramStart"/>
      <w:r w:rsidR="00065FF7">
        <w:rPr>
          <w:iCs/>
        </w:rPr>
        <w:t>time period</w:t>
      </w:r>
      <w:proofErr w:type="gramEnd"/>
      <w:r w:rsidR="00065FF7">
        <w:rPr>
          <w:iCs/>
        </w:rPr>
        <w:t xml:space="preserve">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w:t>
      </w:r>
      <w:proofErr w:type="gramStart"/>
      <w:r w:rsidR="00065FF7">
        <w:rPr>
          <w:iCs/>
        </w:rPr>
        <w:t>and also</w:t>
      </w:r>
      <w:proofErr w:type="gramEnd"/>
      <w:r w:rsidR="00065FF7">
        <w:rPr>
          <w:iCs/>
        </w:rPr>
        <w:t xml:space="preserve">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 xml:space="preserve">as described in Section 8.1.3.3, Payment Reductions and Suspension of Qualification of Emergency Response Service Resources and/or their Qualified </w:t>
      </w:r>
      <w:r w:rsidR="003D116D">
        <w:rPr>
          <w:iCs/>
        </w:rPr>
        <w:lastRenderedPageBreak/>
        <w:t>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56" w:name="_Toc400526218"/>
      <w:bookmarkStart w:id="2157" w:name="_Toc405534536"/>
      <w:bookmarkStart w:id="2158" w:name="_Toc406570549"/>
      <w:bookmarkStart w:id="2159" w:name="_Toc410910701"/>
      <w:bookmarkStart w:id="2160" w:name="_Toc411841130"/>
      <w:bookmarkStart w:id="2161" w:name="_Toc422147092"/>
      <w:bookmarkStart w:id="2162" w:name="_Toc433020688"/>
      <w:bookmarkStart w:id="2163" w:name="_Toc437262129"/>
      <w:bookmarkStart w:id="2164" w:name="_Toc478375307"/>
      <w:bookmarkStart w:id="2165" w:name="_Toc178232223"/>
      <w:r w:rsidRPr="007F4287">
        <w:rPr>
          <w:b/>
          <w:iCs/>
        </w:rPr>
        <w:t>3.14.3.2</w:t>
      </w:r>
      <w:r w:rsidRPr="007F4287">
        <w:rPr>
          <w:b/>
          <w:iCs/>
        </w:rPr>
        <w:tab/>
        <w:t>Emergency Response Service Self-Provision</w:t>
      </w:r>
      <w:bookmarkEnd w:id="2156"/>
      <w:bookmarkEnd w:id="2157"/>
      <w:bookmarkEnd w:id="2158"/>
      <w:bookmarkEnd w:id="2159"/>
      <w:bookmarkEnd w:id="2160"/>
      <w:bookmarkEnd w:id="2161"/>
      <w:bookmarkEnd w:id="2162"/>
      <w:bookmarkEnd w:id="2163"/>
      <w:bookmarkEnd w:id="2164"/>
      <w:bookmarkEnd w:id="2165"/>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Proxy LRS shall be a number between zero and one and 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lastRenderedPageBreak/>
        <w:t>(4)</w:t>
      </w:r>
      <w:r w:rsidRPr="00C83EFD">
        <w:rPr>
          <w:iCs/>
        </w:rPr>
        <w:tab/>
        <w:t>ERCOT shall compute and provide QSEs offering ERS Self-Provision their proxy ERS Self-Provision Capacity Upper Limit</w:t>
      </w:r>
      <w:r>
        <w:rPr>
          <w:iCs/>
        </w:rPr>
        <w:t xml:space="preserve"> for each ERS service type</w:t>
      </w:r>
      <w:r w:rsidRPr="00C83EFD">
        <w:rPr>
          <w:iCs/>
        </w:rPr>
        <w:t xml:space="preserve">.  A QSE may then reduce any or </w:t>
      </w:r>
      <w:proofErr w:type="gramStart"/>
      <w:r w:rsidRPr="00C83EFD">
        <w:rPr>
          <w:iCs/>
        </w:rPr>
        <w:t>all of</w:t>
      </w:r>
      <w:proofErr w:type="gramEnd"/>
      <w:r w:rsidRPr="00C83EFD">
        <w:rPr>
          <w:iCs/>
        </w:rPr>
        <w:t xml:space="preserve">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66" w:name="_Toc400526219"/>
      <w:bookmarkStart w:id="2167" w:name="_Toc405534537"/>
      <w:bookmarkStart w:id="2168" w:name="_Toc406570550"/>
      <w:bookmarkStart w:id="2169" w:name="_Toc410910702"/>
      <w:bookmarkStart w:id="2170" w:name="_Toc411841131"/>
      <w:bookmarkStart w:id="2171" w:name="_Toc422147093"/>
      <w:bookmarkStart w:id="2172" w:name="_Toc433020689"/>
      <w:bookmarkStart w:id="2173" w:name="_Toc437262130"/>
      <w:bookmarkStart w:id="2174" w:name="_Toc478375308"/>
      <w:bookmarkStart w:id="2175" w:name="_Toc178232224"/>
      <w:r w:rsidRPr="00AE0E6D">
        <w:rPr>
          <w:b/>
          <w:iCs/>
        </w:rPr>
        <w:t>3.14.3.3</w:t>
      </w:r>
      <w:r w:rsidRPr="00AE0E6D">
        <w:rPr>
          <w:b/>
          <w:iCs/>
        </w:rPr>
        <w:tab/>
        <w:t>Emergency Response Service Provision and Technical Requirements</w:t>
      </w:r>
      <w:bookmarkEnd w:id="2166"/>
      <w:bookmarkEnd w:id="2167"/>
      <w:bookmarkEnd w:id="2168"/>
      <w:bookmarkEnd w:id="2169"/>
      <w:bookmarkEnd w:id="2170"/>
      <w:bookmarkEnd w:id="2171"/>
      <w:bookmarkEnd w:id="2172"/>
      <w:bookmarkEnd w:id="2173"/>
      <w:bookmarkEnd w:id="2174"/>
      <w:bookmarkEnd w:id="2175"/>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lastRenderedPageBreak/>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lastRenderedPageBreak/>
        <w:t>(e)</w:t>
      </w:r>
      <w:r w:rsidRPr="00C83EFD">
        <w:tab/>
        <w:t xml:space="preserve">An ERS Resource deployed for ERS must be able to return to a condition such that it </w:t>
      </w:r>
      <w:proofErr w:type="gramStart"/>
      <w:r w:rsidRPr="00C83EFD">
        <w:t>is capable of meeting</w:t>
      </w:r>
      <w:proofErr w:type="gramEnd"/>
      <w:r w:rsidRPr="00C83EFD">
        <w:t xml:space="preserve">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76" w:name="_Toc400526220"/>
      <w:bookmarkStart w:id="2177" w:name="_Toc405534538"/>
      <w:bookmarkStart w:id="2178" w:name="_Toc406570551"/>
      <w:bookmarkStart w:id="2179" w:name="_Toc410910703"/>
      <w:bookmarkStart w:id="2180" w:name="_Toc411841132"/>
      <w:bookmarkStart w:id="2181" w:name="_Toc422147094"/>
      <w:bookmarkStart w:id="2182" w:name="_Toc433020690"/>
      <w:bookmarkStart w:id="2183" w:name="_Toc437262131"/>
      <w:bookmarkStart w:id="2184" w:name="_Toc478375309"/>
      <w:bookmarkStart w:id="2185" w:name="_Toc178232225"/>
      <w:r w:rsidRPr="007F4287">
        <w:rPr>
          <w:b/>
          <w:iCs/>
        </w:rPr>
        <w:t>3.14.3.4</w:t>
      </w:r>
      <w:r w:rsidRPr="007F4287">
        <w:rPr>
          <w:b/>
          <w:iCs/>
        </w:rPr>
        <w:tab/>
        <w:t>Emergency Response Service Reporting and Market Communications</w:t>
      </w:r>
      <w:bookmarkEnd w:id="2176"/>
      <w:bookmarkEnd w:id="2177"/>
      <w:bookmarkEnd w:id="2178"/>
      <w:bookmarkEnd w:id="2179"/>
      <w:bookmarkEnd w:id="2180"/>
      <w:bookmarkEnd w:id="2181"/>
      <w:bookmarkEnd w:id="2182"/>
      <w:bookmarkEnd w:id="2183"/>
      <w:bookmarkEnd w:id="2184"/>
      <w:bookmarkEnd w:id="2185"/>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lastRenderedPageBreak/>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lastRenderedPageBreak/>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1311571F" w:rsidR="00E222EB" w:rsidRDefault="00E222EB" w:rsidP="00E222EB">
            <w:pPr>
              <w:spacing w:before="120" w:after="240"/>
              <w:rPr>
                <w:b/>
                <w:i/>
              </w:rPr>
            </w:pPr>
            <w:bookmarkStart w:id="2186" w:name="_Toc204048603"/>
            <w:bookmarkStart w:id="2187" w:name="_Toc400526221"/>
            <w:bookmarkStart w:id="2188" w:name="_Toc405534539"/>
            <w:bookmarkStart w:id="2189" w:name="_Toc406570552"/>
            <w:bookmarkStart w:id="2190" w:name="_Toc410910704"/>
            <w:bookmarkStart w:id="2191" w:name="_Toc411841133"/>
            <w:bookmarkStart w:id="2192" w:name="_Toc422147095"/>
            <w:bookmarkStart w:id="2193" w:name="_Toc433020691"/>
            <w:bookmarkStart w:id="2194" w:name="_Toc437262132"/>
            <w:bookmarkStart w:id="2195" w:name="_Toc478375310"/>
            <w:r>
              <w:rPr>
                <w:b/>
                <w:i/>
              </w:rPr>
              <w:t>[NPRR885</w:t>
            </w:r>
            <w:r w:rsidR="001479DD">
              <w:rPr>
                <w:b/>
                <w:i/>
              </w:rPr>
              <w:t>, NPRR995,</w:t>
            </w:r>
            <w:r w:rsidR="00BD0371">
              <w:rPr>
                <w:b/>
                <w:i/>
              </w:rPr>
              <w:t xml:space="preserve"> and NPRR1007</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Pr>
                <w:b/>
                <w:i/>
              </w:rPr>
              <w:t>:</w:t>
            </w:r>
            <w:r w:rsidRPr="004B0726">
              <w:rPr>
                <w:b/>
                <w:i/>
              </w:rPr>
              <w:t>]</w:t>
            </w:r>
          </w:p>
          <w:p w14:paraId="4828DF3C" w14:textId="77777777" w:rsidR="00E222EB" w:rsidRDefault="00E222EB" w:rsidP="00E222EB">
            <w:pPr>
              <w:pStyle w:val="H3"/>
            </w:pPr>
            <w:bookmarkStart w:id="2196" w:name="_Toc178232226"/>
            <w:r w:rsidRPr="00A974FD">
              <w:t>3</w:t>
            </w:r>
            <w:r>
              <w:t>.14.4</w:t>
            </w:r>
            <w:r>
              <w:tab/>
              <w:t>Must-</w:t>
            </w:r>
            <w:r w:rsidRPr="00A974FD">
              <w:t>Run Alternative Service</w:t>
            </w:r>
            <w:bookmarkEnd w:id="2196"/>
          </w:p>
          <w:p w14:paraId="6308EBCB" w14:textId="77777777" w:rsidR="00E222EB" w:rsidRPr="00E222EB" w:rsidRDefault="00E222EB" w:rsidP="00E222EB">
            <w:pPr>
              <w:pStyle w:val="H4"/>
              <w:rPr>
                <w:b/>
              </w:rPr>
            </w:pPr>
            <w:bookmarkStart w:id="2197" w:name="_Toc178232227"/>
            <w:r w:rsidRPr="00E222EB">
              <w:rPr>
                <w:b/>
              </w:rPr>
              <w:t>3.14.4.1</w:t>
            </w:r>
            <w:r w:rsidRPr="00E222EB">
              <w:rPr>
                <w:b/>
              </w:rPr>
              <w:tab/>
              <w:t>Overview and Description of MRAs</w:t>
            </w:r>
            <w:bookmarkEnd w:id="2197"/>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198"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 xml:space="preserve">This authorization </w:t>
            </w:r>
            <w:r w:rsidRPr="00175362">
              <w:lastRenderedPageBreak/>
              <w:t>must</w:t>
            </w:r>
            <w:r w:rsidRPr="00B75745">
              <w:t xml:space="preserve"> be signed by an individual with authority to bind the NOIE and must be submitted to ERCOT prior to the submission of an offer </w:t>
            </w:r>
            <w:r>
              <w:t>in response to the MRA</w:t>
            </w:r>
            <w:r w:rsidRPr="00B75745">
              <w:t>.</w:t>
            </w:r>
            <w:bookmarkEnd w:id="2198"/>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77777777"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021A137" w14:textId="1D5CFF9D"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777777"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8177F96"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lastRenderedPageBreak/>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7777777" w:rsidR="00E222EB" w:rsidRPr="00D97B2F" w:rsidRDefault="00E222EB" w:rsidP="00E222EB">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lastRenderedPageBreak/>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199" w:name="_Toc178232228"/>
            <w:r w:rsidRPr="00E222EB">
              <w:rPr>
                <w:b/>
                <w:bCs/>
                <w:snapToGrid w:val="0"/>
                <w:szCs w:val="24"/>
              </w:rPr>
              <w:t>3.14.4.2</w:t>
            </w:r>
            <w:r w:rsidRPr="00E222EB">
              <w:rPr>
                <w:b/>
                <w:bCs/>
                <w:snapToGrid w:val="0"/>
                <w:szCs w:val="24"/>
              </w:rPr>
              <w:tab/>
              <w:t>Preliminary Review of Prospective Demand Response MRAs</w:t>
            </w:r>
            <w:bookmarkEnd w:id="2199"/>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lastRenderedPageBreak/>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 xml:space="preserve">Demand Response MRA baseline </w:t>
            </w:r>
            <w:proofErr w:type="gramStart"/>
            <w:r w:rsidRPr="00E222EB">
              <w:rPr>
                <w:iCs/>
              </w:rPr>
              <w:t>options, if</w:t>
            </w:r>
            <w:proofErr w:type="gramEnd"/>
            <w:r w:rsidRPr="00E222EB">
              <w:rPr>
                <w:iCs/>
              </w:rPr>
              <w:t xml:space="preserve">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0" w:name="_Toc178232229"/>
            <w:r w:rsidRPr="00E222EB">
              <w:rPr>
                <w:b/>
                <w:bCs/>
                <w:snapToGrid w:val="0"/>
                <w:szCs w:val="24"/>
              </w:rPr>
              <w:t>3.14.4.3</w:t>
            </w:r>
            <w:r w:rsidRPr="00E222EB">
              <w:rPr>
                <w:b/>
                <w:bCs/>
                <w:snapToGrid w:val="0"/>
                <w:szCs w:val="24"/>
              </w:rPr>
              <w:tab/>
              <w:t>MRA Substitution</w:t>
            </w:r>
            <w:bookmarkEnd w:id="2200"/>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1" w:name="_Toc178232230"/>
            <w:r w:rsidRPr="00E5617F">
              <w:rPr>
                <w:b/>
                <w:bCs/>
                <w:snapToGrid w:val="0"/>
                <w:szCs w:val="24"/>
              </w:rPr>
              <w:lastRenderedPageBreak/>
              <w:t>3.14.4.4</w:t>
            </w:r>
            <w:r w:rsidRPr="00E5617F">
              <w:rPr>
                <w:b/>
                <w:bCs/>
                <w:snapToGrid w:val="0"/>
                <w:szCs w:val="24"/>
              </w:rPr>
              <w:tab/>
              <w:t>Commitment and Dispatch</w:t>
            </w:r>
            <w:bookmarkEnd w:id="2201"/>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 xml:space="preserve">ERCOT may commit an MRA, via VDI, prior to the contracted hours in the MRA Agreement based on the MRA’s ramp period or startup time, </w:t>
            </w:r>
            <w:proofErr w:type="gramStart"/>
            <w:r w:rsidRPr="00E5617F">
              <w:rPr>
                <w:iCs/>
              </w:rPr>
              <w:t>in order to</w:t>
            </w:r>
            <w:proofErr w:type="gramEnd"/>
            <w:r w:rsidRPr="00E5617F">
              <w:rPr>
                <w:iCs/>
              </w:rPr>
              <w:t xml:space="preserve">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0503880C" w:rsidR="00E5617F" w:rsidRDefault="00E5617F" w:rsidP="008F3E8A">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C7DFAE7"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2" w:name="_Toc178232231"/>
            <w:r w:rsidRPr="00E5617F">
              <w:rPr>
                <w:b/>
                <w:bCs/>
                <w:snapToGrid w:val="0"/>
                <w:szCs w:val="24"/>
              </w:rPr>
              <w:t>3.14.4.5</w:t>
            </w:r>
            <w:r w:rsidRPr="00E5617F">
              <w:rPr>
                <w:b/>
                <w:bCs/>
                <w:snapToGrid w:val="0"/>
                <w:szCs w:val="24"/>
              </w:rPr>
              <w:tab/>
              <w:t>Standards for Generation Resource MRAs</w:t>
            </w:r>
            <w:bookmarkEnd w:id="2202"/>
            <w:r w:rsidRPr="00E5617F">
              <w:rPr>
                <w:b/>
                <w:bCs/>
                <w:snapToGrid w:val="0"/>
                <w:szCs w:val="24"/>
              </w:rPr>
              <w:t xml:space="preserve"> </w:t>
            </w:r>
          </w:p>
          <w:p w14:paraId="080F75AB" w14:textId="77777777" w:rsidR="00E5617F" w:rsidRPr="00E5617F" w:rsidRDefault="00E5617F" w:rsidP="00E5617F">
            <w:pPr>
              <w:spacing w:after="240"/>
              <w:ind w:left="720" w:hanging="720"/>
              <w:rPr>
                <w:iCs/>
              </w:rPr>
            </w:pPr>
            <w:r w:rsidRPr="00E5617F">
              <w:rPr>
                <w:iCs/>
              </w:rPr>
              <w:t>(1)</w:t>
            </w:r>
            <w:r w:rsidRPr="00E5617F">
              <w:rPr>
                <w:iCs/>
              </w:rPr>
              <w:tab/>
              <w:t xml:space="preserve">A Generation Resource MRA 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4AF88C31" w14:textId="6EA85838" w:rsidR="00E5617F" w:rsidRPr="00E222EB" w:rsidRDefault="00E5617F" w:rsidP="00D25C41">
            <w:pPr>
              <w:spacing w:after="240"/>
              <w:ind w:left="720" w:hanging="720"/>
              <w:rPr>
                <w:iCs/>
              </w:rPr>
            </w:pPr>
            <w:r w:rsidRPr="00E5617F">
              <w:rPr>
                <w:iCs/>
              </w:rPr>
              <w:t>(2)</w:t>
            </w:r>
            <w:r w:rsidRPr="00E5617F">
              <w:rPr>
                <w:iCs/>
              </w:rPr>
              <w:tab/>
              <w:t>A Generation Resource MRA 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3" w:name="_Toc178232232"/>
            <w:r w:rsidRPr="00E5617F">
              <w:rPr>
                <w:b/>
                <w:bCs/>
                <w:snapToGrid w:val="0"/>
                <w:szCs w:val="24"/>
              </w:rPr>
              <w:t>3.14.4.6</w:t>
            </w:r>
            <w:r w:rsidRPr="00E5617F">
              <w:rPr>
                <w:b/>
                <w:bCs/>
                <w:snapToGrid w:val="0"/>
                <w:szCs w:val="24"/>
              </w:rPr>
              <w:tab/>
              <w:t>Standards for Other Generation MRAs and Demand Response MRAs</w:t>
            </w:r>
            <w:bookmarkEnd w:id="2203"/>
          </w:p>
          <w:p w14:paraId="21F4E061" w14:textId="77777777" w:rsidR="00E5617F" w:rsidRPr="00A540C3" w:rsidRDefault="00E5617F" w:rsidP="00E5617F">
            <w:pPr>
              <w:pStyle w:val="H5"/>
            </w:pPr>
            <w:bookmarkStart w:id="2204" w:name="_Toc178232233"/>
            <w:r w:rsidRPr="00A540C3">
              <w:t>3.14.</w:t>
            </w:r>
            <w:r>
              <w:t>4.6</w:t>
            </w:r>
            <w:r w:rsidRPr="00A540C3">
              <w:t>.1</w:t>
            </w:r>
            <w:r w:rsidRPr="00A540C3">
              <w:tab/>
            </w:r>
            <w:r>
              <w:t xml:space="preserve">MRA </w:t>
            </w:r>
            <w:r w:rsidRPr="00A540C3">
              <w:t>Telemetry Requirements</w:t>
            </w:r>
            <w:bookmarkEnd w:id="2204"/>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w:t>
            </w:r>
            <w:proofErr w:type="gramStart"/>
            <w:r w:rsidRPr="00E27BBE">
              <w:rPr>
                <w:iCs/>
              </w:rPr>
              <w:t>at all times</w:t>
            </w:r>
            <w:proofErr w:type="gramEnd"/>
            <w:r w:rsidRPr="00E27BBE">
              <w:rPr>
                <w:iCs/>
              </w:rPr>
              <w:t xml:space="preserve">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 xml:space="preserve">tatus (e.g., ON, OUT, </w:t>
            </w:r>
            <w:proofErr w:type="spellStart"/>
            <w:r w:rsidRPr="00E27BBE">
              <w:t>etc</w:t>
            </w:r>
            <w:proofErr w:type="spellEnd"/>
            <w:r w:rsidRPr="00E27BBE">
              <w:t>…);</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lastRenderedPageBreak/>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w:t>
            </w:r>
            <w:proofErr w:type="gramStart"/>
            <w:r w:rsidRPr="00193BBF">
              <w:rPr>
                <w:iCs/>
              </w:rPr>
              <w:t>at all times</w:t>
            </w:r>
            <w:proofErr w:type="gramEnd"/>
            <w:r w:rsidRPr="00193BBF">
              <w:rPr>
                <w:iCs/>
              </w:rPr>
              <w:t xml:space="preserve">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05" w:name="_Toc178232234"/>
            <w:r w:rsidRPr="00E5617F">
              <w:rPr>
                <w:b/>
                <w:bCs/>
                <w:i/>
                <w:iCs/>
                <w:szCs w:val="26"/>
              </w:rPr>
              <w:t>3.14.4.6.2</w:t>
            </w:r>
            <w:r w:rsidRPr="00E5617F">
              <w:rPr>
                <w:b/>
                <w:bCs/>
                <w:i/>
                <w:iCs/>
                <w:szCs w:val="26"/>
              </w:rPr>
              <w:tab/>
              <w:t>Baseline Performance Evaluation Methodology for Demand Response MRAs</w:t>
            </w:r>
            <w:bookmarkEnd w:id="2205"/>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06" w:name="_Toc178232235"/>
            <w:r w:rsidRPr="00E5617F">
              <w:rPr>
                <w:b/>
                <w:bCs/>
                <w:i/>
                <w:iCs/>
                <w:szCs w:val="26"/>
              </w:rPr>
              <w:t>3.14.4.6.3</w:t>
            </w:r>
            <w:r w:rsidRPr="00E5617F">
              <w:rPr>
                <w:b/>
                <w:bCs/>
                <w:i/>
                <w:iCs/>
                <w:szCs w:val="26"/>
              </w:rPr>
              <w:tab/>
              <w:t>MRA Metering and Metering Data</w:t>
            </w:r>
            <w:bookmarkEnd w:id="2206"/>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lastRenderedPageBreak/>
              <w:t>(3)</w:t>
            </w:r>
            <w:r w:rsidRPr="00E5617F">
              <w:rPr>
                <w:szCs w:val="24"/>
              </w:rPr>
              <w:tab/>
            </w:r>
            <w:bookmarkStart w:id="2207"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07"/>
          </w:p>
          <w:p w14:paraId="603EB302" w14:textId="77777777" w:rsidR="00E5617F" w:rsidRPr="00E5617F" w:rsidRDefault="00E5617F" w:rsidP="00E5617F">
            <w:pPr>
              <w:spacing w:after="240"/>
              <w:ind w:left="720" w:hanging="720"/>
              <w:rPr>
                <w:szCs w:val="24"/>
              </w:rPr>
            </w:pPr>
            <w:bookmarkStart w:id="2208" w:name="_Toc402949789"/>
            <w:r w:rsidRPr="00E5617F">
              <w:rPr>
                <w:szCs w:val="24"/>
              </w:rPr>
              <w:t>(4)</w:t>
            </w:r>
            <w:r w:rsidRPr="00E5617F">
              <w:rPr>
                <w:szCs w:val="24"/>
              </w:rPr>
              <w:tab/>
              <w:t xml:space="preserve">A QSE representing an MRA or MRA Site in a NOIE service territory is responsible for arranging with the NOIE TDSP to provide ERCOT with interval meter data for the MRA or MRA Site in a format prescribed by ERCOT </w:t>
            </w:r>
            <w:proofErr w:type="gramStart"/>
            <w:r w:rsidRPr="00E5617F">
              <w:rPr>
                <w:szCs w:val="24"/>
              </w:rPr>
              <w:t>on a monthly basis</w:t>
            </w:r>
            <w:proofErr w:type="gramEnd"/>
            <w:r w:rsidRPr="00E5617F">
              <w:rPr>
                <w:szCs w:val="24"/>
              </w:rPr>
              <w:t xml:space="preserve"> within 35 days following the end of a calendar month.</w:t>
            </w:r>
            <w:bookmarkEnd w:id="2208"/>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09" w:name="_Toc178232236"/>
            <w:r w:rsidRPr="00E5617F">
              <w:rPr>
                <w:b/>
                <w:bCs/>
                <w:i/>
                <w:iCs/>
                <w:szCs w:val="26"/>
              </w:rPr>
              <w:t>3.14.4.6.4</w:t>
            </w:r>
            <w:r w:rsidRPr="00E5617F">
              <w:rPr>
                <w:b/>
                <w:bCs/>
                <w:i/>
                <w:iCs/>
                <w:szCs w:val="26"/>
              </w:rPr>
              <w:tab/>
              <w:t>MRA Availability Measurement and Verification</w:t>
            </w:r>
            <w:bookmarkEnd w:id="2209"/>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w:t>
            </w:r>
            <w:proofErr w:type="gramStart"/>
            <w:r w:rsidRPr="00E5617F">
              <w:rPr>
                <w:szCs w:val="24"/>
              </w:rPr>
              <w:t>on a monthly basis</w:t>
            </w:r>
            <w:proofErr w:type="gramEnd"/>
            <w:r w:rsidRPr="00E5617F">
              <w:rPr>
                <w:szCs w:val="24"/>
              </w:rPr>
              <w:t>.</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w:t>
            </w:r>
            <w:r w:rsidRPr="00E5617F">
              <w:rPr>
                <w:szCs w:val="24"/>
              </w:rPr>
              <w:lastRenderedPageBreak/>
              <w:t xml:space="preserve">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 xml:space="preserve">Any 15-minute interval in which an MRA or MRA Site was disabled or unverifiable due to events on the TDSP side of the meter affecting the generation, delivery or measurement of electricity to the MRA or MRA Site.  </w:t>
            </w:r>
            <w:r w:rsidRPr="00E5617F">
              <w:lastRenderedPageBreak/>
              <w:t>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10" w:name="_Toc178232237"/>
            <w:r w:rsidRPr="00E5617F">
              <w:rPr>
                <w:b/>
                <w:bCs/>
                <w:i/>
                <w:iCs/>
                <w:szCs w:val="26"/>
              </w:rPr>
              <w:t>3.14.4.6.5</w:t>
            </w:r>
            <w:r w:rsidRPr="00E5617F">
              <w:rPr>
                <w:b/>
                <w:bCs/>
                <w:i/>
                <w:iCs/>
                <w:szCs w:val="26"/>
              </w:rPr>
              <w:tab/>
              <w:t>MRA Event Performance Measurement and Verification</w:t>
            </w:r>
            <w:bookmarkEnd w:id="2210"/>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w:t>
            </w:r>
            <w:proofErr w:type="gramStart"/>
            <w:r w:rsidRPr="00E5617F">
              <w:rPr>
                <w:szCs w:val="24"/>
              </w:rPr>
              <w:t>period of time</w:t>
            </w:r>
            <w:proofErr w:type="gramEnd"/>
            <w:r w:rsidRPr="00E5617F">
              <w:rPr>
                <w:szCs w:val="24"/>
              </w:rPr>
              <w:t xml:space="preserv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w:t>
            </w:r>
            <w:proofErr w:type="spellStart"/>
            <w:r w:rsidRPr="00E5617F">
              <w:rPr>
                <w:iCs/>
                <w:szCs w:val="24"/>
              </w:rPr>
              <w:t>Base_MW</w:t>
            </w:r>
            <w:proofErr w:type="spellEnd"/>
            <w:r w:rsidRPr="00E5617F">
              <w:rPr>
                <w:iCs/>
                <w:szCs w:val="24"/>
              </w:rPr>
              <w:t xml:space="preserve"> </w:t>
            </w:r>
            <w:r w:rsidRPr="00E5617F">
              <w:rPr>
                <w:i/>
                <w:iCs/>
                <w:szCs w:val="24"/>
                <w:vertAlign w:val="subscript"/>
              </w:rPr>
              <w:t>i</w:t>
            </w:r>
            <w:r w:rsidRPr="00E5617F">
              <w:rPr>
                <w:iCs/>
                <w:szCs w:val="24"/>
              </w:rPr>
              <w:t xml:space="preserve"> – Effective </w:t>
            </w:r>
            <w:proofErr w:type="spellStart"/>
            <w:r w:rsidRPr="00E5617F">
              <w:rPr>
                <w:iCs/>
                <w:szCs w:val="24"/>
              </w:rPr>
              <w:t>Actual_MW</w:t>
            </w:r>
            <w:proofErr w:type="spellEnd"/>
            <w:r w:rsidRPr="00E5617F">
              <w:rPr>
                <w:iCs/>
                <w:szCs w:val="24"/>
              </w:rPr>
              <w:t xml:space="preserve"> </w:t>
            </w:r>
            <w:r w:rsidRPr="00E5617F">
              <w:rPr>
                <w:i/>
                <w:iCs/>
                <w:szCs w:val="24"/>
                <w:vertAlign w:val="subscript"/>
              </w:rPr>
              <w:t>i</w:t>
            </w:r>
            <w:r w:rsidRPr="00E5617F">
              <w:rPr>
                <w:iCs/>
                <w:szCs w:val="24"/>
              </w:rPr>
              <w:t>) / (</w:t>
            </w:r>
            <w:proofErr w:type="spellStart"/>
            <w:r w:rsidRPr="00E5617F">
              <w:rPr>
                <w:iCs/>
                <w:szCs w:val="24"/>
              </w:rPr>
              <w:t>IntFrac</w:t>
            </w:r>
            <w:proofErr w:type="spellEnd"/>
            <w:r w:rsidRPr="00E5617F">
              <w:rPr>
                <w:iCs/>
                <w:szCs w:val="24"/>
              </w:rPr>
              <w:t xml:space="preserve">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w:t>
            </w:r>
            <w:proofErr w:type="spellStart"/>
            <w:r w:rsidRPr="00E5617F">
              <w:rPr>
                <w:iCs/>
                <w:szCs w:val="24"/>
              </w:rPr>
              <w:t>Contracted_Capacity_MW</w:t>
            </w:r>
            <w:proofErr w:type="spellEnd"/>
            <w:r w:rsidRPr="00E5617F">
              <w:rPr>
                <w:iCs/>
                <w:szCs w:val="24"/>
              </w:rPr>
              <w:t xml:space="preserve">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proofErr w:type="spellStart"/>
            <w:r w:rsidRPr="00E5617F">
              <w:rPr>
                <w:szCs w:val="24"/>
              </w:rPr>
              <w:t>IntFrac</w:t>
            </w:r>
            <w:proofErr w:type="spellEnd"/>
            <w:r w:rsidRPr="00E5617F">
              <w:rPr>
                <w:szCs w:val="24"/>
              </w:rPr>
              <w:t xml:space="preserve"> </w:t>
            </w:r>
            <w:r w:rsidRPr="00E5617F">
              <w:rPr>
                <w:i/>
                <w:szCs w:val="24"/>
                <w:vertAlign w:val="subscript"/>
                <w:lang w:val="sv-SE"/>
              </w:rPr>
              <w:t>i</w:t>
            </w:r>
            <w:r w:rsidRPr="00E5617F">
              <w:rPr>
                <w:szCs w:val="24"/>
                <w:vertAlign w:val="subscript"/>
              </w:rPr>
              <w:t xml:space="preserve"> </w:t>
            </w:r>
            <w:r w:rsidRPr="00E5617F">
              <w:rPr>
                <w:szCs w:val="24"/>
              </w:rPr>
              <w:t>= (</w:t>
            </w:r>
            <w:proofErr w:type="spellStart"/>
            <w:r w:rsidRPr="00E5617F">
              <w:rPr>
                <w:szCs w:val="24"/>
              </w:rPr>
              <w:t>CEndT</w:t>
            </w:r>
            <w:proofErr w:type="spellEnd"/>
            <w:r w:rsidRPr="00E5617F">
              <w:rPr>
                <w:szCs w:val="24"/>
              </w:rPr>
              <w:t xml:space="preserve"> </w:t>
            </w:r>
            <w:r w:rsidRPr="00E5617F">
              <w:rPr>
                <w:i/>
                <w:szCs w:val="24"/>
                <w:vertAlign w:val="subscript"/>
                <w:lang w:val="sv-SE"/>
              </w:rPr>
              <w:t>i</w:t>
            </w:r>
            <w:r w:rsidRPr="00E5617F">
              <w:rPr>
                <w:szCs w:val="24"/>
              </w:rPr>
              <w:t xml:space="preserve"> – </w:t>
            </w:r>
            <w:proofErr w:type="spellStart"/>
            <w:r w:rsidRPr="00E5617F">
              <w:rPr>
                <w:szCs w:val="24"/>
              </w:rPr>
              <w:t>CBegT</w:t>
            </w:r>
            <w:proofErr w:type="spellEnd"/>
            <w:r w:rsidRPr="00E5617F">
              <w:rPr>
                <w:szCs w:val="24"/>
              </w:rPr>
              <w:t xml:space="preserve">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lastRenderedPageBreak/>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proofErr w:type="spellStart"/>
                  <w:r w:rsidRPr="004C0099">
                    <w:rPr>
                      <w:iCs/>
                      <w:sz w:val="20"/>
                    </w:rPr>
                    <w:t>IntFrac</w:t>
                  </w:r>
                  <w:proofErr w:type="spellEnd"/>
                  <w:r w:rsidRPr="004C0099">
                    <w:rPr>
                      <w:iCs/>
                      <w:sz w:val="20"/>
                    </w:rPr>
                    <w:t xml:space="preserve">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 xml:space="preserve">Effective </w:t>
                  </w:r>
                  <w:proofErr w:type="spellStart"/>
                  <w:r w:rsidRPr="004C0099">
                    <w:rPr>
                      <w:iCs/>
                      <w:sz w:val="20"/>
                    </w:rPr>
                    <w:t>Base_MW</w:t>
                  </w:r>
                  <w:r w:rsidRPr="004C0099">
                    <w:rPr>
                      <w:i/>
                      <w:iCs/>
                      <w:sz w:val="20"/>
                      <w:vertAlign w:val="subscript"/>
                    </w:rPr>
                    <w:t>i</w:t>
                  </w:r>
                  <w:proofErr w:type="spellEnd"/>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 xml:space="preserve">Effective </w:t>
                  </w:r>
                  <w:proofErr w:type="spellStart"/>
                  <w:r w:rsidRPr="004C0099">
                    <w:rPr>
                      <w:iCs/>
                      <w:sz w:val="20"/>
                    </w:rPr>
                    <w:t>Actual_MW</w:t>
                  </w:r>
                  <w:proofErr w:type="spellEnd"/>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proofErr w:type="spellStart"/>
                  <w:r w:rsidRPr="004C0099">
                    <w:rPr>
                      <w:iCs/>
                      <w:sz w:val="20"/>
                    </w:rPr>
                    <w:t>Contracted_Capacity_MW</w:t>
                  </w:r>
                  <w:proofErr w:type="spellEnd"/>
                  <w:r w:rsidRPr="004C0099">
                    <w:rPr>
                      <w:iCs/>
                      <w:sz w:val="20"/>
                    </w:rPr>
                    <w:t xml:space="preserve">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proofErr w:type="spellStart"/>
                  <w:r w:rsidRPr="00C203FA">
                    <w:rPr>
                      <w:szCs w:val="24"/>
                    </w:rPr>
                    <w:t>CBegT</w:t>
                  </w:r>
                  <w:proofErr w:type="spellEnd"/>
                  <w:r w:rsidRPr="00C203FA">
                    <w:rPr>
                      <w:szCs w:val="24"/>
                    </w:rPr>
                    <w:t xml:space="preserve">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proofErr w:type="spellStart"/>
                  <w:r w:rsidRPr="00C203FA">
                    <w:rPr>
                      <w:szCs w:val="24"/>
                    </w:rPr>
                    <w:t>CEndT</w:t>
                  </w:r>
                  <w:proofErr w:type="spellEnd"/>
                  <w:r w:rsidRPr="00C203FA">
                    <w:rPr>
                      <w:szCs w:val="24"/>
                    </w:rPr>
                    <w:t xml:space="preserve">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w:t>
            </w:r>
            <w:r>
              <w:lastRenderedPageBreak/>
              <w:t>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 xml:space="preserve">Calculate an average Demand reduction value across the intervals for each test and/or actual deployment event during the MRA contract period.  For this </w:t>
            </w:r>
            <w:proofErr w:type="gramStart"/>
            <w:r>
              <w:t>purpose</w:t>
            </w:r>
            <w:proofErr w:type="gramEnd"/>
            <w:r>
              <w:t xml:space="preserv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11" w:name="_Toc178232238"/>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11"/>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w:t>
            </w:r>
            <w:proofErr w:type="gramStart"/>
            <w:r w:rsidRPr="008C0825">
              <w:rPr>
                <w:szCs w:val="24"/>
              </w:rPr>
              <w:t>all of</w:t>
            </w:r>
            <w:proofErr w:type="gramEnd"/>
            <w:r w:rsidRPr="008C0825">
              <w:rPr>
                <w:szCs w:val="24"/>
              </w:rPr>
              <w:t xml:space="preserve">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77E037B1" w:rsidR="008C0825" w:rsidRDefault="008C0825" w:rsidP="008F3E8A">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12" w:name="_Toc178232239"/>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12"/>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 xml:space="preserve">ERCOT will not conduct an unannounced test of an MRA during a calendar month </w:t>
            </w:r>
            <w:proofErr w:type="gramStart"/>
            <w:r w:rsidRPr="008C0825">
              <w:rPr>
                <w:szCs w:val="24"/>
              </w:rPr>
              <w:t>subsequent to</w:t>
            </w:r>
            <w:proofErr w:type="gramEnd"/>
            <w:r w:rsidRPr="008C0825">
              <w:rPr>
                <w:szCs w:val="24"/>
              </w:rPr>
              <w:t xml:space="preserve">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0FFA74F1" w:rsidR="008C0825" w:rsidRPr="008C0825" w:rsidRDefault="008C0825" w:rsidP="008C0825">
            <w:pPr>
              <w:spacing w:after="240"/>
              <w:ind w:left="720" w:hanging="720"/>
              <w:rPr>
                <w:szCs w:val="24"/>
              </w:rPr>
            </w:pPr>
            <w:r w:rsidRPr="008C0825">
              <w:rPr>
                <w:szCs w:val="24"/>
              </w:rPr>
              <w:t>(6)</w:t>
            </w:r>
            <w:r w:rsidRPr="008C0825">
              <w:rPr>
                <w:szCs w:val="24"/>
              </w:rPr>
              <w:tab/>
              <w:t>For the purposes of Section 6.6.6.7, MRA Standby Payment, ERCOT may adjust the testing capacity results for a Generation Resource MRA to reflect conditions beyond the control of the Generation Resource MRA.</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13" w:name="_Toc178232240"/>
            <w:r w:rsidRPr="00C03C32">
              <w:rPr>
                <w:b/>
                <w:bCs/>
              </w:rPr>
              <w:t>3.14.4.8</w:t>
            </w:r>
            <w:r w:rsidRPr="00C03C32">
              <w:rPr>
                <w:b/>
                <w:bCs/>
              </w:rPr>
              <w:tab/>
              <w:t>MRA Misconduct Events</w:t>
            </w:r>
            <w:bookmarkEnd w:id="2213"/>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lastRenderedPageBreak/>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14" w:name="_Toc178232241"/>
            <w:r w:rsidRPr="00BA3A95">
              <w:rPr>
                <w:b/>
                <w:bCs/>
                <w:snapToGrid w:val="0"/>
              </w:rPr>
              <w:t>3.14.4.9</w:t>
            </w:r>
            <w:r w:rsidRPr="00BA3A95">
              <w:rPr>
                <w:b/>
                <w:bCs/>
                <w:snapToGrid w:val="0"/>
              </w:rPr>
              <w:tab/>
              <w:t>MRA Reporting to Transmission and/or Distribution Service Providers (TDSPs)</w:t>
            </w:r>
            <w:bookmarkEnd w:id="2214"/>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15" w:name="_Toc178232242"/>
      <w:r w:rsidRPr="00B94ADC">
        <w:rPr>
          <w:b/>
          <w:bCs/>
          <w:i/>
        </w:rPr>
        <w:t>3.14.5</w:t>
      </w:r>
      <w:r w:rsidRPr="00B94ADC">
        <w:rPr>
          <w:b/>
          <w:bCs/>
          <w:i/>
        </w:rPr>
        <w:tab/>
        <w:t>Firm Fuel Supply Service</w:t>
      </w:r>
      <w:bookmarkEnd w:id="2215"/>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lastRenderedPageBreak/>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lastRenderedPageBreak/>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sidR="006F19F3">
        <w:rPr>
          <w:iCs/>
        </w:rPr>
        <w:t>sufficient</w:t>
      </w:r>
      <w:r w:rsidRPr="00B94ADC">
        <w:rPr>
          <w:iCs/>
        </w:rPr>
        <w:t xml:space="preserve"> amount of</w:t>
      </w:r>
      <w:proofErr w:type="gramEnd"/>
      <w:r w:rsidRPr="00B94ADC">
        <w:rPr>
          <w:iCs/>
        </w:rPr>
        <w:t xml:space="preserve"> </w:t>
      </w:r>
      <w:r w:rsidR="006F19F3">
        <w:rPr>
          <w:iCs/>
        </w:rPr>
        <w:t xml:space="preserve">reserved </w:t>
      </w:r>
      <w:r w:rsidRPr="00B94ADC">
        <w:rPr>
          <w:iCs/>
        </w:rPr>
        <w:t>fuel</w:t>
      </w:r>
      <w:r w:rsidR="006F19F3" w:rsidRPr="006F19F3">
        <w:rPr>
          <w:iCs/>
        </w:rPr>
        <w:t xml:space="preserve"> </w:t>
      </w:r>
      <w:r w:rsidR="006F19F3">
        <w:rPr>
          <w:iCs/>
        </w:rPr>
        <w:t>to meet that award for the duration 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w:t>
      </w:r>
      <w:proofErr w:type="gramStart"/>
      <w:r w:rsidRPr="00B94ADC">
        <w:rPr>
          <w:iCs/>
        </w:rPr>
        <w:t>in excess of</w:t>
      </w:r>
      <w:proofErr w:type="gramEnd"/>
      <w:r w:rsidRPr="00B94ADC">
        <w:rPr>
          <w:iCs/>
        </w:rPr>
        <w:t xml:space="preserve">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w:t>
      </w:r>
      <w:r w:rsidRPr="00B94ADC">
        <w:rPr>
          <w:iCs/>
        </w:rPr>
        <w:lastRenderedPageBreak/>
        <w:t>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00565CBB" w:rsidR="00B92A8E" w:rsidRPr="00B94ADC" w:rsidRDefault="00B92A8E" w:rsidP="00B92A8E">
      <w:pPr>
        <w:spacing w:after="240"/>
        <w:ind w:left="1440" w:hanging="720"/>
        <w:rPr>
          <w:iCs/>
        </w:rPr>
      </w:pPr>
      <w:r w:rsidRPr="00B94ADC">
        <w:rPr>
          <w:iCs/>
        </w:rPr>
        <w:t>(f)</w:t>
      </w:r>
      <w:r w:rsidRPr="00B94ADC">
        <w:rPr>
          <w:iCs/>
        </w:rPr>
        <w:tab/>
        <w:t xml:space="preserve">The FFSSR shall continuously deploy FFSS to generate electricity until the earlier of (i) the exhaustion of the </w:t>
      </w:r>
      <w:r w:rsidR="006F19F3">
        <w:rPr>
          <w:iCs/>
        </w:rPr>
        <w:t xml:space="preserve">fuel reserved to </w:t>
      </w:r>
      <w:r w:rsidR="006F19F3" w:rsidRPr="00B94ADC">
        <w:rPr>
          <w:iCs/>
        </w:rPr>
        <w:t xml:space="preserve">generate at the FFSS MW award level </w:t>
      </w:r>
      <w:r w:rsidR="006F19F3">
        <w:rPr>
          <w:iCs/>
        </w:rPr>
        <w:t>for the duration requirement specified in the RFP, including any fuel that was restocked following approval or instruction from ERCOT</w:t>
      </w:r>
      <w:r w:rsidRPr="00B94ADC">
        <w:rPr>
          <w:iCs/>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669BD" w14:paraId="5237454F" w14:textId="77777777" w:rsidTr="000666D2">
        <w:tc>
          <w:tcPr>
            <w:tcW w:w="9540" w:type="dxa"/>
            <w:tcBorders>
              <w:top w:val="single" w:sz="4" w:space="0" w:color="auto"/>
              <w:left w:val="single" w:sz="4" w:space="0" w:color="auto"/>
              <w:bottom w:val="single" w:sz="4" w:space="0" w:color="auto"/>
              <w:right w:val="single" w:sz="4" w:space="0" w:color="auto"/>
            </w:tcBorders>
            <w:shd w:val="clear" w:color="auto" w:fill="D9D9D9"/>
          </w:tcPr>
          <w:p w14:paraId="47581792" w14:textId="518B6927" w:rsidR="00F669BD" w:rsidRDefault="00F669BD" w:rsidP="000666D2">
            <w:pPr>
              <w:spacing w:before="120" w:after="240"/>
              <w:rPr>
                <w:b/>
                <w:i/>
              </w:rPr>
            </w:pPr>
            <w:r>
              <w:rPr>
                <w:b/>
                <w:i/>
              </w:rPr>
              <w:t>[NPRR1231</w:t>
            </w:r>
            <w:r w:rsidRPr="004B0726">
              <w:rPr>
                <w:b/>
                <w:i/>
              </w:rPr>
              <w:t xml:space="preserve">: </w:t>
            </w:r>
            <w:r>
              <w:rPr>
                <w:b/>
                <w:i/>
              </w:rPr>
              <w:t xml:space="preserve"> Replace paragraph (f) above with the following upon system implementation:</w:t>
            </w:r>
            <w:r w:rsidRPr="004B0726">
              <w:rPr>
                <w:b/>
                <w:i/>
              </w:rPr>
              <w:t>]</w:t>
            </w:r>
          </w:p>
          <w:p w14:paraId="198D064C" w14:textId="2EB5295D" w:rsidR="00F669BD" w:rsidRPr="00C45F2D" w:rsidRDefault="00C45F2D" w:rsidP="00C45F2D">
            <w:pPr>
              <w:spacing w:after="240"/>
              <w:ind w:left="1440" w:hanging="720"/>
              <w:rPr>
                <w:iCs/>
              </w:rPr>
            </w:pPr>
            <w:r w:rsidRPr="00E5321E">
              <w:rPr>
                <w:iCs/>
              </w:rPr>
              <w:t>(f)</w:t>
            </w:r>
            <w:r w:rsidRPr="00E5321E">
              <w:rPr>
                <w:iCs/>
              </w:rPr>
              <w:tab/>
              <w:t xml:space="preserve">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w:t>
            </w:r>
            <w:r w:rsidRPr="00E5321E">
              <w:rPr>
                <w:iCs/>
              </w:rPr>
              <w:lastRenderedPageBreak/>
              <w:t>obligated to continue being available for FFSS deployment for the remainder of the Watch.  In the event of (ii) or (iii), the FFSSR shall continue being available for FFSS deployment for the remainder of the Watch.</w:t>
            </w:r>
          </w:p>
        </w:tc>
      </w:tr>
    </w:tbl>
    <w:p w14:paraId="4D34E495" w14:textId="6A0CD2AD" w:rsidR="006F19F3" w:rsidRPr="00B94ADC" w:rsidRDefault="006F19F3" w:rsidP="00376BF0">
      <w:pPr>
        <w:spacing w:before="240" w:after="240"/>
        <w:ind w:left="1440" w:hanging="720"/>
        <w:rPr>
          <w:iCs/>
        </w:rPr>
      </w:pPr>
      <w:r>
        <w:rPr>
          <w:iCs/>
        </w:rPr>
        <w:lastRenderedPageBreak/>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703FF853" w14:textId="78C16586" w:rsidR="00B92A8E" w:rsidRPr="00B94ADC" w:rsidRDefault="00B92A8E" w:rsidP="00B92A8E">
      <w:pPr>
        <w:spacing w:after="240"/>
        <w:ind w:left="720" w:hanging="720"/>
        <w:rPr>
          <w:iCs/>
        </w:rPr>
      </w:pPr>
      <w:r w:rsidRPr="00B94ADC">
        <w:rPr>
          <w:iCs/>
        </w:rPr>
        <w:t>(5)</w:t>
      </w:r>
      <w:r w:rsidRPr="00B94ADC">
        <w:rPr>
          <w:iCs/>
        </w:rPr>
        <w:tab/>
      </w:r>
      <w:r w:rsidR="006F19F3">
        <w:rPr>
          <w:iCs/>
        </w:rPr>
        <w:t>F</w:t>
      </w:r>
      <w:r w:rsidRPr="00B94ADC">
        <w:rPr>
          <w:iCs/>
        </w:rPr>
        <w:t xml:space="preserve">ollowing the deployment of FFSS, the QSE for an FFSSR may request an approval from ERCOT to restock their fuel reserve to restore their </w:t>
      </w:r>
      <w:r w:rsidR="006F19F3">
        <w:rPr>
          <w:iCs/>
        </w:rPr>
        <w:t xml:space="preserve">ability </w:t>
      </w:r>
      <w:r w:rsidR="006F19F3" w:rsidRPr="00B94ADC">
        <w:rPr>
          <w:iCs/>
        </w:rPr>
        <w:t xml:space="preserve">to generate at the FFSS MW award level </w:t>
      </w:r>
      <w:r w:rsidR="006F19F3">
        <w:rPr>
          <w:iCs/>
        </w:rPr>
        <w:t>for the duration requirement specified in the RFP</w:t>
      </w:r>
      <w:r w:rsidRPr="00B94ADC">
        <w:rPr>
          <w:iCs/>
        </w:rPr>
        <w:t xml:space="preserve">. </w:t>
      </w:r>
      <w:r>
        <w:rPr>
          <w:iCs/>
        </w:rPr>
        <w:t xml:space="preserve"> </w:t>
      </w:r>
      <w:r w:rsidRPr="00B94ADC">
        <w:rPr>
          <w:iCs/>
        </w:rPr>
        <w:t xml:space="preserve">Following approval from ERCOT, a QSE </w:t>
      </w:r>
      <w:r w:rsidR="006F19F3">
        <w:rPr>
          <w:iCs/>
        </w:rPr>
        <w:t>must</w:t>
      </w:r>
      <w:r w:rsidRPr="00B94ADC">
        <w:rPr>
          <w:iCs/>
        </w:rPr>
        <w:t xml:space="preserve"> restock their </w:t>
      </w:r>
      <w:r w:rsidR="006F19F3">
        <w:rPr>
          <w:iCs/>
        </w:rPr>
        <w:t xml:space="preserve">fuel reserve </w:t>
      </w:r>
      <w:r w:rsidR="006F19F3" w:rsidRPr="00B94ADC">
        <w:rPr>
          <w:iCs/>
        </w:rPr>
        <w:t>to restore their</w:t>
      </w:r>
      <w:r w:rsidR="006F19F3">
        <w:rPr>
          <w:iCs/>
        </w:rPr>
        <w:t xml:space="preserve"> ability </w:t>
      </w:r>
      <w:r w:rsidR="006F19F3" w:rsidRPr="00B94ADC">
        <w:rPr>
          <w:iCs/>
        </w:rPr>
        <w:t xml:space="preserve">to generate at the FFSS MW award level </w:t>
      </w:r>
      <w:r w:rsidR="006F19F3">
        <w:rPr>
          <w:iCs/>
        </w:rPr>
        <w:t>for the specified duration requirement</w:t>
      </w:r>
      <w:r w:rsidRPr="00B94ADC">
        <w:rPr>
          <w:iCs/>
        </w:rPr>
        <w:t xml:space="preserve">.  In the event ERCOT does not receive the request to restock from a QSE representing an FFSSR, </w:t>
      </w:r>
      <w:r w:rsidR="006F19F3">
        <w:rPr>
          <w:iCs/>
        </w:rPr>
        <w:t xml:space="preserve">but the QSE no longer has sufficient reserved fuel to </w:t>
      </w:r>
      <w:r w:rsidR="006F19F3" w:rsidRPr="00B94ADC">
        <w:rPr>
          <w:iCs/>
        </w:rPr>
        <w:t xml:space="preserve">generate at the FFSS MW award level </w:t>
      </w:r>
      <w:r w:rsidR="006F19F3">
        <w:rPr>
          <w:iCs/>
        </w:rPr>
        <w:t>for the specified duration requirement</w:t>
      </w:r>
      <w:r w:rsidR="006F19F3" w:rsidRPr="00B94ADC">
        <w:rPr>
          <w:iCs/>
        </w:rPr>
        <w:t>,</w:t>
      </w:r>
      <w:r w:rsidR="006F19F3">
        <w:rPr>
          <w:iCs/>
        </w:rPr>
        <w:t xml:space="preserve"> the QSE shall communicate to the ERCOT control room this reduced capability and </w:t>
      </w:r>
      <w:r w:rsidRPr="00B94ADC">
        <w:rPr>
          <w:iCs/>
        </w:rPr>
        <w:t xml:space="preserve">ERCOT may instruct </w:t>
      </w:r>
      <w:r w:rsidR="006F19F3">
        <w:rPr>
          <w:iCs/>
        </w:rPr>
        <w:t xml:space="preserve">the </w:t>
      </w:r>
      <w:r w:rsidRPr="00B94ADC">
        <w:rPr>
          <w:iCs/>
        </w:rPr>
        <w:t xml:space="preserve">QSE to restock </w:t>
      </w:r>
      <w:r w:rsidR="006F19F3">
        <w:rPr>
          <w:iCs/>
        </w:rPr>
        <w:t xml:space="preserve">the </w:t>
      </w:r>
      <w:r w:rsidRPr="00B94ADC">
        <w:rPr>
          <w:iCs/>
        </w:rPr>
        <w:t>fuel reserve.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45F2D" w14:paraId="61378036" w14:textId="77777777" w:rsidTr="000666D2">
        <w:tc>
          <w:tcPr>
            <w:tcW w:w="9540" w:type="dxa"/>
            <w:tcBorders>
              <w:top w:val="single" w:sz="4" w:space="0" w:color="auto"/>
              <w:left w:val="single" w:sz="4" w:space="0" w:color="auto"/>
              <w:bottom w:val="single" w:sz="4" w:space="0" w:color="auto"/>
              <w:right w:val="single" w:sz="4" w:space="0" w:color="auto"/>
            </w:tcBorders>
            <w:shd w:val="clear" w:color="auto" w:fill="D9D9D9"/>
          </w:tcPr>
          <w:p w14:paraId="57E19FAB" w14:textId="63BE1F09" w:rsidR="00C45F2D" w:rsidRDefault="00C45F2D" w:rsidP="000666D2">
            <w:pPr>
              <w:spacing w:before="120" w:after="240"/>
              <w:rPr>
                <w:b/>
                <w:i/>
              </w:rPr>
            </w:pPr>
            <w:r>
              <w:rPr>
                <w:b/>
                <w:i/>
              </w:rPr>
              <w:t>[NPRR1231</w:t>
            </w:r>
            <w:r w:rsidRPr="004B0726">
              <w:rPr>
                <w:b/>
                <w:i/>
              </w:rPr>
              <w:t xml:space="preserve">: </w:t>
            </w:r>
            <w:r>
              <w:rPr>
                <w:b/>
                <w:i/>
              </w:rPr>
              <w:t xml:space="preserve"> Replace paragraph (5) above with the following upon system implementation and renumber accordingly:</w:t>
            </w:r>
            <w:r w:rsidRPr="004B0726">
              <w:rPr>
                <w:b/>
                <w:i/>
              </w:rPr>
              <w:t>]</w:t>
            </w:r>
          </w:p>
          <w:p w14:paraId="08D56154" w14:textId="77777777" w:rsidR="00C45F2D" w:rsidRPr="00E5321E" w:rsidRDefault="00C45F2D" w:rsidP="00C45F2D">
            <w:pPr>
              <w:spacing w:after="240"/>
              <w:ind w:left="720" w:hanging="720"/>
              <w:rPr>
                <w:iCs/>
              </w:rPr>
            </w:pPr>
            <w:r w:rsidRPr="00E5321E">
              <w:rPr>
                <w:iCs/>
              </w:rPr>
              <w:t>(5)</w:t>
            </w:r>
            <w:r w:rsidRPr="00E5321E">
              <w:rPr>
                <w:iCs/>
              </w:rPr>
              <w:tab/>
              <w:t xml:space="preserve">Following the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7D037741" w14:textId="77777777" w:rsidR="00C45F2D" w:rsidRPr="00E5321E" w:rsidRDefault="00C45F2D" w:rsidP="00C45F2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0902EB1B" w14:textId="77777777" w:rsidR="00C45F2D" w:rsidRDefault="00C45F2D" w:rsidP="00C45F2D">
            <w:pPr>
              <w:spacing w:after="240"/>
              <w:ind w:left="1440" w:hanging="720"/>
              <w:rPr>
                <w:iCs/>
              </w:rPr>
            </w:pPr>
            <w:r w:rsidRPr="00E5321E">
              <w:rPr>
                <w:iCs/>
              </w:rPr>
              <w:t>(b)</w:t>
            </w:r>
            <w:r w:rsidRPr="00E5321E">
              <w:rPr>
                <w:iCs/>
              </w:rPr>
              <w:tab/>
            </w:r>
            <w:r>
              <w:rPr>
                <w:iCs/>
              </w:rPr>
              <w:t>After receiving preliminary approval or instruction from ERCOT, the QSE shall:</w:t>
            </w:r>
          </w:p>
          <w:p w14:paraId="50023343" w14:textId="77777777" w:rsidR="00C45F2D" w:rsidRDefault="00C45F2D" w:rsidP="00C45F2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7F7583FA" w14:textId="77777777" w:rsidR="00C45F2D" w:rsidRPr="00E5321E" w:rsidRDefault="00C45F2D" w:rsidP="00C45F2D">
            <w:pPr>
              <w:spacing w:after="240"/>
              <w:ind w:left="2160" w:hanging="720"/>
              <w:rPr>
                <w:iCs/>
              </w:rPr>
            </w:pPr>
            <w:r>
              <w:rPr>
                <w:iCs/>
              </w:rPr>
              <w:lastRenderedPageBreak/>
              <w:t>(ii)</w:t>
            </w:r>
            <w:r>
              <w:rPr>
                <w:iCs/>
              </w:rPr>
              <w:tab/>
            </w:r>
            <w:r w:rsidRPr="00E5321E">
              <w:rPr>
                <w:iCs/>
              </w:rPr>
              <w:t>Within 24 hours, notify the ERCOT control room with an updated estimated timeline to complete the restocking of the fuel.</w:t>
            </w:r>
          </w:p>
          <w:p w14:paraId="5A550A93" w14:textId="77777777" w:rsidR="00C45F2D" w:rsidRPr="00E5321E" w:rsidRDefault="00C45F2D" w:rsidP="00C45F2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0B8393E1" w14:textId="77777777" w:rsidR="00C45F2D" w:rsidRPr="00E5321E" w:rsidRDefault="00C45F2D" w:rsidP="00C45F2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05B739F8" w14:textId="6511BBD6" w:rsidR="00C45F2D" w:rsidRPr="00C45F2D" w:rsidRDefault="00C45F2D" w:rsidP="00C45F2D">
            <w:pPr>
              <w:spacing w:after="240"/>
              <w:ind w:left="720" w:hanging="720"/>
              <w:rPr>
                <w:iCs/>
              </w:rPr>
            </w:pPr>
            <w:r w:rsidRPr="00E5321E">
              <w:rPr>
                <w:iCs/>
              </w:rPr>
              <w:t>(6)</w:t>
            </w:r>
            <w:r w:rsidRPr="00E5321E">
              <w:rPr>
                <w:iCs/>
              </w:rPr>
              <w:tab/>
              <w:t>Following final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tc>
      </w:tr>
    </w:tbl>
    <w:p w14:paraId="2E1021C2" w14:textId="555D40CF" w:rsidR="006F19F3" w:rsidRDefault="006F19F3" w:rsidP="00376BF0">
      <w:pPr>
        <w:spacing w:before="240" w:after="240"/>
        <w:ind w:left="720" w:hanging="720"/>
        <w:rPr>
          <w:iCs/>
        </w:rPr>
      </w:pPr>
      <w:r>
        <w:rPr>
          <w:iCs/>
        </w:rPr>
        <w:lastRenderedPageBreak/>
        <w:t>(6)</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7777777" w:rsidR="006F19F3" w:rsidRDefault="006F19F3" w:rsidP="006F19F3">
      <w:pPr>
        <w:spacing w:after="240"/>
        <w:ind w:left="720" w:hanging="720"/>
        <w:rPr>
          <w:iCs/>
        </w:rPr>
      </w:pPr>
      <w:r>
        <w:rPr>
          <w:iCs/>
        </w:rPr>
        <w:t xml:space="preserve">(7)       An FFSS Offer Submission Form may have up to three alternate Generation Resources per primary Resource offering to provide FFSS.  </w:t>
      </w:r>
    </w:p>
    <w:p w14:paraId="4096025D" w14:textId="66854C30" w:rsidR="006F19F3" w:rsidRDefault="006F19F3" w:rsidP="006F19F3">
      <w:pPr>
        <w:spacing w:after="240"/>
        <w:ind w:left="720" w:hanging="720"/>
        <w:rPr>
          <w:iCs/>
        </w:rPr>
      </w:pPr>
      <w:r>
        <w:rPr>
          <w:iCs/>
        </w:rPr>
        <w:t>(8)</w:t>
      </w:r>
      <w:r>
        <w:rPr>
          <w:iCs/>
        </w:rPr>
        <w:tab/>
        <w:t>For FFSSRs with approved alternate Generation Resources if the FFSSR becomes unavailable, the QSE must</w:t>
      </w:r>
      <w:r w:rsidR="00524AA5">
        <w:rPr>
          <w:iCs/>
        </w:rPr>
        <w:t>:</w:t>
      </w:r>
      <w:r>
        <w:rPr>
          <w:iCs/>
        </w:rPr>
        <w:t xml:space="preserve"> </w:t>
      </w:r>
    </w:p>
    <w:p w14:paraId="55E588F1" w14:textId="11A13B88" w:rsidR="006F19F3" w:rsidRDefault="006F19F3" w:rsidP="006F19F3">
      <w:pPr>
        <w:spacing w:after="240"/>
        <w:ind w:left="1440" w:hanging="720"/>
        <w:rPr>
          <w:iCs/>
        </w:rPr>
      </w:pPr>
      <w:r>
        <w:rPr>
          <w:iCs/>
        </w:rPr>
        <w:t>(a)</w:t>
      </w:r>
      <w:r>
        <w:rPr>
          <w:iCs/>
        </w:rPr>
        <w:tab/>
      </w:r>
      <w:bookmarkStart w:id="2216" w:name="_Hlk128403063"/>
      <w:r>
        <w:rPr>
          <w:iCs/>
        </w:rPr>
        <w:t xml:space="preserve">As soon as practicable, call the ERCOT </w:t>
      </w:r>
      <w:r w:rsidR="00B645F3">
        <w:rPr>
          <w:iCs/>
        </w:rPr>
        <w:t>c</w:t>
      </w:r>
      <w:r>
        <w:rPr>
          <w:iCs/>
        </w:rPr>
        <w:t xml:space="preserve">ontrol </w:t>
      </w:r>
      <w:r w:rsidR="00B645F3">
        <w:rPr>
          <w:iCs/>
        </w:rPr>
        <w:t>r</w:t>
      </w:r>
      <w:r>
        <w:rPr>
          <w:iCs/>
        </w:rPr>
        <w:t>oom and inform an Operator that the FFSSR will be replaced by one of the alternate Generation Resource, specify which alternate Generation Resource (if multiple alternate Generation Resources have been designated), and provide an estimate of how long the replacement will be in effect;</w:t>
      </w:r>
      <w:bookmarkEnd w:id="2216"/>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45F2D" w14:paraId="5BA6AC36" w14:textId="77777777" w:rsidTr="000666D2">
        <w:tc>
          <w:tcPr>
            <w:tcW w:w="9540" w:type="dxa"/>
            <w:tcBorders>
              <w:top w:val="single" w:sz="4" w:space="0" w:color="auto"/>
              <w:left w:val="single" w:sz="4" w:space="0" w:color="auto"/>
              <w:bottom w:val="single" w:sz="4" w:space="0" w:color="auto"/>
              <w:right w:val="single" w:sz="4" w:space="0" w:color="auto"/>
            </w:tcBorders>
            <w:shd w:val="clear" w:color="auto" w:fill="D9D9D9"/>
          </w:tcPr>
          <w:p w14:paraId="66E15FC7" w14:textId="4D952347" w:rsidR="00C45F2D" w:rsidRDefault="00C45F2D" w:rsidP="000666D2">
            <w:pPr>
              <w:spacing w:before="120" w:after="240"/>
              <w:rPr>
                <w:b/>
                <w:i/>
              </w:rPr>
            </w:pPr>
            <w:r>
              <w:rPr>
                <w:b/>
                <w:i/>
              </w:rPr>
              <w:t>[NPRR1231</w:t>
            </w:r>
            <w:r w:rsidRPr="004B0726">
              <w:rPr>
                <w:b/>
                <w:i/>
              </w:rPr>
              <w:t xml:space="preserve">: </w:t>
            </w:r>
            <w:r>
              <w:rPr>
                <w:b/>
                <w:i/>
              </w:rPr>
              <w:t xml:space="preserve"> Replace paragraph (a) above with the following upon system implementation:</w:t>
            </w:r>
            <w:r w:rsidRPr="004B0726">
              <w:rPr>
                <w:b/>
                <w:i/>
              </w:rPr>
              <w:t>]</w:t>
            </w:r>
          </w:p>
          <w:p w14:paraId="6F2438DF" w14:textId="6EAF0551" w:rsidR="00C45F2D" w:rsidRPr="00C45F2D" w:rsidRDefault="00C45F2D" w:rsidP="00C45F2D">
            <w:pPr>
              <w:spacing w:after="240"/>
              <w:ind w:left="1440" w:hanging="720"/>
              <w:rPr>
                <w:iCs/>
              </w:rPr>
            </w:pPr>
            <w:r w:rsidRPr="00E5321E">
              <w:rPr>
                <w:iCs/>
              </w:rPr>
              <w:t>(a)</w:t>
            </w:r>
            <w:r w:rsidRPr="00E5321E">
              <w:rPr>
                <w:iCs/>
              </w:rPr>
              <w:tab/>
              <w:t xml:space="preserve">As soon as practicable, notify ERCOT via email to </w:t>
            </w:r>
            <w:hyperlink r:id="rId82" w:history="1">
              <w:r w:rsidRPr="00E5321E">
                <w:rPr>
                  <w:iCs/>
                  <w:color w:val="0000FF"/>
                  <w:u w:val="single"/>
                </w:rPr>
                <w:t>FFSS@ercot.com</w:t>
              </w:r>
            </w:hyperlink>
            <w:r w:rsidRPr="00E5321E">
              <w:rPr>
                <w:iCs/>
              </w:rPr>
              <w:t xml:space="preserve"> and inform ERCOT that the FFSSR will be replaced by one of the alternate Generation Resources, specify which alternate Generation Resource (if multiple alternate </w:t>
            </w:r>
            <w:r w:rsidRPr="00E5321E">
              <w:rPr>
                <w:iCs/>
              </w:rPr>
              <w:lastRenderedPageBreak/>
              <w:t>Generation Resources have been designated), and provide an estimate of how long the replacement will be in effect;</w:t>
            </w:r>
          </w:p>
        </w:tc>
      </w:tr>
    </w:tbl>
    <w:p w14:paraId="61C3799D" w14:textId="6443A6AE" w:rsidR="006F19F3" w:rsidRDefault="006F19F3" w:rsidP="00376BF0">
      <w:pPr>
        <w:spacing w:before="240" w:after="240"/>
        <w:ind w:left="1440" w:hanging="720"/>
      </w:pPr>
      <w:r>
        <w:rPr>
          <w:iCs/>
        </w:rPr>
        <w:lastRenderedPageBreak/>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rPr>
          <w:iCs/>
        </w:rPr>
      </w:pPr>
      <w:r>
        <w:t>(c)</w:t>
      </w:r>
      <w:r>
        <w:tab/>
        <w:t>U</w:t>
      </w:r>
      <w:r w:rsidRPr="00AA1E2D">
        <w:t xml:space="preserve">pdate the </w:t>
      </w:r>
      <w:r>
        <w:t>COPs for these Generation Resources within 60 minutes after identifying the change in availability of the FFSSR.</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45F2D" w14:paraId="4954701F" w14:textId="77777777" w:rsidTr="000666D2">
        <w:tc>
          <w:tcPr>
            <w:tcW w:w="9540" w:type="dxa"/>
            <w:tcBorders>
              <w:top w:val="single" w:sz="4" w:space="0" w:color="auto"/>
              <w:left w:val="single" w:sz="4" w:space="0" w:color="auto"/>
              <w:bottom w:val="single" w:sz="4" w:space="0" w:color="auto"/>
              <w:right w:val="single" w:sz="4" w:space="0" w:color="auto"/>
            </w:tcBorders>
            <w:shd w:val="clear" w:color="auto" w:fill="D9D9D9"/>
          </w:tcPr>
          <w:p w14:paraId="1139BEF7" w14:textId="10D05D27" w:rsidR="00C45F2D" w:rsidRDefault="00C45F2D" w:rsidP="000666D2">
            <w:pPr>
              <w:spacing w:before="120" w:after="240"/>
              <w:rPr>
                <w:b/>
                <w:i/>
              </w:rPr>
            </w:pPr>
            <w:r>
              <w:rPr>
                <w:b/>
                <w:i/>
              </w:rPr>
              <w:t>[NPRR1231</w:t>
            </w:r>
            <w:r w:rsidRPr="004B0726">
              <w:rPr>
                <w:b/>
                <w:i/>
              </w:rPr>
              <w:t xml:space="preserve">: </w:t>
            </w:r>
            <w:r>
              <w:rPr>
                <w:b/>
                <w:i/>
              </w:rPr>
              <w:t xml:space="preserve"> Insert paragraph (10) below upon system implementation and renumber accordingly:</w:t>
            </w:r>
            <w:r w:rsidRPr="004B0726">
              <w:rPr>
                <w:b/>
                <w:i/>
              </w:rPr>
              <w:t>]</w:t>
            </w:r>
          </w:p>
          <w:p w14:paraId="6F5FCD50" w14:textId="2C9FCC10" w:rsidR="00C45F2D" w:rsidRPr="00C45F2D" w:rsidRDefault="00C45F2D" w:rsidP="00C45F2D">
            <w:pPr>
              <w:spacing w:after="240"/>
              <w:ind w:left="720" w:hanging="720"/>
            </w:pPr>
            <w:r w:rsidRPr="00E5321E">
              <w:t>(10)</w:t>
            </w:r>
            <w:r w:rsidRPr="00E5321E">
              <w:tab/>
              <w:t>For FFSSRs that were replaced by one of their approved alternate Generation Resources, when the primary Resource is once again the FFSSR, the QSE must notify ERCOT of the change via email to the email address provided in paragraph (9)(a) above as soon as practicable.</w:t>
            </w:r>
          </w:p>
        </w:tc>
      </w:tr>
    </w:tbl>
    <w:p w14:paraId="61268522" w14:textId="145A8089" w:rsidR="00B92A8E" w:rsidRPr="00B94ADC" w:rsidRDefault="00B92A8E" w:rsidP="00376BF0">
      <w:pPr>
        <w:spacing w:before="240" w:after="240"/>
        <w:ind w:left="720" w:hanging="720"/>
        <w:rPr>
          <w:iCs/>
        </w:rPr>
      </w:pPr>
      <w:r w:rsidRPr="00B94ADC">
        <w:rPr>
          <w:iCs/>
        </w:rPr>
        <w:t>(</w:t>
      </w:r>
      <w:r w:rsidR="006F19F3">
        <w:rPr>
          <w:iCs/>
        </w:rPr>
        <w:t>9</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4BE02DA5" w:rsidR="00B92A8E" w:rsidRPr="00B94ADC" w:rsidRDefault="00B92A8E" w:rsidP="00B92A8E">
      <w:pPr>
        <w:spacing w:after="240"/>
        <w:ind w:left="720" w:hanging="720"/>
        <w:rPr>
          <w:iCs/>
        </w:rPr>
      </w:pPr>
      <w:r w:rsidRPr="00B94ADC">
        <w:rPr>
          <w:iCs/>
        </w:rPr>
        <w:t>(</w:t>
      </w:r>
      <w:r w:rsidR="006F19F3">
        <w:rPr>
          <w:iCs/>
        </w:rPr>
        <w:t>10</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19B90739" w:rsidR="00B92A8E" w:rsidRPr="00B94ADC" w:rsidRDefault="00B92A8E" w:rsidP="00B92A8E">
      <w:pPr>
        <w:spacing w:after="240"/>
        <w:ind w:left="720" w:hanging="720"/>
        <w:rPr>
          <w:iCs/>
        </w:rPr>
      </w:pPr>
      <w:r w:rsidRPr="00B94ADC">
        <w:rPr>
          <w:iCs/>
        </w:rPr>
        <w:t>(</w:t>
      </w:r>
      <w:r w:rsidR="006F19F3">
        <w:rPr>
          <w:iCs/>
        </w:rPr>
        <w:t>11</w:t>
      </w:r>
      <w:r w:rsidRPr="00B94ADC">
        <w:rPr>
          <w:iCs/>
        </w:rPr>
        <w:t>)</w:t>
      </w:r>
      <w:r w:rsidR="006F19F3" w:rsidRPr="00B94ADC">
        <w:rPr>
          <w:iCs/>
        </w:rPr>
        <w:tab/>
      </w:r>
      <w:r w:rsidR="006F19F3">
        <w:rPr>
          <w:iCs/>
        </w:rPr>
        <w:t>If FFSS is deployed, then</w:t>
      </w:r>
      <w:r w:rsidR="006F19F3" w:rsidRPr="00C478F8">
        <w:rPr>
          <w:iCs/>
        </w:rPr>
        <w:t xml:space="preserve"> </w:t>
      </w:r>
      <w:r w:rsidRPr="00B94ADC">
        <w:rPr>
          <w:iCs/>
        </w:rPr>
        <w:t xml:space="preserve">ERCOT will provide a report to the TAC or its designated subcommittee within </w:t>
      </w:r>
      <w:r w:rsidR="006F19F3">
        <w:rPr>
          <w:iCs/>
        </w:rPr>
        <w:t>30</w:t>
      </w:r>
      <w:r w:rsidRPr="00B94ADC">
        <w:rPr>
          <w:iCs/>
        </w:rPr>
        <w:t xml:space="preserve"> days of </w:t>
      </w:r>
      <w:r w:rsidR="006F19F3">
        <w:rPr>
          <w:iCs/>
        </w:rPr>
        <w:t>the end of the FFSS obligation period.</w:t>
      </w:r>
      <w:r w:rsidRPr="00B94ADC">
        <w:rPr>
          <w:iCs/>
        </w:rPr>
        <w:t xml:space="preserve"> </w:t>
      </w:r>
      <w:r w:rsidR="006F19F3">
        <w:rPr>
          <w:iCs/>
        </w:rPr>
        <w:t xml:space="preserve"> The report must </w:t>
      </w:r>
      <w:r w:rsidRPr="00B94ADC">
        <w:rPr>
          <w:iCs/>
        </w:rPr>
        <w:t>includ</w:t>
      </w:r>
      <w:r w:rsidR="006F19F3">
        <w:rPr>
          <w:iCs/>
        </w:rPr>
        <w:t>e</w:t>
      </w:r>
      <w:r w:rsidRPr="00B94ADC">
        <w:rPr>
          <w:iCs/>
        </w:rPr>
        <w:t xml:space="preserve"> the Resources deployed and the reason for </w:t>
      </w:r>
      <w:r w:rsidR="006F19F3">
        <w:rPr>
          <w:iCs/>
        </w:rPr>
        <w:t>any</w:t>
      </w:r>
      <w:r w:rsidRPr="00B94ADC">
        <w:rPr>
          <w:iCs/>
        </w:rPr>
        <w:t xml:space="preserve"> deployments.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45F2D" w14:paraId="5ADC3EA1" w14:textId="77777777" w:rsidTr="000666D2">
        <w:tc>
          <w:tcPr>
            <w:tcW w:w="9540" w:type="dxa"/>
            <w:tcBorders>
              <w:top w:val="single" w:sz="4" w:space="0" w:color="auto"/>
              <w:left w:val="single" w:sz="4" w:space="0" w:color="auto"/>
              <w:bottom w:val="single" w:sz="4" w:space="0" w:color="auto"/>
              <w:right w:val="single" w:sz="4" w:space="0" w:color="auto"/>
            </w:tcBorders>
            <w:shd w:val="clear" w:color="auto" w:fill="D9D9D9"/>
          </w:tcPr>
          <w:p w14:paraId="1099A0E8" w14:textId="73823C0B" w:rsidR="00C45F2D" w:rsidRDefault="00C45F2D" w:rsidP="000666D2">
            <w:pPr>
              <w:spacing w:before="120" w:after="240"/>
              <w:rPr>
                <w:b/>
                <w:i/>
              </w:rPr>
            </w:pPr>
            <w:r>
              <w:rPr>
                <w:b/>
                <w:i/>
              </w:rPr>
              <w:t>[NPRR1231</w:t>
            </w:r>
            <w:r w:rsidRPr="004B0726">
              <w:rPr>
                <w:b/>
                <w:i/>
              </w:rPr>
              <w:t xml:space="preserve">: </w:t>
            </w:r>
            <w:r>
              <w:rPr>
                <w:b/>
                <w:i/>
              </w:rPr>
              <w:t xml:space="preserve"> Replace paragraph (11) above with the following upon system implementation:</w:t>
            </w:r>
            <w:r w:rsidRPr="004B0726">
              <w:rPr>
                <w:b/>
                <w:i/>
              </w:rPr>
              <w:t>]</w:t>
            </w:r>
          </w:p>
          <w:p w14:paraId="70BE980E" w14:textId="25C7D8E3" w:rsidR="00C45F2D" w:rsidRPr="00C45F2D" w:rsidRDefault="00C45F2D" w:rsidP="00C45F2D">
            <w:pPr>
              <w:spacing w:after="240"/>
              <w:ind w:left="720" w:hanging="720"/>
              <w:rPr>
                <w:iCs/>
              </w:rPr>
            </w:pPr>
            <w:r w:rsidRPr="00E5321E">
              <w:rPr>
                <w:iCs/>
              </w:rPr>
              <w:t>(13)</w:t>
            </w:r>
            <w:r w:rsidRPr="00E5321E">
              <w:rPr>
                <w:iCs/>
              </w:rPr>
              <w:tab/>
              <w:t>If FFSS is deployed, then ERCOT will provide a report to the TAC or its designated subcommittee within 45 days of the end of the FFSS obligation period.  The report must include the Resources deployed and the reason for any deployments.</w:t>
            </w:r>
          </w:p>
        </w:tc>
      </w:tr>
    </w:tbl>
    <w:p w14:paraId="6FA484A8" w14:textId="05A15A39" w:rsidR="00B92A8E" w:rsidRPr="00B94ADC" w:rsidRDefault="00B92A8E" w:rsidP="00376BF0">
      <w:pPr>
        <w:spacing w:before="240" w:after="240"/>
        <w:ind w:left="720" w:hanging="720"/>
        <w:rPr>
          <w:iCs/>
        </w:rPr>
      </w:pPr>
      <w:r w:rsidRPr="00B94ADC">
        <w:rPr>
          <w:iCs/>
        </w:rPr>
        <w:t>(</w:t>
      </w:r>
      <w:r w:rsidR="006F19F3">
        <w:rPr>
          <w:iCs/>
        </w:rPr>
        <w:t>12</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lastRenderedPageBreak/>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6FA01095" w:rsidR="00B94ADC" w:rsidRDefault="00B92A8E" w:rsidP="00B92A8E">
      <w:pPr>
        <w:spacing w:after="240"/>
        <w:ind w:left="720" w:hanging="720"/>
      </w:pPr>
      <w:r w:rsidRPr="00B94ADC">
        <w:rPr>
          <w:iCs/>
        </w:rPr>
        <w:t>(1</w:t>
      </w:r>
      <w:r w:rsidR="006F19F3">
        <w:rPr>
          <w:iCs/>
        </w:rPr>
        <w:t>3</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17" w:name="_Toc178232243"/>
      <w:r>
        <w:t>3.15</w:t>
      </w:r>
      <w:r>
        <w:tab/>
        <w:t>Voltage Support</w:t>
      </w:r>
      <w:bookmarkEnd w:id="2186"/>
      <w:bookmarkEnd w:id="2187"/>
      <w:bookmarkEnd w:id="2188"/>
      <w:bookmarkEnd w:id="2189"/>
      <w:bookmarkEnd w:id="2190"/>
      <w:bookmarkEnd w:id="2191"/>
      <w:bookmarkEnd w:id="2192"/>
      <w:bookmarkEnd w:id="2193"/>
      <w:bookmarkEnd w:id="2194"/>
      <w:bookmarkEnd w:id="2195"/>
      <w:bookmarkEnd w:id="2217"/>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p w14:paraId="4D30C629" w14:textId="778A6937" w:rsidR="00CB13B2" w:rsidRDefault="002D238A" w:rsidP="001C659C">
      <w:pPr>
        <w:pStyle w:val="BodyTextNumbered"/>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lastRenderedPageBreak/>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w:t>
      </w:r>
      <w:proofErr w:type="gramStart"/>
      <w:r w:rsidRPr="0091754B">
        <w:rPr>
          <w:iCs/>
        </w:rPr>
        <w:t>make adjustments</w:t>
      </w:r>
      <w:proofErr w:type="gramEnd"/>
      <w:r w:rsidRPr="0091754B">
        <w:rPr>
          <w:iCs/>
        </w:rPr>
        <w:t xml:space="preserve">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7777777"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403E02B" w14:textId="77E9E0B0" w:rsidR="000C5836" w:rsidRDefault="001235C5" w:rsidP="00AA78DF">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lastRenderedPageBreak/>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w:t>
      </w:r>
      <w:proofErr w:type="gramStart"/>
      <w:r w:rsidRPr="00B5256C">
        <w:t>any and all</w:t>
      </w:r>
      <w:proofErr w:type="gramEnd"/>
      <w:r w:rsidRPr="00B5256C">
        <w:t xml:space="preserve">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w:t>
      </w:r>
      <w:proofErr w:type="gramStart"/>
      <w:r w:rsidRPr="00B5256C">
        <w:t>any and all</w:t>
      </w:r>
      <w:proofErr w:type="gramEnd"/>
      <w:r w:rsidRPr="00B5256C">
        <w:t xml:space="preserve">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lastRenderedPageBreak/>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w:t>
      </w:r>
      <w:r w:rsidR="0039282E" w:rsidRPr="0091754B">
        <w:lastRenderedPageBreak/>
        <w:t xml:space="preserve">requirements of paragraph (4) above in part or in whole.  The TSP shall certify to ERCOT that the agreement complies with the Reactive Power </w:t>
      </w:r>
      <w:r w:rsidR="0039282E">
        <w:t>requirements of paragraph (4).</w:t>
      </w:r>
    </w:p>
    <w:p w14:paraId="3B01502B" w14:textId="50C70F47"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p>
    <w:p w14:paraId="3C6D64AD" w14:textId="47B2F366" w:rsidR="00CB13B2" w:rsidRDefault="002D238A" w:rsidP="00092E1C">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lastRenderedPageBreak/>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lastRenderedPageBreak/>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18" w:name="_Toc114235804"/>
      <w:bookmarkStart w:id="2219" w:name="_Toc144691992"/>
      <w:bookmarkStart w:id="2220" w:name="_Toc204048604"/>
      <w:bookmarkStart w:id="2221" w:name="_Toc400526222"/>
      <w:bookmarkStart w:id="2222" w:name="_Toc405534540"/>
      <w:bookmarkStart w:id="2223" w:name="_Toc406570553"/>
      <w:bookmarkStart w:id="2224" w:name="_Toc410910705"/>
      <w:bookmarkStart w:id="2225" w:name="_Toc411841134"/>
      <w:bookmarkStart w:id="2226" w:name="_Toc422147096"/>
      <w:bookmarkStart w:id="2227" w:name="_Toc433020692"/>
      <w:bookmarkStart w:id="2228" w:name="_Toc437262133"/>
      <w:bookmarkStart w:id="2229" w:name="_Toc478375311"/>
      <w:bookmarkStart w:id="2230" w:name="_Toc178232244"/>
      <w:r>
        <w:t>3.15.1</w:t>
      </w:r>
      <w:r>
        <w:tab/>
        <w:t>ERCOT Responsibilities Related to Voltage Support</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lastRenderedPageBreak/>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31" w:name="_Toc114235805"/>
      <w:bookmarkStart w:id="2232" w:name="_Toc144691993"/>
      <w:bookmarkStart w:id="2233" w:name="_Toc204048605"/>
      <w:bookmarkStart w:id="2234" w:name="_Toc400526223"/>
      <w:bookmarkStart w:id="2235" w:name="_Toc405534541"/>
      <w:bookmarkStart w:id="2236" w:name="_Toc406570554"/>
      <w:bookmarkStart w:id="2237" w:name="_Toc410910706"/>
      <w:bookmarkStart w:id="2238" w:name="_Toc411841135"/>
      <w:bookmarkStart w:id="2239" w:name="_Toc422147097"/>
      <w:bookmarkStart w:id="2240" w:name="_Toc433020693"/>
      <w:bookmarkStart w:id="2241" w:name="_Toc437262134"/>
      <w:bookmarkStart w:id="2242" w:name="_Toc478375312"/>
      <w:bookmarkStart w:id="2243" w:name="_Toc178232245"/>
      <w:r>
        <w:t>3.15.2</w:t>
      </w:r>
      <w:r>
        <w:tab/>
        <w:t>DSP Responsibilities Related to Voltage Support</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w:t>
      </w:r>
      <w:r>
        <w:lastRenderedPageBreak/>
        <w:t xml:space="preserve">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44" w:name="_Toc114235806"/>
      <w:bookmarkStart w:id="2245" w:name="_Toc144691994"/>
      <w:bookmarkStart w:id="2246" w:name="_Toc204048606"/>
      <w:bookmarkStart w:id="2247" w:name="_Toc400526224"/>
      <w:bookmarkStart w:id="2248" w:name="_Toc405534542"/>
      <w:bookmarkStart w:id="2249" w:name="_Toc406570555"/>
      <w:bookmarkStart w:id="2250" w:name="_Toc410910707"/>
      <w:bookmarkStart w:id="2251" w:name="_Toc411841136"/>
      <w:bookmarkStart w:id="2252" w:name="_Toc422147098"/>
      <w:bookmarkStart w:id="2253" w:name="_Toc433020694"/>
      <w:bookmarkStart w:id="2254" w:name="_Toc437262135"/>
      <w:bookmarkStart w:id="2255" w:name="_Toc478375313"/>
      <w:bookmarkStart w:id="2256" w:name="_Hlk125616765"/>
      <w:bookmarkStart w:id="2257" w:name="_Toc178232246"/>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44"/>
      <w:bookmarkEnd w:id="2245"/>
      <w:bookmarkEnd w:id="2246"/>
      <w:bookmarkEnd w:id="2247"/>
      <w:bookmarkEnd w:id="2248"/>
      <w:bookmarkEnd w:id="2249"/>
      <w:bookmarkEnd w:id="2250"/>
      <w:bookmarkEnd w:id="2251"/>
      <w:bookmarkEnd w:id="2252"/>
      <w:bookmarkEnd w:id="2253"/>
      <w:bookmarkEnd w:id="2254"/>
      <w:bookmarkEnd w:id="2255"/>
      <w:bookmarkEnd w:id="2257"/>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 xml:space="preserve">The reactive capability required must be </w:t>
      </w:r>
      <w:proofErr w:type="gramStart"/>
      <w:r w:rsidR="0039282E" w:rsidRPr="001F6407">
        <w:rPr>
          <w:iCs/>
        </w:rPr>
        <w:t>maintained at all times</w:t>
      </w:r>
      <w:proofErr w:type="gramEnd"/>
      <w:r w:rsidR="0039282E" w:rsidRPr="001F6407">
        <w:rPr>
          <w:iCs/>
        </w:rPr>
        <w:t xml:space="preserve">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lastRenderedPageBreak/>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58" w:name="_Hlk125616720"/>
      <w:bookmarkEnd w:id="2256"/>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59" w:name="_Hlk99642203"/>
      <w:r>
        <w:t xml:space="preserve">the submitted reactive capability curve reflects 0 MVAr leading and lagging reactive capability at 0 MW; </w:t>
      </w:r>
      <w:bookmarkEnd w:id="2259"/>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w:t>
      </w:r>
      <w:proofErr w:type="gramStart"/>
      <w:r>
        <w:t>is capable of providing</w:t>
      </w:r>
      <w:proofErr w:type="gramEnd"/>
      <w:r>
        <w:t xml:space="preserve">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427CCC25" w14:textId="6882622E" w:rsidR="00ED17F6" w:rsidRPr="00ED17F6" w:rsidRDefault="00ED17F6" w:rsidP="00ED17F6">
      <w:pPr>
        <w:spacing w:after="240"/>
        <w:ind w:left="720" w:hanging="720"/>
        <w:rPr>
          <w:iCs/>
        </w:rPr>
      </w:pPr>
      <w:r>
        <w:lastRenderedPageBreak/>
        <w:t>(1</w:t>
      </w:r>
      <w:r w:rsidR="00D2795C">
        <w:t>2</w:t>
      </w:r>
      <w:r>
        <w:t>)</w:t>
      </w:r>
      <w:r>
        <w:tab/>
      </w:r>
      <w:r w:rsidRPr="00C666B9">
        <w:rPr>
          <w:iCs/>
        </w:rPr>
        <w:t xml:space="preserve">The Resource Entity for an IRR that </w:t>
      </w:r>
      <w:proofErr w:type="gramStart"/>
      <w:r w:rsidRPr="00C666B9">
        <w:rPr>
          <w:iCs/>
        </w:rPr>
        <w:t>is capable of providing</w:t>
      </w:r>
      <w:proofErr w:type="gramEnd"/>
      <w:r w:rsidRPr="00C666B9">
        <w:rPr>
          <w:iCs/>
        </w:rPr>
        <w:t xml:space="preserve">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5D6E893B" w14:textId="77777777" w:rsidR="00692F0F" w:rsidRDefault="00692F0F">
      <w:bookmarkStart w:id="2260" w:name="_Toc114235807"/>
      <w:bookmarkStart w:id="2261" w:name="_Toc144691995"/>
      <w:bookmarkStart w:id="2262" w:name="_Toc204048607"/>
      <w:bookmarkStart w:id="2263" w:name="_Toc400526225"/>
      <w:bookmarkStart w:id="2264" w:name="_Toc405534543"/>
      <w:bookmarkStart w:id="2265" w:name="_Toc406570556"/>
      <w:bookmarkStart w:id="2266" w:name="_Toc410910708"/>
      <w:bookmarkStart w:id="2267" w:name="_Toc411841137"/>
      <w:bookmarkStart w:id="2268" w:name="_Toc422147099"/>
      <w:bookmarkStart w:id="2269" w:name="_Toc433020695"/>
      <w:bookmarkStart w:id="2270" w:name="_Toc437262136"/>
      <w:bookmarkStart w:id="2271" w:name="_Toc478375314"/>
      <w:bookmarkEnd w:id="225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72" w:name="_Toc109631903"/>
            <w:bookmarkStart w:id="2273" w:name="_Toc60037424"/>
            <w:bookmarkStart w:id="2274" w:name="_Toc178232247"/>
            <w:r w:rsidRPr="00692F0F">
              <w:rPr>
                <w:b/>
                <w:bCs/>
                <w:i/>
              </w:rPr>
              <w:t>3.15.4</w:t>
            </w:r>
            <w:r w:rsidRPr="00692F0F">
              <w:rPr>
                <w:b/>
                <w:bCs/>
                <w:i/>
              </w:rPr>
              <w:tab/>
              <w:t>Direct Current Tie Owner and Direct Current Tie Operator (DCTO) Responsibilities Related to Voltage Support</w:t>
            </w:r>
            <w:bookmarkEnd w:id="2272"/>
            <w:bookmarkEnd w:id="2274"/>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lastRenderedPageBreak/>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73"/>
            <w:r>
              <w:rPr>
                <w:iCs/>
                <w:szCs w:val="24"/>
              </w:rPr>
              <w:t>.</w:t>
            </w:r>
          </w:p>
        </w:tc>
      </w:tr>
    </w:tbl>
    <w:p w14:paraId="562A5C6D" w14:textId="77777777" w:rsidR="00CB13B2" w:rsidRDefault="002D238A" w:rsidP="00174F2B">
      <w:pPr>
        <w:pStyle w:val="H2"/>
        <w:spacing w:before="480"/>
      </w:pPr>
      <w:bookmarkStart w:id="2275" w:name="_Toc178232248"/>
      <w:r>
        <w:lastRenderedPageBreak/>
        <w:t>3.16</w:t>
      </w:r>
      <w:r>
        <w:tab/>
        <w:t>Standards for Determining Ancillary Service Quantities</w:t>
      </w:r>
      <w:bookmarkEnd w:id="2260"/>
      <w:bookmarkEnd w:id="2261"/>
      <w:bookmarkEnd w:id="2262"/>
      <w:bookmarkEnd w:id="2263"/>
      <w:bookmarkEnd w:id="2264"/>
      <w:bookmarkEnd w:id="2265"/>
      <w:bookmarkEnd w:id="2266"/>
      <w:bookmarkEnd w:id="2267"/>
      <w:bookmarkEnd w:id="2268"/>
      <w:bookmarkEnd w:id="2269"/>
      <w:bookmarkEnd w:id="2270"/>
      <w:bookmarkEnd w:id="2271"/>
      <w:bookmarkEnd w:id="2275"/>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w:t>
            </w:r>
            <w:r>
              <w:rPr>
                <w:iCs/>
              </w:rPr>
              <w:lastRenderedPageBreak/>
              <w:t>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lastRenderedPageBreak/>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214332ED"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67B01E3B"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300A36">
              <w:rPr>
                <w:b/>
                <w:i/>
              </w:rPr>
              <w:t>, NPRR1183</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NPRR1171</w:t>
            </w:r>
            <w:r w:rsidR="00300A36">
              <w:rPr>
                <w:b/>
                <w:i/>
              </w:rPr>
              <w:t xml:space="preserve">, </w:t>
            </w:r>
            <w:r w:rsidR="00FD0C47">
              <w:rPr>
                <w:b/>
                <w:i/>
              </w:rPr>
              <w:t xml:space="preserve">or </w:t>
            </w:r>
            <w:r w:rsidR="00300A36">
              <w:rPr>
                <w:b/>
                <w:i/>
              </w:rPr>
              <w:t>NPRR1183</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40E7A40B"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and the Operating Hours where prioritizing procurement of FFR up to the maximum FFR amount is beneficial in improving </w:t>
            </w:r>
            <w:r w:rsidR="00305D9D">
              <w:lastRenderedPageBreak/>
              <w:t>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lastRenderedPageBreak/>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1FF5CF12"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012253">
        <w:t>Market Information System (</w:t>
      </w:r>
      <w:r w:rsidR="006452C9" w:rsidRPr="00157AF8">
        <w:t>MIS</w:t>
      </w:r>
      <w:r w:rsidR="00012253">
        <w:t>)</w:t>
      </w:r>
      <w:r w:rsidR="006452C9" w:rsidRPr="00157AF8">
        <w:t xml:space="preserve"> Secure Area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50CA86BF" w:rsidR="00305D9D" w:rsidRDefault="00305D9D" w:rsidP="0028497E">
            <w:pPr>
              <w:spacing w:before="120" w:after="240"/>
              <w:rPr>
                <w:b/>
                <w:i/>
              </w:rPr>
            </w:pPr>
            <w:r>
              <w:rPr>
                <w:b/>
                <w:i/>
              </w:rPr>
              <w:t>[NPRR1128</w:t>
            </w:r>
            <w:r w:rsidR="00300A36">
              <w:rPr>
                <w:b/>
                <w:i/>
              </w:rPr>
              <w:t xml:space="preserve"> and NPRR1183</w:t>
            </w:r>
            <w:r w:rsidRPr="004B0726">
              <w:rPr>
                <w:b/>
                <w:i/>
              </w:rPr>
              <w:t xml:space="preserve">: </w:t>
            </w:r>
            <w:r>
              <w:rPr>
                <w:b/>
                <w:i/>
              </w:rPr>
              <w:t xml:space="preserve"> Replace</w:t>
            </w:r>
            <w:r w:rsidR="00300A36">
              <w:rPr>
                <w:b/>
                <w:i/>
              </w:rPr>
              <w:t xml:space="preserve"> applicable portions of</w:t>
            </w:r>
            <w:r>
              <w:rPr>
                <w:b/>
                <w:i/>
              </w:rPr>
              <w:t xml:space="preserve"> 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76"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76"/>
          </w:p>
        </w:tc>
      </w:tr>
    </w:tbl>
    <w:p w14:paraId="09CEC3AB" w14:textId="152212D5" w:rsidR="00CB13B2" w:rsidRDefault="002D238A" w:rsidP="00D67AC6">
      <w:pPr>
        <w:pStyle w:val="List"/>
        <w:spacing w:before="240"/>
        <w:ind w:left="720"/>
      </w:pPr>
      <w:r>
        <w:t>(</w:t>
      </w:r>
      <w:r w:rsidR="00C63FA1">
        <w:t>6</w:t>
      </w:r>
      <w:r>
        <w:t>)</w:t>
      </w:r>
      <w:r>
        <w:tab/>
      </w:r>
      <w:r w:rsidR="006452C9" w:rsidRPr="00157AF8">
        <w:t xml:space="preserve">The amount of RRS that a Qualified Scheduling Entity (QSE) can self-arrange using a Load Resource excluding Controllable Load Resources and Resources providing FFR is limited to its Load Ratio Share (LRS) of the capacity allowed to be provided by </w:t>
      </w:r>
      <w:r w:rsidR="006452C9" w:rsidRPr="00157AF8">
        <w:lastRenderedPageBreak/>
        <w:t>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77777777" w:rsidR="00174FF1" w:rsidRDefault="00174FF1" w:rsidP="00174FF1">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3E2" w14:paraId="4B1FB9B4" w14:textId="77777777" w:rsidTr="0061655D">
        <w:tc>
          <w:tcPr>
            <w:tcW w:w="9350" w:type="dxa"/>
            <w:tcBorders>
              <w:top w:val="single" w:sz="4" w:space="0" w:color="auto"/>
              <w:left w:val="single" w:sz="4" w:space="0" w:color="auto"/>
              <w:bottom w:val="single" w:sz="4" w:space="0" w:color="auto"/>
              <w:right w:val="single" w:sz="4" w:space="0" w:color="auto"/>
            </w:tcBorders>
            <w:shd w:val="clear" w:color="auto" w:fill="D9D9D9"/>
          </w:tcPr>
          <w:p w14:paraId="180E0B00" w14:textId="222806DE" w:rsidR="001F33E2" w:rsidRDefault="001F33E2" w:rsidP="0061655D">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6DC8CAFA" w14:textId="55F7CEAF" w:rsidR="001F33E2" w:rsidRPr="001F33E2" w:rsidRDefault="001F33E2" w:rsidP="001F33E2">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20DD7756" w14:textId="2B540425" w:rsidR="00174FF1" w:rsidRPr="0003648D" w:rsidRDefault="00174FF1" w:rsidP="00D3629D">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4C8CD560"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 xml:space="preserve">The maximum MW amount of capacity from Resources providing FRRS-Down is limited to 35 MW.  ERCOT may reduce this limit if it believes that this amount will have </w:t>
      </w:r>
      <w:r>
        <w:lastRenderedPageBreak/>
        <w:t>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 xml:space="preserve">Resources can only provide FRRS-Up or FRRS-Down if awarded Regulation Service in the Day-Ahead Market (DAM) for that </w:t>
      </w:r>
      <w:proofErr w:type="gramStart"/>
      <w:r w:rsidRPr="000F3ABC">
        <w:t>particular Resource</w:t>
      </w:r>
      <w:proofErr w:type="gramEnd"/>
      <w:r w:rsidRPr="000F3ABC">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77" w:name="_Toc114235808"/>
      <w:bookmarkStart w:id="2278" w:name="_Toc144691996"/>
      <w:bookmarkStart w:id="2279" w:name="_Toc204048608"/>
      <w:bookmarkStart w:id="2280" w:name="_Toc400526226"/>
      <w:bookmarkStart w:id="2281" w:name="_Toc405534544"/>
      <w:bookmarkStart w:id="2282" w:name="_Toc406570557"/>
      <w:bookmarkStart w:id="2283" w:name="_Toc410910709"/>
      <w:bookmarkStart w:id="2284" w:name="_Toc411841138"/>
      <w:bookmarkStart w:id="2285" w:name="_Toc422147100"/>
      <w:bookmarkStart w:id="2286" w:name="_Toc433020696"/>
      <w:bookmarkStart w:id="2287" w:name="_Toc437262137"/>
      <w:bookmarkStart w:id="2288" w:name="_Toc478375315"/>
      <w:bookmarkStart w:id="2289" w:name="_Toc178232249"/>
      <w:r>
        <w:t>3.17</w:t>
      </w:r>
      <w:r>
        <w:tab/>
      </w:r>
      <w:bookmarkStart w:id="2290" w:name="_Toc93910994"/>
      <w:r>
        <w:t>Ancillary Service Capacity Products</w:t>
      </w:r>
      <w:bookmarkEnd w:id="2277"/>
      <w:bookmarkEnd w:id="2278"/>
      <w:bookmarkEnd w:id="2279"/>
      <w:bookmarkEnd w:id="2280"/>
      <w:bookmarkEnd w:id="2281"/>
      <w:bookmarkEnd w:id="2282"/>
      <w:bookmarkEnd w:id="2283"/>
      <w:bookmarkEnd w:id="2284"/>
      <w:bookmarkEnd w:id="2285"/>
      <w:bookmarkEnd w:id="2286"/>
      <w:bookmarkEnd w:id="2287"/>
      <w:bookmarkEnd w:id="2288"/>
      <w:bookmarkEnd w:id="2290"/>
      <w:bookmarkEnd w:id="2289"/>
      <w:r>
        <w:t xml:space="preserve"> </w:t>
      </w:r>
    </w:p>
    <w:p w14:paraId="5ED9B5F0" w14:textId="77777777" w:rsidR="00CB13B2" w:rsidRDefault="002D238A">
      <w:pPr>
        <w:pStyle w:val="H3"/>
      </w:pPr>
      <w:bookmarkStart w:id="2291" w:name="_Toc90197098"/>
      <w:bookmarkStart w:id="2292" w:name="_Toc114235809"/>
      <w:bookmarkStart w:id="2293" w:name="_Toc144691997"/>
      <w:bookmarkStart w:id="2294" w:name="_Toc204048609"/>
      <w:bookmarkStart w:id="2295" w:name="_Toc400526227"/>
      <w:bookmarkStart w:id="2296" w:name="_Toc405534545"/>
      <w:bookmarkStart w:id="2297" w:name="_Toc406570558"/>
      <w:bookmarkStart w:id="2298" w:name="_Toc410910710"/>
      <w:bookmarkStart w:id="2299" w:name="_Toc411841139"/>
      <w:bookmarkStart w:id="2300" w:name="_Toc422147101"/>
      <w:bookmarkStart w:id="2301" w:name="_Toc433020697"/>
      <w:bookmarkStart w:id="2302" w:name="_Toc437262138"/>
      <w:bookmarkStart w:id="2303" w:name="_Toc478375316"/>
      <w:bookmarkStart w:id="2304" w:name="_Toc92873939"/>
      <w:bookmarkStart w:id="2305" w:name="_Toc93910995"/>
      <w:bookmarkStart w:id="2306" w:name="_Toc178232250"/>
      <w:r>
        <w:t>3.17.1</w:t>
      </w:r>
      <w:r>
        <w:tab/>
        <w:t xml:space="preserve">Regulation </w:t>
      </w:r>
      <w:bookmarkEnd w:id="2291"/>
      <w:r>
        <w:t>Service</w:t>
      </w:r>
      <w:bookmarkEnd w:id="2292"/>
      <w:bookmarkEnd w:id="2293"/>
      <w:bookmarkEnd w:id="2294"/>
      <w:bookmarkEnd w:id="2295"/>
      <w:bookmarkEnd w:id="2296"/>
      <w:bookmarkEnd w:id="2297"/>
      <w:bookmarkEnd w:id="2298"/>
      <w:bookmarkEnd w:id="2299"/>
      <w:bookmarkEnd w:id="2300"/>
      <w:bookmarkEnd w:id="2301"/>
      <w:bookmarkEnd w:id="2302"/>
      <w:bookmarkEnd w:id="2303"/>
      <w:bookmarkEnd w:id="2306"/>
      <w:r>
        <w:t xml:space="preserve"> </w:t>
      </w:r>
      <w:bookmarkEnd w:id="2304"/>
      <w:bookmarkEnd w:id="2305"/>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61290997" w:rsidR="00BD0371" w:rsidRDefault="00BD0371"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21D67921" w:rsidR="00BD0371" w:rsidRPr="00BD0371" w:rsidRDefault="00BD0371" w:rsidP="00BD0371">
            <w:pPr>
              <w:spacing w:after="240"/>
              <w:ind w:left="720" w:hanging="720"/>
              <w:rPr>
                <w:iCs/>
              </w:rPr>
            </w:pPr>
            <w:r w:rsidRPr="00282040">
              <w:rPr>
                <w:iCs/>
              </w:rPr>
              <w:t>(1)</w:t>
            </w:r>
            <w:r w:rsidRPr="00282040">
              <w:rPr>
                <w:iCs/>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t>(2)</w:t>
      </w:r>
      <w:r>
        <w:tab/>
        <w:t xml:space="preserve">Regulation Down </w:t>
      </w:r>
      <w:r w:rsidR="00783B51">
        <w:t xml:space="preserve">Service </w:t>
      </w:r>
      <w:r>
        <w:t xml:space="preserve">(Reg-Down) is a service that provides capacity that can respond to signals from ERCOT within five seconds to respond to changes from scheduled system frequency.  The amount of Reg-Down capacity is the amount of </w:t>
      </w:r>
      <w:r>
        <w:lastRenderedPageBreak/>
        <w:t>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07" w:name="_Toc90197099"/>
      <w:bookmarkStart w:id="2308" w:name="_Toc92873940"/>
      <w:bookmarkStart w:id="2309"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4F382E68" w:rsidR="00BD0371" w:rsidRDefault="00BD0371"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0B0F154D" w:rsidR="00BD0371" w:rsidRPr="00BD0371" w:rsidRDefault="00BD0371" w:rsidP="00BD0371">
            <w:pPr>
              <w:spacing w:after="240"/>
              <w:ind w:left="720" w:hanging="720"/>
              <w:rPr>
                <w:iCs/>
              </w:rPr>
            </w:pPr>
            <w:r w:rsidRPr="00282040">
              <w:rPr>
                <w:iCs/>
              </w:rPr>
              <w:t>(2)</w:t>
            </w:r>
            <w:r w:rsidRPr="00282040">
              <w:rPr>
                <w:iCs/>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10" w:name="_Toc114235810"/>
      <w:bookmarkStart w:id="2311" w:name="_Toc144691998"/>
      <w:bookmarkStart w:id="2312" w:name="_Toc204048610"/>
      <w:bookmarkStart w:id="2313" w:name="_Toc400526228"/>
      <w:bookmarkStart w:id="2314" w:name="_Toc405534546"/>
      <w:bookmarkStart w:id="2315" w:name="_Toc406570559"/>
      <w:bookmarkStart w:id="2316" w:name="_Toc410910711"/>
      <w:bookmarkStart w:id="2317" w:name="_Toc411841140"/>
      <w:bookmarkStart w:id="2318" w:name="_Toc422147102"/>
      <w:bookmarkStart w:id="2319" w:name="_Toc433020698"/>
      <w:bookmarkStart w:id="2320" w:name="_Toc437262139"/>
      <w:bookmarkStart w:id="2321" w:name="_Toc478375317"/>
      <w:bookmarkStart w:id="2322" w:name="_Toc178232251"/>
      <w:r>
        <w:t>3.17.2</w:t>
      </w:r>
      <w:r>
        <w:tab/>
        <w:t>Responsive Reserve Service</w:t>
      </w:r>
      <w:bookmarkEnd w:id="2307"/>
      <w:bookmarkEnd w:id="2310"/>
      <w:bookmarkEnd w:id="2311"/>
      <w:bookmarkEnd w:id="2312"/>
      <w:bookmarkEnd w:id="2313"/>
      <w:bookmarkEnd w:id="2314"/>
      <w:bookmarkEnd w:id="2315"/>
      <w:bookmarkEnd w:id="2316"/>
      <w:bookmarkEnd w:id="2317"/>
      <w:bookmarkEnd w:id="2318"/>
      <w:bookmarkEnd w:id="2319"/>
      <w:bookmarkEnd w:id="2320"/>
      <w:bookmarkEnd w:id="2321"/>
      <w:bookmarkEnd w:id="2322"/>
      <w:r>
        <w:t xml:space="preserve"> </w:t>
      </w:r>
      <w:bookmarkEnd w:id="2308"/>
      <w:bookmarkEnd w:id="2309"/>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7777777"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 and</w:t>
      </w:r>
    </w:p>
    <w:p w14:paraId="04CC0E65" w14:textId="76237CB1" w:rsidR="00CB13B2" w:rsidRDefault="00174FF1">
      <w:pPr>
        <w:pStyle w:val="List"/>
      </w:pPr>
      <w:r w:rsidRPr="0003648D">
        <w:t>(d)</w:t>
      </w:r>
      <w:r w:rsidRPr="0003648D">
        <w:tab/>
        <w:t>Generation Resources operating in synchronous condenser fast-response mode as defined in the Operating Guides</w:t>
      </w:r>
      <w:r w:rsidR="001C4965">
        <w:t>.</w:t>
      </w:r>
      <w:r w:rsidR="002D238A">
        <w:t xml:space="preserve"> </w:t>
      </w:r>
    </w:p>
    <w:p w14:paraId="2350D996" w14:textId="77777777" w:rsidR="00CB13B2" w:rsidRDefault="002D238A" w:rsidP="002F60B3">
      <w:pPr>
        <w:pStyle w:val="H3"/>
      </w:pPr>
      <w:bookmarkStart w:id="2323" w:name="_Toc90197100"/>
      <w:bookmarkStart w:id="2324" w:name="_Toc92873941"/>
      <w:bookmarkStart w:id="2325" w:name="_Toc93910997"/>
      <w:bookmarkStart w:id="2326" w:name="_Toc114235811"/>
      <w:bookmarkStart w:id="2327" w:name="_Toc144691999"/>
      <w:bookmarkStart w:id="2328" w:name="_Toc204048611"/>
      <w:bookmarkStart w:id="2329" w:name="_Toc400526229"/>
      <w:bookmarkStart w:id="2330" w:name="_Toc405534547"/>
      <w:bookmarkStart w:id="2331" w:name="_Toc406570560"/>
      <w:bookmarkStart w:id="2332" w:name="_Toc410910712"/>
      <w:bookmarkStart w:id="2333" w:name="_Toc411841141"/>
      <w:bookmarkStart w:id="2334" w:name="_Toc422147103"/>
      <w:bookmarkStart w:id="2335" w:name="_Toc433020699"/>
      <w:bookmarkStart w:id="2336" w:name="_Toc437262140"/>
      <w:bookmarkStart w:id="2337" w:name="_Toc478375318"/>
      <w:bookmarkStart w:id="2338" w:name="_Toc178232252"/>
      <w:r>
        <w:lastRenderedPageBreak/>
        <w:t>3.17.3</w:t>
      </w:r>
      <w:r>
        <w:tab/>
        <w:t>Non-Spinning Reserve Service</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p w14:paraId="698E3883" w14:textId="712E249F" w:rsidR="00CB13B2" w:rsidRDefault="002D238A" w:rsidP="00F812C2">
      <w:pPr>
        <w:pStyle w:val="BodyTextNumbered"/>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39" w:name="_Hlk135828340"/>
      <w:bookmarkStart w:id="2340" w:name="_Toc178232253"/>
      <w:r w:rsidRPr="0003648D">
        <w:rPr>
          <w:b/>
          <w:bCs/>
          <w:i/>
        </w:rPr>
        <w:t>3.17.4</w:t>
      </w:r>
      <w:r w:rsidRPr="0003648D">
        <w:rPr>
          <w:b/>
          <w:bCs/>
          <w:i/>
        </w:rPr>
        <w:tab/>
      </w:r>
      <w:r w:rsidRPr="007279C0">
        <w:rPr>
          <w:b/>
          <w:bCs/>
          <w:i/>
        </w:rPr>
        <w:t>ERCOT Co</w:t>
      </w:r>
      <w:r>
        <w:rPr>
          <w:b/>
          <w:bCs/>
          <w:i/>
        </w:rPr>
        <w:t>ntingency Reserve Service</w:t>
      </w:r>
      <w:bookmarkEnd w:id="2340"/>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lastRenderedPageBreak/>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p w14:paraId="101AD7EE" w14:textId="1A30EAAE" w:rsidR="00CB13B2" w:rsidRDefault="002D238A" w:rsidP="00174FF1">
      <w:pPr>
        <w:pStyle w:val="H2"/>
      </w:pPr>
      <w:bookmarkStart w:id="2341" w:name="_Toc114235812"/>
      <w:bookmarkStart w:id="2342" w:name="_Toc144692000"/>
      <w:bookmarkStart w:id="2343" w:name="_Toc204048612"/>
      <w:bookmarkStart w:id="2344" w:name="_Toc400526230"/>
      <w:bookmarkStart w:id="2345" w:name="_Toc405534548"/>
      <w:bookmarkStart w:id="2346" w:name="_Toc406570561"/>
      <w:bookmarkStart w:id="2347" w:name="_Toc410910713"/>
      <w:bookmarkStart w:id="2348" w:name="_Toc411841142"/>
      <w:bookmarkStart w:id="2349" w:name="_Toc422147104"/>
      <w:bookmarkStart w:id="2350" w:name="_Toc433020700"/>
      <w:bookmarkStart w:id="2351" w:name="_Toc437262141"/>
      <w:bookmarkStart w:id="2352" w:name="_Toc478375319"/>
      <w:bookmarkStart w:id="2353" w:name="_Toc92873942"/>
      <w:bookmarkStart w:id="2354" w:name="_Toc93910998"/>
      <w:bookmarkStart w:id="2355" w:name="_Toc178232254"/>
      <w:bookmarkEnd w:id="2339"/>
      <w:r w:rsidRPr="00B14A27">
        <w:t>3.18</w:t>
      </w:r>
      <w:r w:rsidRPr="00B14A27">
        <w:tab/>
        <w:t>Resource Limits in Providing Ancillary Service</w:t>
      </w:r>
      <w:bookmarkEnd w:id="2341"/>
      <w:bookmarkEnd w:id="2342"/>
      <w:bookmarkEnd w:id="2343"/>
      <w:bookmarkEnd w:id="2344"/>
      <w:bookmarkEnd w:id="2345"/>
      <w:bookmarkEnd w:id="2346"/>
      <w:bookmarkEnd w:id="2347"/>
      <w:bookmarkEnd w:id="2348"/>
      <w:bookmarkEnd w:id="2349"/>
      <w:bookmarkEnd w:id="2350"/>
      <w:bookmarkEnd w:id="2351"/>
      <w:bookmarkEnd w:id="2352"/>
      <w:bookmarkEnd w:id="2355"/>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2AC37A48" w:rsidR="008A5563" w:rsidRDefault="008A5563" w:rsidP="004F196D">
            <w:pPr>
              <w:spacing w:before="120" w:after="240"/>
              <w:rPr>
                <w:b/>
                <w:i/>
              </w:rPr>
            </w:pPr>
            <w:r>
              <w:rPr>
                <w:b/>
                <w:i/>
              </w:rPr>
              <w:t>[</w:t>
            </w:r>
            <w:r w:rsidR="007F49B0">
              <w:rPr>
                <w:b/>
                <w:i/>
              </w:rPr>
              <w:t>NPRR1007</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705BD4AD" w:rsidR="008A5563" w:rsidRPr="008D1D84" w:rsidRDefault="008A5563" w:rsidP="007F49B0">
            <w:pPr>
              <w:spacing w:after="240"/>
              <w:ind w:left="720" w:hanging="720"/>
              <w:rPr>
                <w:iCs/>
              </w:rPr>
            </w:pPr>
            <w:r w:rsidRPr="0003648D">
              <w:rPr>
                <w:iCs/>
              </w:rPr>
              <w:t>(1)</w:t>
            </w:r>
            <w:r w:rsidRPr="0003648D">
              <w:rPr>
                <w:iCs/>
              </w:rPr>
              <w:tab/>
              <w:t xml:space="preserve">For both Generation Resources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lastRenderedPageBreak/>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77777777" w:rsidR="00BF54A3" w:rsidRPr="002255EB" w:rsidRDefault="00BF54A3" w:rsidP="00BF54A3">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11D94433" w14:textId="77777777" w:rsidR="00BF54A3" w:rsidRPr="002255EB" w:rsidRDefault="00BF54A3" w:rsidP="00BF54A3">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2D02196C" w:rsidR="007F49B0" w:rsidRDefault="007F49B0" w:rsidP="002A1D9B">
            <w:pPr>
              <w:spacing w:before="120" w:after="240"/>
              <w:rPr>
                <w:b/>
                <w:i/>
              </w:rPr>
            </w:pPr>
            <w:r>
              <w:rPr>
                <w:b/>
                <w:i/>
              </w:rPr>
              <w:lastRenderedPageBreak/>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77777777" w:rsidR="007F49B0" w:rsidRPr="00282040" w:rsidRDefault="007F49B0" w:rsidP="007F49B0">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 xml:space="preserve">For any Load Resources controlled by under-frequency relay and providing ECRS, the initiation setting of the automatic under-frequency relay setting shall </w:t>
      </w:r>
      <w:r w:rsidRPr="00282040">
        <w:lastRenderedPageBreak/>
        <w:t>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1E21D946" w:rsidR="008A5563" w:rsidRDefault="008A5563" w:rsidP="004F196D">
            <w:pPr>
              <w:spacing w:before="120" w:after="240"/>
              <w:rPr>
                <w:b/>
                <w:i/>
              </w:rPr>
            </w:pPr>
            <w:bookmarkStart w:id="2356" w:name="_Toc114235813"/>
            <w:bookmarkStart w:id="2357" w:name="_Toc144692001"/>
            <w:bookmarkStart w:id="2358" w:name="_Toc204048613"/>
            <w:bookmarkStart w:id="2359" w:name="_Toc400526231"/>
            <w:bookmarkStart w:id="2360" w:name="_Toc405534549"/>
            <w:bookmarkStart w:id="2361" w:name="_Toc406570562"/>
            <w:bookmarkStart w:id="2362" w:name="_Toc410910714"/>
            <w:bookmarkStart w:id="2363" w:name="_Toc411841143"/>
            <w:bookmarkStart w:id="2364" w:name="_Toc422147105"/>
            <w:bookmarkStart w:id="2365" w:name="_Toc433020701"/>
            <w:bookmarkStart w:id="2366" w:name="_Toc437262142"/>
            <w:bookmarkStart w:id="2367" w:name="_Toc478375320"/>
            <w:bookmarkEnd w:id="2353"/>
            <w:bookmarkEnd w:id="2354"/>
            <w:r>
              <w:rPr>
                <w:b/>
                <w:i/>
              </w:rPr>
              <w:t>[</w:t>
            </w:r>
            <w:r w:rsidR="007F49B0">
              <w:rPr>
                <w:b/>
                <w:i/>
              </w:rPr>
              <w:t>NPRR1007</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1A77E6D3"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68" w:name="_Toc178232255"/>
      <w:r>
        <w:t>3.19</w:t>
      </w:r>
      <w:r>
        <w:tab/>
        <w:t>Constraint Competitiveness Tests</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14:paraId="30468DA8" w14:textId="77777777" w:rsidR="00015339" w:rsidRPr="00EB649D" w:rsidRDefault="00015339" w:rsidP="00015339">
      <w:pPr>
        <w:pStyle w:val="H3"/>
      </w:pPr>
      <w:bookmarkStart w:id="2369" w:name="_Toc400526232"/>
      <w:bookmarkStart w:id="2370" w:name="_Toc405534550"/>
      <w:bookmarkStart w:id="2371" w:name="_Toc406570563"/>
      <w:bookmarkStart w:id="2372" w:name="_Toc410910715"/>
      <w:bookmarkStart w:id="2373" w:name="_Toc411841144"/>
      <w:bookmarkStart w:id="2374" w:name="_Toc422147106"/>
      <w:bookmarkStart w:id="2375" w:name="_Toc433020702"/>
      <w:bookmarkStart w:id="2376" w:name="_Toc437262143"/>
      <w:bookmarkStart w:id="2377" w:name="_Toc478375321"/>
      <w:bookmarkStart w:id="2378" w:name="_Toc85619515"/>
      <w:bookmarkStart w:id="2379" w:name="_Toc114235814"/>
      <w:bookmarkStart w:id="2380" w:name="_Toc144692002"/>
      <w:bookmarkStart w:id="2381" w:name="_Toc204048614"/>
      <w:bookmarkStart w:id="2382" w:name="_Toc178232256"/>
      <w:r>
        <w:t>3.19.1</w:t>
      </w:r>
      <w:r>
        <w:tab/>
        <w:t>Constraint Competitiveness Test Definitions</w:t>
      </w:r>
      <w:bookmarkEnd w:id="2369"/>
      <w:bookmarkEnd w:id="2370"/>
      <w:bookmarkEnd w:id="2371"/>
      <w:bookmarkEnd w:id="2372"/>
      <w:bookmarkEnd w:id="2373"/>
      <w:bookmarkEnd w:id="2374"/>
      <w:bookmarkEnd w:id="2375"/>
      <w:bookmarkEnd w:id="2376"/>
      <w:bookmarkEnd w:id="2377"/>
      <w:bookmarkEnd w:id="2382"/>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lastRenderedPageBreak/>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lastRenderedPageBreak/>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lastRenderedPageBreak/>
        <w:t>(</w:t>
      </w:r>
      <w:r>
        <w:t>4</w:t>
      </w:r>
      <w:r w:rsidRPr="00B02BA4">
        <w:t>)</w:t>
      </w:r>
      <w:r w:rsidRPr="00B02BA4">
        <w:tab/>
        <w:t xml:space="preserve">“Managed Capacity for an Entity” is a Resource for which </w:t>
      </w:r>
      <w:r w:rsidR="00FE18D9">
        <w:t>a</w:t>
      </w:r>
      <w:r w:rsidRPr="00B02BA4">
        <w:t xml:space="preserve"> </w:t>
      </w:r>
      <w:proofErr w:type="gramStart"/>
      <w:r w:rsidR="00FE18D9">
        <w:t>Decision Making</w:t>
      </w:r>
      <w:proofErr w:type="gramEnd"/>
      <w:r w:rsidR="00FE18D9">
        <w:t xml:space="preserve">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83" w:name="_Toc362850497"/>
      <w:bookmarkStart w:id="2384" w:name="_Toc367955456"/>
      <w:bookmarkStart w:id="2385" w:name="_Toc375815180"/>
      <w:bookmarkStart w:id="2386" w:name="_Toc378574864"/>
      <w:bookmarkStart w:id="2387"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6.5.7.3, Security Constrained Economic Dispatch.  </w:t>
      </w:r>
      <w:r w:rsidR="000C1C7A">
        <w:rPr>
          <w:b w:val="0"/>
          <w:i w:val="0"/>
        </w:rPr>
        <w:t>These thresholds are defined as follows:</w:t>
      </w:r>
      <w:bookmarkEnd w:id="2383"/>
      <w:bookmarkEnd w:id="2384"/>
      <w:bookmarkEnd w:id="2385"/>
      <w:bookmarkEnd w:id="2386"/>
      <w:bookmarkEnd w:id="2387"/>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lastRenderedPageBreak/>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388" w:name="_Toc400526233"/>
      <w:bookmarkStart w:id="2389" w:name="_Toc405534551"/>
      <w:bookmarkStart w:id="2390" w:name="_Toc406570564"/>
      <w:bookmarkStart w:id="2391" w:name="_Toc410910716"/>
      <w:bookmarkStart w:id="2392" w:name="_Toc411841145"/>
      <w:bookmarkStart w:id="2393" w:name="_Toc422147107"/>
      <w:bookmarkStart w:id="2394" w:name="_Toc433020703"/>
      <w:bookmarkStart w:id="2395" w:name="_Toc437262144"/>
      <w:bookmarkStart w:id="2396" w:name="_Toc478375322"/>
      <w:bookmarkStart w:id="2397" w:name="_Toc178232257"/>
      <w:r w:rsidRPr="00B02BA4">
        <w:t>3.19.2</w:t>
      </w:r>
      <w:r w:rsidRPr="00B02BA4">
        <w:tab/>
        <w:t>Element Competitiveness Index Calculation</w:t>
      </w:r>
      <w:bookmarkEnd w:id="2388"/>
      <w:bookmarkEnd w:id="2389"/>
      <w:bookmarkEnd w:id="2390"/>
      <w:bookmarkEnd w:id="2391"/>
      <w:bookmarkEnd w:id="2392"/>
      <w:bookmarkEnd w:id="2393"/>
      <w:bookmarkEnd w:id="2394"/>
      <w:bookmarkEnd w:id="2395"/>
      <w:bookmarkEnd w:id="2396"/>
      <w:bookmarkEnd w:id="2397"/>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398"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398"/>
          </w:p>
        </w:tc>
      </w:tr>
    </w:tbl>
    <w:p w14:paraId="5F192134" w14:textId="47B6C28A" w:rsidR="00015339" w:rsidRDefault="00015339" w:rsidP="00D3629D">
      <w:pPr>
        <w:pStyle w:val="BodyTextNumbered"/>
        <w:spacing w:before="240"/>
      </w:pPr>
      <w:r>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399" w:name="_Toc400526234"/>
      <w:bookmarkStart w:id="2400" w:name="_Toc405534552"/>
      <w:bookmarkStart w:id="2401" w:name="_Toc406570565"/>
      <w:bookmarkStart w:id="2402" w:name="_Toc410910717"/>
      <w:bookmarkStart w:id="2403" w:name="_Toc411841146"/>
      <w:bookmarkStart w:id="2404" w:name="_Toc422147108"/>
      <w:bookmarkStart w:id="2405" w:name="_Toc433020704"/>
      <w:bookmarkStart w:id="2406" w:name="_Toc437262145"/>
      <w:bookmarkStart w:id="2407" w:name="_Toc478375323"/>
      <w:bookmarkStart w:id="2408" w:name="_Toc178232258"/>
      <w:r w:rsidRPr="00B02BA4">
        <w:lastRenderedPageBreak/>
        <w:t>3.19.3</w:t>
      </w:r>
      <w:r w:rsidRPr="00B02BA4">
        <w:tab/>
        <w:t>Long-Term Constraint Competitiveness Test</w:t>
      </w:r>
      <w:bookmarkEnd w:id="2399"/>
      <w:bookmarkEnd w:id="2400"/>
      <w:bookmarkEnd w:id="2401"/>
      <w:bookmarkEnd w:id="2402"/>
      <w:bookmarkEnd w:id="2403"/>
      <w:bookmarkEnd w:id="2404"/>
      <w:bookmarkEnd w:id="2405"/>
      <w:bookmarkEnd w:id="2406"/>
      <w:bookmarkEnd w:id="2407"/>
      <w:bookmarkEnd w:id="2408"/>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w:t>
      </w:r>
      <w:proofErr w:type="gramStart"/>
      <w:r>
        <w:rPr>
          <w:szCs w:val="24"/>
        </w:rPr>
        <w:t>all of</w:t>
      </w:r>
      <w:proofErr w:type="gramEnd"/>
      <w:r>
        <w:rPr>
          <w:szCs w:val="24"/>
        </w:rPr>
        <w:t xml:space="preserve">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78"/>
      <w:bookmarkEnd w:id="2379"/>
      <w:bookmarkEnd w:id="2380"/>
      <w:bookmarkEnd w:id="2381"/>
    </w:p>
    <w:p w14:paraId="6FBFD0BF" w14:textId="77777777" w:rsidR="00015339" w:rsidRDefault="00015339" w:rsidP="00015339">
      <w:pPr>
        <w:pStyle w:val="H3"/>
      </w:pPr>
      <w:bookmarkStart w:id="2409" w:name="_Toc400526235"/>
      <w:bookmarkStart w:id="2410" w:name="_Toc405534553"/>
      <w:bookmarkStart w:id="2411" w:name="_Toc406570566"/>
      <w:bookmarkStart w:id="2412" w:name="_Toc410910718"/>
      <w:bookmarkStart w:id="2413" w:name="_Toc411841147"/>
      <w:bookmarkStart w:id="2414" w:name="_Toc422147109"/>
      <w:bookmarkStart w:id="2415" w:name="_Toc433020705"/>
      <w:bookmarkStart w:id="2416" w:name="_Toc437262146"/>
      <w:bookmarkStart w:id="2417" w:name="_Toc478375324"/>
      <w:bookmarkStart w:id="2418" w:name="_Toc85619517"/>
      <w:bookmarkStart w:id="2419" w:name="_Toc114235816"/>
      <w:bookmarkStart w:id="2420" w:name="_Toc144692004"/>
      <w:bookmarkStart w:id="2421" w:name="_Toc204048616"/>
      <w:bookmarkStart w:id="2422" w:name="_Toc331401094"/>
      <w:bookmarkStart w:id="2423" w:name="_Toc333405908"/>
      <w:bookmarkStart w:id="2424" w:name="_Toc338854846"/>
      <w:bookmarkStart w:id="2425" w:name="_Toc339281250"/>
      <w:bookmarkStart w:id="2426" w:name="_Toc341692452"/>
      <w:bookmarkStart w:id="2427" w:name="_Toc343243700"/>
      <w:bookmarkStart w:id="2428" w:name="_Toc178232259"/>
      <w:r>
        <w:t>3.19.4</w:t>
      </w:r>
      <w:r>
        <w:tab/>
        <w:t>Security-Constrained Economic Dispatch Constraint Competitiveness Test</w:t>
      </w:r>
      <w:bookmarkEnd w:id="2409"/>
      <w:bookmarkEnd w:id="2410"/>
      <w:bookmarkEnd w:id="2411"/>
      <w:bookmarkEnd w:id="2412"/>
      <w:bookmarkEnd w:id="2413"/>
      <w:bookmarkEnd w:id="2414"/>
      <w:bookmarkEnd w:id="2415"/>
      <w:bookmarkEnd w:id="2416"/>
      <w:bookmarkEnd w:id="2417"/>
      <w:bookmarkEnd w:id="2428"/>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 xml:space="preserve">Before each SCED execution, CCT is performed for all active constraints in SCED.  The SCED CCT shall classify a constraint as competitive for the current SCED execution if the constraint meets </w:t>
      </w:r>
      <w:proofErr w:type="gramStart"/>
      <w:r>
        <w:t>all of</w:t>
      </w:r>
      <w:proofErr w:type="gramEnd"/>
      <w:r>
        <w:t xml:space="preserve">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lastRenderedPageBreak/>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lastRenderedPageBreak/>
        <w:t>(7)</w:t>
      </w:r>
      <w:r>
        <w:tab/>
        <w:t xml:space="preserve">Mitigation will be applied to a Resource in the SCED Step 2, as described in Section 6.5.7.3, Security Constrained Economic Dispatch, when </w:t>
      </w:r>
      <w:proofErr w:type="gramStart"/>
      <w:r>
        <w:t>all of</w:t>
      </w:r>
      <w:proofErr w:type="gramEnd"/>
      <w:r>
        <w:t xml:space="preserve">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 xml:space="preserve">Mitigation will be applied to a Resource, excluding Controllable Load Resources, in the SCED Step 2, as described in Section 6.5.7.3, Security Constrained Economic Dispatch, when </w:t>
            </w:r>
            <w:proofErr w:type="gramStart"/>
            <w:r>
              <w:t>all of</w:t>
            </w:r>
            <w:proofErr w:type="gramEnd"/>
            <w:r>
              <w:t xml:space="preserve">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t>(8)</w:t>
      </w:r>
      <w:r w:rsidR="002914A1">
        <w:tab/>
      </w:r>
      <w:r>
        <w:t>Once mitigation has been applied to a Resource for a SCED interval, it shall remain applied for the remainder of the Operating Hour regardless of the conditions listed in paragraph (7) above.</w:t>
      </w:r>
      <w:bookmarkEnd w:id="2418"/>
      <w:bookmarkEnd w:id="2419"/>
      <w:bookmarkEnd w:id="2420"/>
      <w:bookmarkEnd w:id="2421"/>
      <w:bookmarkEnd w:id="2422"/>
      <w:bookmarkEnd w:id="2423"/>
      <w:bookmarkEnd w:id="2424"/>
      <w:bookmarkEnd w:id="2425"/>
      <w:bookmarkEnd w:id="2426"/>
      <w:bookmarkEnd w:id="2427"/>
    </w:p>
    <w:p w14:paraId="3547FE08" w14:textId="77777777" w:rsidR="005A039A" w:rsidRDefault="005A039A" w:rsidP="00A3713E">
      <w:pPr>
        <w:pStyle w:val="H2"/>
        <w:ind w:left="907" w:hanging="907"/>
      </w:pPr>
      <w:bookmarkStart w:id="2429" w:name="_Toc400526239"/>
      <w:bookmarkStart w:id="2430" w:name="_Toc405534557"/>
      <w:bookmarkStart w:id="2431" w:name="_Toc406570570"/>
      <w:bookmarkStart w:id="2432" w:name="_Toc410910722"/>
      <w:bookmarkStart w:id="2433" w:name="_Toc411841151"/>
      <w:bookmarkStart w:id="2434" w:name="_Toc422147113"/>
      <w:bookmarkStart w:id="2435" w:name="_Toc433020709"/>
      <w:bookmarkStart w:id="2436" w:name="_Toc437262147"/>
      <w:bookmarkStart w:id="2437" w:name="_Toc478375325"/>
      <w:bookmarkStart w:id="2438" w:name="_Toc178232260"/>
      <w:r>
        <w:t>3.20</w:t>
      </w:r>
      <w:r>
        <w:tab/>
        <w:t>Identification of Chronic Congestion</w:t>
      </w:r>
      <w:bookmarkEnd w:id="2429"/>
      <w:bookmarkEnd w:id="2430"/>
      <w:bookmarkEnd w:id="2431"/>
      <w:bookmarkEnd w:id="2432"/>
      <w:bookmarkEnd w:id="2433"/>
      <w:bookmarkEnd w:id="2434"/>
      <w:bookmarkEnd w:id="2435"/>
      <w:bookmarkEnd w:id="2436"/>
      <w:bookmarkEnd w:id="2437"/>
      <w:bookmarkEnd w:id="2438"/>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w:t>
      </w:r>
      <w:proofErr w:type="gramStart"/>
      <w:r w:rsidR="005A039A" w:rsidRPr="006D5EC8">
        <w:t>be considered to be</w:t>
      </w:r>
      <w:proofErr w:type="gramEnd"/>
      <w:r w:rsidR="005A039A" w:rsidRPr="006D5EC8">
        <w:t xml:space="preserve"> experiencing chronic congestion.</w:t>
      </w:r>
    </w:p>
    <w:p w14:paraId="7F74E4F5" w14:textId="77777777" w:rsidR="005A039A" w:rsidRPr="004E3EDB" w:rsidRDefault="005A039A" w:rsidP="005A039A">
      <w:pPr>
        <w:pStyle w:val="H3"/>
      </w:pPr>
      <w:bookmarkStart w:id="2439" w:name="_Toc400526240"/>
      <w:bookmarkStart w:id="2440" w:name="_Toc405534558"/>
      <w:bookmarkStart w:id="2441" w:name="_Toc406570571"/>
      <w:bookmarkStart w:id="2442" w:name="_Toc410910723"/>
      <w:bookmarkStart w:id="2443" w:name="_Toc411841152"/>
      <w:bookmarkStart w:id="2444" w:name="_Toc422147114"/>
      <w:bookmarkStart w:id="2445" w:name="_Toc433020710"/>
      <w:bookmarkStart w:id="2446" w:name="_Toc437262148"/>
      <w:bookmarkStart w:id="2447" w:name="_Toc478375326"/>
      <w:bookmarkStart w:id="2448" w:name="_Toc178232261"/>
      <w:r w:rsidRPr="004E3EDB">
        <w:t>3.2</w:t>
      </w:r>
      <w:r>
        <w:t>0</w:t>
      </w:r>
      <w:r w:rsidRPr="004E3EDB">
        <w:t>.1</w:t>
      </w:r>
      <w:r w:rsidRPr="004E3EDB">
        <w:tab/>
        <w:t>Evaluation of Chronic Congestion</w:t>
      </w:r>
      <w:bookmarkEnd w:id="2439"/>
      <w:bookmarkEnd w:id="2440"/>
      <w:bookmarkEnd w:id="2441"/>
      <w:bookmarkEnd w:id="2442"/>
      <w:bookmarkEnd w:id="2443"/>
      <w:bookmarkEnd w:id="2444"/>
      <w:bookmarkEnd w:id="2445"/>
      <w:bookmarkEnd w:id="2446"/>
      <w:bookmarkEnd w:id="2447"/>
      <w:bookmarkEnd w:id="2448"/>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p w14:paraId="58CD9008" w14:textId="77777777" w:rsidR="005A039A" w:rsidRPr="004E3EDB" w:rsidRDefault="005A039A" w:rsidP="005A039A">
      <w:pPr>
        <w:pStyle w:val="H3"/>
      </w:pPr>
      <w:bookmarkStart w:id="2449" w:name="_Toc400526241"/>
      <w:bookmarkStart w:id="2450" w:name="_Toc405534559"/>
      <w:bookmarkStart w:id="2451" w:name="_Toc406570572"/>
      <w:bookmarkStart w:id="2452" w:name="_Toc410910724"/>
      <w:bookmarkStart w:id="2453" w:name="_Toc411841153"/>
      <w:bookmarkStart w:id="2454" w:name="_Toc422147115"/>
      <w:bookmarkStart w:id="2455" w:name="_Toc433020711"/>
      <w:bookmarkStart w:id="2456" w:name="_Toc437262149"/>
      <w:bookmarkStart w:id="2457" w:name="_Toc478375327"/>
      <w:bookmarkStart w:id="2458" w:name="_Toc178232262"/>
      <w:r w:rsidRPr="004E3EDB">
        <w:t>3.2</w:t>
      </w:r>
      <w:r>
        <w:t>0</w:t>
      </w:r>
      <w:r w:rsidRPr="004E3EDB">
        <w:t>.2</w:t>
      </w:r>
      <w:r w:rsidRPr="004E3EDB">
        <w:tab/>
        <w:t>Topology and Model Verification</w:t>
      </w:r>
      <w:bookmarkEnd w:id="2449"/>
      <w:bookmarkEnd w:id="2450"/>
      <w:bookmarkEnd w:id="2451"/>
      <w:bookmarkEnd w:id="2452"/>
      <w:bookmarkEnd w:id="2453"/>
      <w:bookmarkEnd w:id="2454"/>
      <w:bookmarkEnd w:id="2455"/>
      <w:bookmarkEnd w:id="2456"/>
      <w:bookmarkEnd w:id="2457"/>
      <w:bookmarkEnd w:id="2458"/>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59" w:name="_Toc400526242"/>
      <w:bookmarkStart w:id="2460" w:name="_Toc405534560"/>
      <w:bookmarkStart w:id="2461" w:name="_Toc406570573"/>
      <w:bookmarkStart w:id="2462" w:name="_Toc410910725"/>
      <w:bookmarkStart w:id="2463" w:name="_Toc411841154"/>
      <w:bookmarkStart w:id="2464" w:name="_Toc422147116"/>
      <w:bookmarkStart w:id="2465" w:name="_Toc433020712"/>
      <w:bookmarkStart w:id="2466" w:name="_Toc437262150"/>
      <w:bookmarkStart w:id="2467" w:name="_Toc478375328"/>
      <w:bookmarkStart w:id="2468" w:name="_Toc178232263"/>
      <w:r>
        <w:t>3.2</w:t>
      </w:r>
      <w:r w:rsidR="005A039A">
        <w:t>1</w:t>
      </w:r>
      <w:r w:rsidRPr="00A72192">
        <w:tab/>
        <w:t xml:space="preserve">Submission of Declarations of </w:t>
      </w:r>
      <w:r w:rsidR="00EF73FD" w:rsidRPr="00EB27A7">
        <w:t>Natural Gas Pipeline Coordination</w:t>
      </w:r>
      <w:bookmarkEnd w:id="2459"/>
      <w:bookmarkEnd w:id="2460"/>
      <w:bookmarkEnd w:id="2461"/>
      <w:bookmarkEnd w:id="2462"/>
      <w:bookmarkEnd w:id="2463"/>
      <w:bookmarkEnd w:id="2464"/>
      <w:bookmarkEnd w:id="2465"/>
      <w:bookmarkEnd w:id="2466"/>
      <w:bookmarkEnd w:id="2467"/>
      <w:bookmarkEnd w:id="2468"/>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 xml:space="preserve">or third-party damage) that may limit or impede </w:t>
      </w:r>
      <w:r w:rsidRPr="00974203">
        <w:lastRenderedPageBreak/>
        <w:t>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t>
      </w:r>
      <w:proofErr w:type="gramStart"/>
      <w:r>
        <w:t>with</w:t>
      </w:r>
      <w:proofErr w:type="gramEnd"/>
      <w:r>
        <w:t xml:space="preserve">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69" w:name="_Toc178232264"/>
      <w:r w:rsidR="009F6BAB" w:rsidRPr="003807C2">
        <w:t>3.22</w:t>
      </w:r>
      <w:r w:rsidR="009F6BAB" w:rsidRPr="003807C2">
        <w:tab/>
        <w:t>Subsynchronous Resonance</w:t>
      </w:r>
      <w:bookmarkEnd w:id="2469"/>
    </w:p>
    <w:p w14:paraId="00C750C9" w14:textId="77777777" w:rsidR="009F6BAB"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p w14:paraId="7972E81D" w14:textId="77777777" w:rsidR="009F6BAB" w:rsidRPr="00672FDB" w:rsidRDefault="009F6BAB" w:rsidP="009F6BAB">
      <w:pPr>
        <w:pStyle w:val="H3"/>
      </w:pPr>
      <w:bookmarkStart w:id="2470" w:name="_Toc178232265"/>
      <w:r w:rsidRPr="00672FDB">
        <w:t>3.22.1</w:t>
      </w:r>
      <w:r w:rsidRPr="00672FDB">
        <w:tab/>
        <w:t>Subsynchronous Resonance Vulnerability Assessment</w:t>
      </w:r>
      <w:bookmarkEnd w:id="2470"/>
    </w:p>
    <w:p w14:paraId="483F8A1C" w14:textId="77777777" w:rsidR="009F6BAB"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p w14:paraId="48A23701" w14:textId="77777777" w:rsidR="009F6BAB" w:rsidRPr="00672FDB" w:rsidRDefault="009F6BAB" w:rsidP="009F6BAB">
      <w:pPr>
        <w:pStyle w:val="H4"/>
        <w:ind w:left="1267" w:hanging="1267"/>
        <w:rPr>
          <w:b/>
          <w:iCs/>
        </w:rPr>
      </w:pPr>
      <w:bookmarkStart w:id="2471" w:name="_Toc178232266"/>
      <w:r w:rsidRPr="00672FDB">
        <w:rPr>
          <w:b/>
          <w:iCs/>
        </w:rPr>
        <w:t xml:space="preserve">3.22.1.1 </w:t>
      </w:r>
      <w:r w:rsidRPr="00672FDB">
        <w:rPr>
          <w:b/>
          <w:iCs/>
        </w:rPr>
        <w:tab/>
        <w:t>Existing Generation Resource Assessment</w:t>
      </w:r>
      <w:bookmarkEnd w:id="2471"/>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w:t>
      </w:r>
      <w:r w:rsidRPr="00227BDD">
        <w:lastRenderedPageBreak/>
        <w:t xml:space="preserve">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p w14:paraId="5284086D" w14:textId="77777777" w:rsidR="00755803" w:rsidRDefault="009F6BAB" w:rsidP="00755803">
      <w:pPr>
        <w:pStyle w:val="BodyTextNumbered"/>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w:t>
      </w:r>
      <w:r w:rsidR="00755803" w:rsidRPr="00227BDD">
        <w:t xml:space="preserve">  </w:t>
      </w:r>
    </w:p>
    <w:p w14:paraId="2E441E8E" w14:textId="77777777"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the TSP(s) that owns the affected series capacitor(s) shall coordinate with the interconnecting TSP, ERCOT, and the affected Resource Entity to develop and implement SSR Mitigation on the ERCOT transmission system.</w:t>
      </w:r>
    </w:p>
    <w:p w14:paraId="06550914" w14:textId="77777777" w:rsidR="00755803" w:rsidRPr="00AA6216" w:rsidRDefault="00755803" w:rsidP="00755803">
      <w:pPr>
        <w:spacing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72" w:name="_Toc178232267"/>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72"/>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p w14:paraId="6FAEBBCD" w14:textId="065B28F6" w:rsidR="009F6BAB" w:rsidRPr="00227BDD" w:rsidRDefault="009F6BAB" w:rsidP="009F6BAB">
      <w:pPr>
        <w:pStyle w:val="BodyTextNumbered"/>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w:t>
      </w:r>
      <w:r w:rsidRPr="00227BDD">
        <w:rPr>
          <w:szCs w:val="24"/>
        </w:rPr>
        <w:lastRenderedPageBreak/>
        <w:t xml:space="preserve">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Mitigation </w:t>
      </w:r>
      <w:r w:rsidR="00C710CA">
        <w:rPr>
          <w:iCs w:val="0"/>
        </w:rPr>
        <w:t>p</w:t>
      </w:r>
      <w:r w:rsidR="00611F54">
        <w:rPr>
          <w:iCs w:val="0"/>
        </w:rPr>
        <w:t>lan developed by the IE that has been reviewed by the TSP.</w:t>
      </w:r>
    </w:p>
    <w:p w14:paraId="1D67A0DC" w14:textId="7F077621" w:rsidR="009F6BAB" w:rsidRPr="00227BDD" w:rsidRDefault="009F6BAB" w:rsidP="009F6BAB">
      <w:pPr>
        <w:pStyle w:val="BodyTextNumbered"/>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Mitigation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Mitigation prior to Initial Synchronization.  </w:t>
      </w:r>
    </w:p>
    <w:p w14:paraId="2B92D54A" w14:textId="76CEFE70"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07A92788" w14:textId="77777777" w:rsidR="009F6BAB" w:rsidRPr="00227BDD" w:rsidRDefault="009F6BAB" w:rsidP="009F6BAB">
      <w:pPr>
        <w:pStyle w:val="BodyTextNumbered"/>
        <w:ind w:left="2160"/>
      </w:pPr>
      <w:r w:rsidRPr="00227BDD">
        <w:t>(ii)</w:t>
      </w:r>
      <w:r w:rsidRPr="00227BDD">
        <w:tab/>
        <w:t>The SSR Protection is approved by ERCOT</w:t>
      </w:r>
      <w:r>
        <w:t>;</w:t>
      </w:r>
      <w:r w:rsidRPr="00227BDD">
        <w:t xml:space="preserve"> and</w:t>
      </w:r>
    </w:p>
    <w:p w14:paraId="7F5E3F5B" w14:textId="7C0CBA89" w:rsidR="009F6BAB" w:rsidRPr="00227BDD" w:rsidRDefault="009F6BAB" w:rsidP="009F6BAB">
      <w:pPr>
        <w:pStyle w:val="BodyTextNumbered"/>
        <w:ind w:left="2160"/>
      </w:pPr>
      <w:r w:rsidRPr="00227BDD">
        <w:t>(iii)</w:t>
      </w:r>
      <w:r w:rsidRPr="00227BDD">
        <w:tab/>
        <w:t xml:space="preserve">The Generation Resource </w:t>
      </w:r>
      <w:r w:rsidR="00C710CA">
        <w:t xml:space="preserve">or ESR </w:t>
      </w:r>
      <w:r w:rsidRPr="00227BDD">
        <w:t>installs the ERCOT-approved SSR Protection prior to Initial Synchronization.</w:t>
      </w:r>
    </w:p>
    <w:p w14:paraId="798DABF9" w14:textId="77777777"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385B3C47" w14:textId="1E09E480" w:rsidR="00611F54" w:rsidRPr="00B86BC1" w:rsidRDefault="00611F54" w:rsidP="00611F54">
      <w:pPr>
        <w:spacing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Mitigation </w:t>
      </w:r>
      <w:r w:rsidR="00C710CA">
        <w:rPr>
          <w:iCs/>
        </w:rPr>
        <w:t>p</w:t>
      </w:r>
      <w:r w:rsidRPr="00B86BC1">
        <w:rPr>
          <w:iCs/>
        </w:rPr>
        <w:t xml:space="preserve">lan, within 30 days of receipt.  ERCOT comments should be addressed as soon as practicable by the TSP, and any action taken in response to ERCOT’s comments on an SSR study report shall be subject to further </w:t>
      </w:r>
      <w:r w:rsidRPr="00B86BC1">
        <w:rPr>
          <w:iCs/>
        </w:rPr>
        <w:lastRenderedPageBreak/>
        <w:t>ERCOT review and approval.</w:t>
      </w:r>
      <w:r>
        <w:rPr>
          <w:iCs/>
        </w:rPr>
        <w:t xml:space="preserve">  Upon approval of the SSR study report, ERCOT shall notify the interconnecting TSP, and the interconnecting TSP shall provide the approved SSR study report to the IE.</w:t>
      </w:r>
    </w:p>
    <w:p w14:paraId="7BAFAA28" w14:textId="77777777" w:rsidR="009F6BAB" w:rsidRPr="00672FDB" w:rsidRDefault="009F6BAB" w:rsidP="009F6BAB">
      <w:pPr>
        <w:pStyle w:val="H4"/>
        <w:ind w:left="1267" w:hanging="1267"/>
        <w:rPr>
          <w:b/>
          <w:iCs/>
        </w:rPr>
      </w:pPr>
      <w:bookmarkStart w:id="2473" w:name="_Toc178232268"/>
      <w:r w:rsidRPr="00672FDB">
        <w:rPr>
          <w:b/>
          <w:iCs/>
        </w:rPr>
        <w:t xml:space="preserve">3.22.1.3 </w:t>
      </w:r>
      <w:r w:rsidRPr="00672FDB">
        <w:rPr>
          <w:b/>
          <w:iCs/>
        </w:rPr>
        <w:tab/>
        <w:t>Transmission Project Assessment</w:t>
      </w:r>
      <w:bookmarkEnd w:id="2473"/>
    </w:p>
    <w:p w14:paraId="1D1FB978" w14:textId="77777777"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p w14:paraId="651AEAA9" w14:textId="77777777" w:rsidR="009F6BAB" w:rsidRPr="00227BDD" w:rsidRDefault="009F6BAB" w:rsidP="009F6BAB">
      <w:pPr>
        <w:spacing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54A94CD4" w14:textId="77777777" w:rsidR="009F6BAB" w:rsidRPr="00227BDD" w:rsidRDefault="009F6BAB" w:rsidP="009F6BAB">
      <w:pPr>
        <w:spacing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7DF54F62" w14:textId="77777777" w:rsidR="009F6BAB" w:rsidRPr="00227BDD" w:rsidRDefault="009F6BAB" w:rsidP="009F6BAB">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6F351CC" w14:textId="77777777" w:rsidR="009F6BAB" w:rsidRPr="00227BDD" w:rsidRDefault="009F6BAB" w:rsidP="009F6BAB">
      <w:pPr>
        <w:pStyle w:val="BodyTextNumbered"/>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p>
    <w:p w14:paraId="7F95C7DC" w14:textId="77777777" w:rsidR="009F6BAB" w:rsidRPr="00227BDD" w:rsidRDefault="009F6BAB" w:rsidP="009F6BAB">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30215170" w14:textId="77777777" w:rsidR="009F6BAB" w:rsidRDefault="009F6BAB" w:rsidP="009F6BAB">
      <w:pPr>
        <w:pStyle w:val="BodyTextNumbered"/>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p w14:paraId="093DFBC0" w14:textId="77777777" w:rsidR="008F530E" w:rsidRPr="00672FDB" w:rsidRDefault="008F530E" w:rsidP="008F530E">
      <w:pPr>
        <w:pStyle w:val="H4"/>
        <w:ind w:left="1267" w:hanging="1267"/>
        <w:rPr>
          <w:b/>
          <w:iCs/>
        </w:rPr>
      </w:pPr>
      <w:bookmarkStart w:id="2474" w:name="_Toc178232269"/>
      <w:r w:rsidRPr="00672FDB">
        <w:rPr>
          <w:b/>
          <w:iCs/>
        </w:rPr>
        <w:t xml:space="preserve">3.22.1.4 </w:t>
      </w:r>
      <w:r w:rsidRPr="00672FDB">
        <w:rPr>
          <w:b/>
          <w:iCs/>
        </w:rPr>
        <w:tab/>
        <w:t>Annual SSR Review</w:t>
      </w:r>
      <w:bookmarkEnd w:id="2474"/>
    </w:p>
    <w:p w14:paraId="29EFA1DC" w14:textId="77777777" w:rsidR="008F530E" w:rsidRPr="00227BDD" w:rsidRDefault="008F530E" w:rsidP="008F530E">
      <w:pPr>
        <w:spacing w:after="240"/>
        <w:ind w:left="720" w:hanging="720"/>
        <w:rPr>
          <w:iCs/>
        </w:rPr>
      </w:pPr>
      <w:r w:rsidRPr="00227BDD">
        <w:t>(1)</w:t>
      </w:r>
      <w:r w:rsidRPr="00227BDD">
        <w:tab/>
        <w:t xml:space="preserve">ERCOT shall perform an SSR review annually.  The annual review shall include the following elements: </w:t>
      </w:r>
    </w:p>
    <w:p w14:paraId="692135BC" w14:textId="77777777" w:rsidR="008F530E" w:rsidRPr="00227BDD" w:rsidRDefault="008F530E" w:rsidP="008F530E">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3A174BB5" w14:textId="77777777" w:rsidR="008F530E" w:rsidRPr="00227BDD" w:rsidRDefault="008F530E" w:rsidP="008F530E">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77777777"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w:t>
      </w:r>
      <w:r w:rsidRPr="00227BDD">
        <w:lastRenderedPageBreak/>
        <w:t>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6F063415" w14:textId="77777777" w:rsidR="009F6BAB" w:rsidRPr="00672FDB" w:rsidRDefault="009F6BAB" w:rsidP="00F074B4">
      <w:pPr>
        <w:pStyle w:val="H3"/>
      </w:pPr>
      <w:bookmarkStart w:id="2475" w:name="_Toc178232270"/>
      <w:r w:rsidRPr="00672FDB">
        <w:t>3.22.2</w:t>
      </w:r>
      <w:r w:rsidRPr="00672FDB">
        <w:tab/>
        <w:t>Subsynchronous Resonance Vulnerability Assessment Criteria</w:t>
      </w:r>
      <w:bookmarkEnd w:id="2475"/>
    </w:p>
    <w:p w14:paraId="5C090496" w14:textId="77777777" w:rsidR="009F6BAB" w:rsidRPr="00227BDD" w:rsidRDefault="009F6BAB" w:rsidP="009F6BAB">
      <w:pPr>
        <w:spacing w:after="240"/>
        <w:ind w:left="720" w:hanging="720"/>
      </w:pPr>
      <w:r w:rsidRPr="00227BDD">
        <w:t>(1)</w:t>
      </w:r>
      <w:r w:rsidRPr="00227BDD">
        <w:tab/>
        <w:t xml:space="preserve">A Generation Resource is considered to be potentially vulnerable to SSR in the topology-check if a Generation Resource will become radial to a </w:t>
      </w:r>
      <w:proofErr w:type="gramStart"/>
      <w:r w:rsidRPr="00227BDD">
        <w:t>series capacitors(s)</w:t>
      </w:r>
      <w:proofErr w:type="gramEnd"/>
      <w:r w:rsidRPr="00227BDD">
        <w:t xml:space="preserve"> in the event of less than 14 concurrent transmission Outages.  A frequency scan assessment and/or a detailed SSR assessment shall be required to screen for system conditions causing potential SSR vulnerability.</w:t>
      </w:r>
    </w:p>
    <w:p w14:paraId="6101CB2D" w14:textId="77777777" w:rsidR="009F6BAB" w:rsidRPr="00227BDD" w:rsidRDefault="009F6BAB" w:rsidP="009F6BAB">
      <w:pPr>
        <w:spacing w:after="240"/>
        <w:ind w:left="720" w:hanging="720"/>
      </w:pPr>
      <w:r w:rsidRPr="00227BDD">
        <w:t>(2)</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1CDC71A4" w14:textId="77777777" w:rsidR="009F6BAB" w:rsidRPr="00227BDD" w:rsidRDefault="009F6BAB" w:rsidP="009F6BAB">
      <w:pPr>
        <w:spacing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227BDD">
        <w:t>is considered to be</w:t>
      </w:r>
      <w:proofErr w:type="gramEnd"/>
      <w:r w:rsidRPr="00227BDD">
        <w:t xml:space="preserv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lastRenderedPageBreak/>
        <w:t>(3)</w:t>
      </w:r>
      <w:r w:rsidRPr="00227BDD">
        <w:tab/>
        <w:t xml:space="preserve">The detailed SSR assessment shall include an electromagnetic transient program analysis or similar analysis.  A Generation Resource </w:t>
      </w:r>
      <w:proofErr w:type="gramStart"/>
      <w:r w:rsidRPr="00227BDD">
        <w:t>is considered to be</w:t>
      </w:r>
      <w:proofErr w:type="gramEnd"/>
      <w:r w:rsidRPr="00227BDD">
        <w:t xml:space="preserve"> vulnerable to SSR if any of the following criteria are met:</w:t>
      </w:r>
    </w:p>
    <w:p w14:paraId="7F8B7611" w14:textId="77777777" w:rsidR="009F6BAB" w:rsidRPr="00227BDD" w:rsidRDefault="009F6BAB" w:rsidP="009F6BAB">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02B70FF0" w14:textId="77777777" w:rsidR="00672FDB" w:rsidRDefault="009F6BAB" w:rsidP="009F6BAB">
      <w:pPr>
        <w:spacing w:after="240"/>
        <w:ind w:left="1440" w:hanging="720"/>
      </w:pPr>
      <w:r w:rsidRPr="00227BDD">
        <w:t>(c)</w:t>
      </w:r>
      <w:r w:rsidRPr="00227BDD">
        <w:tab/>
        <w:t xml:space="preserve">The oscillation, if occurred, results in disconnection of any transmission and generation facilities.  </w:t>
      </w:r>
    </w:p>
    <w:p w14:paraId="43EB0B15" w14:textId="77777777" w:rsidR="009F6BAB" w:rsidRPr="00672FDB" w:rsidRDefault="009F6BAB" w:rsidP="009F6BAB">
      <w:pPr>
        <w:pStyle w:val="H3"/>
      </w:pPr>
      <w:bookmarkStart w:id="2476" w:name="_Toc178232271"/>
      <w:r w:rsidRPr="00672FDB">
        <w:t xml:space="preserve">3.22.3 </w:t>
      </w:r>
      <w:r w:rsidRPr="00672FDB">
        <w:tab/>
        <w:t>Subsynchronous Resonance Monitoring</w:t>
      </w:r>
      <w:bookmarkEnd w:id="2476"/>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77777777"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Mitigation: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77777777" w:rsidR="009F6BAB" w:rsidRPr="00227BDD" w:rsidRDefault="009F6BAB" w:rsidP="009F6BAB">
      <w:pPr>
        <w:spacing w:after="240"/>
        <w:ind w:left="2160" w:hanging="720"/>
      </w:pPr>
      <w:r w:rsidRPr="00227BDD">
        <w:lastRenderedPageBreak/>
        <w:t>(i)</w:t>
      </w:r>
      <w:r w:rsidRPr="00227BDD">
        <w:tab/>
        <w:t xml:space="preserve">No action if the affected Generation Resource is equipped with SSR Protection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78CEB9AA" w14:textId="77777777" w:rsidR="005026BA" w:rsidRPr="005026BA" w:rsidRDefault="005026BA" w:rsidP="005026BA">
      <w:pPr>
        <w:pStyle w:val="H2"/>
        <w:ind w:left="907" w:hanging="907"/>
      </w:pPr>
      <w:bookmarkStart w:id="2477" w:name="_Toc178232272"/>
      <w:r w:rsidRPr="005026BA">
        <w:t>3.23</w:t>
      </w:r>
      <w:r w:rsidRPr="005026BA">
        <w:tab/>
        <w:t>Agreements between ERCOT and other Control Area Operators</w:t>
      </w:r>
      <w:bookmarkEnd w:id="2477"/>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478" w:name="_Toc178232273"/>
      <w:r w:rsidRPr="00A51DA1">
        <w:lastRenderedPageBreak/>
        <w:t>3.24</w:t>
      </w:r>
      <w:r w:rsidRPr="00A51DA1">
        <w:tab/>
      </w:r>
      <w:bookmarkStart w:id="2479" w:name="_Hlk137200107"/>
      <w:r w:rsidRPr="00A51DA1">
        <w:t>Notification of Low Coal and Lignite Inventory Levels</w:t>
      </w:r>
      <w:bookmarkEnd w:id="2478"/>
    </w:p>
    <w:bookmarkEnd w:id="2479"/>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480" w:name="_Toc178232274"/>
      <w:r w:rsidRPr="00296AEB">
        <w:t>3.2</w:t>
      </w:r>
      <w:r>
        <w:t>5</w:t>
      </w:r>
      <w:r w:rsidRPr="00296AEB">
        <w:tab/>
        <w:t>Submission of Gas Supply Disruption</w:t>
      </w:r>
      <w:bookmarkEnd w:id="2480"/>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 xml:space="preserve">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w:t>
      </w:r>
      <w:r w:rsidRPr="00296AEB">
        <w:rPr>
          <w:iCs/>
        </w:rPr>
        <w:lastRenderedPageBreak/>
        <w:t>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AA1" w14:textId="77777777" w:rsidR="00E5202E" w:rsidRDefault="00E5202E">
      <w:r>
        <w:separator/>
      </w:r>
    </w:p>
    <w:p w14:paraId="5F707277" w14:textId="77777777" w:rsidR="00E5202E" w:rsidRDefault="00E5202E"/>
    <w:p w14:paraId="77E4225C" w14:textId="77777777" w:rsidR="00E5202E" w:rsidRDefault="00E5202E"/>
  </w:endnote>
  <w:endnote w:type="continuationSeparator" w:id="0">
    <w:p w14:paraId="56F7D099" w14:textId="77777777" w:rsidR="00E5202E" w:rsidRDefault="00E5202E">
      <w:r>
        <w:continuationSeparator/>
      </w:r>
    </w:p>
    <w:p w14:paraId="7C0A61D5" w14:textId="77777777" w:rsidR="00E5202E" w:rsidRDefault="00E5202E"/>
    <w:p w14:paraId="355829EE" w14:textId="77777777" w:rsidR="00E5202E" w:rsidRDefault="00E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534" w14:textId="5473FFAD" w:rsidR="006179B5" w:rsidRDefault="006179B5">
    <w:pPr>
      <w:pStyle w:val="Footer"/>
      <w:spacing w:before="0" w:after="0"/>
    </w:pPr>
    <w:r>
      <w:t xml:space="preserve">ERCOT Nodal Protocols – </w:t>
    </w:r>
    <w:r w:rsidR="00707F06">
      <w:t>October 1</w:t>
    </w:r>
    <w:r>
      <w:t>, 202</w:t>
    </w:r>
    <w:r w:rsidR="00A51DA1">
      <w:t>4</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56E" w14:textId="24D6AF22" w:rsidR="006179B5" w:rsidRDefault="006179B5">
    <w:pPr>
      <w:pStyle w:val="Footer"/>
      <w:spacing w:before="0" w:after="0"/>
      <w:rPr>
        <w:rStyle w:val="PageNumber"/>
      </w:rPr>
    </w:pPr>
    <w:r>
      <w:t xml:space="preserve">ERCOT Nodal Protocols – </w:t>
    </w:r>
    <w:r w:rsidR="00707F06">
      <w:t>October 1</w:t>
    </w:r>
    <w:r>
      <w:t xml:space="preserve">, </w:t>
    </w:r>
    <w:proofErr w:type="gramStart"/>
    <w:r>
      <w:t>202</w:t>
    </w:r>
    <w:r w:rsidR="00A51DA1">
      <w:t>4</w:t>
    </w:r>
    <w:proofErr w:type="gram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0E4" w14:textId="77777777" w:rsidR="00E5202E" w:rsidRDefault="00E5202E">
      <w:r>
        <w:separator/>
      </w:r>
    </w:p>
    <w:p w14:paraId="17FE1844" w14:textId="77777777" w:rsidR="00E5202E" w:rsidRDefault="00E5202E"/>
    <w:p w14:paraId="09F5AF97" w14:textId="77777777" w:rsidR="00E5202E" w:rsidRDefault="00E5202E"/>
  </w:footnote>
  <w:footnote w:type="continuationSeparator" w:id="0">
    <w:p w14:paraId="798944AB" w14:textId="77777777" w:rsidR="00E5202E" w:rsidRDefault="00E5202E">
      <w:r>
        <w:continuationSeparator/>
      </w:r>
    </w:p>
    <w:p w14:paraId="221C5D04" w14:textId="77777777" w:rsidR="00E5202E" w:rsidRDefault="00E5202E"/>
    <w:p w14:paraId="352936E6" w14:textId="77777777" w:rsidR="00E5202E" w:rsidRDefault="00E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3"/>
  </w:num>
  <w:num w:numId="2" w16cid:durableId="588732739">
    <w:abstractNumId w:val="10"/>
  </w:num>
  <w:num w:numId="3" w16cid:durableId="1613781178">
    <w:abstractNumId w:val="27"/>
  </w:num>
  <w:num w:numId="4" w16cid:durableId="646477452">
    <w:abstractNumId w:val="19"/>
  </w:num>
  <w:num w:numId="5" w16cid:durableId="812255114">
    <w:abstractNumId w:val="24"/>
  </w:num>
  <w:num w:numId="6" w16cid:durableId="316231009">
    <w:abstractNumId w:val="27"/>
  </w:num>
  <w:num w:numId="7" w16cid:durableId="495606619">
    <w:abstractNumId w:val="26"/>
  </w:num>
  <w:num w:numId="8" w16cid:durableId="771051970">
    <w:abstractNumId w:val="21"/>
  </w:num>
  <w:num w:numId="9" w16cid:durableId="181944697">
    <w:abstractNumId w:val="15"/>
  </w:num>
  <w:num w:numId="10" w16cid:durableId="678657207">
    <w:abstractNumId w:val="35"/>
  </w:num>
  <w:num w:numId="11" w16cid:durableId="728923248">
    <w:abstractNumId w:val="34"/>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28"/>
  </w:num>
  <w:num w:numId="27" w16cid:durableId="221332779">
    <w:abstractNumId w:val="22"/>
  </w:num>
  <w:num w:numId="28" w16cid:durableId="2055494378">
    <w:abstractNumId w:val="31"/>
  </w:num>
  <w:num w:numId="29" w16cid:durableId="1847013323">
    <w:abstractNumId w:val="17"/>
  </w:num>
  <w:num w:numId="30" w16cid:durableId="1712027882">
    <w:abstractNumId w:val="32"/>
  </w:num>
  <w:num w:numId="31" w16cid:durableId="1060441686">
    <w:abstractNumId w:val="14"/>
  </w:num>
  <w:num w:numId="32" w16cid:durableId="1493450297">
    <w:abstractNumId w:val="23"/>
  </w:num>
  <w:num w:numId="33" w16cid:durableId="1531383044">
    <w:abstractNumId w:val="13"/>
  </w:num>
  <w:num w:numId="34" w16cid:durableId="1486361912">
    <w:abstractNumId w:val="30"/>
  </w:num>
  <w:num w:numId="35" w16cid:durableId="1218712247">
    <w:abstractNumId w:val="29"/>
  </w:num>
  <w:num w:numId="36" w16cid:durableId="1881165903">
    <w:abstractNumId w:val="12"/>
  </w:num>
  <w:num w:numId="37" w16cid:durableId="193176744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D0B"/>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791"/>
    <w:rsid w:val="00131E96"/>
    <w:rsid w:val="00132310"/>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3070"/>
    <w:rsid w:val="001A45E0"/>
    <w:rsid w:val="001A4A39"/>
    <w:rsid w:val="001A4FBC"/>
    <w:rsid w:val="001A558F"/>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7223"/>
    <w:rsid w:val="001C17B7"/>
    <w:rsid w:val="001C185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C91"/>
    <w:rsid w:val="00244A68"/>
    <w:rsid w:val="00244D45"/>
    <w:rsid w:val="00244DD7"/>
    <w:rsid w:val="00244FE3"/>
    <w:rsid w:val="00245994"/>
    <w:rsid w:val="00246A7F"/>
    <w:rsid w:val="00250303"/>
    <w:rsid w:val="00250917"/>
    <w:rsid w:val="00250D6C"/>
    <w:rsid w:val="00250E95"/>
    <w:rsid w:val="0025137D"/>
    <w:rsid w:val="002513F8"/>
    <w:rsid w:val="002519D5"/>
    <w:rsid w:val="002520E2"/>
    <w:rsid w:val="00252F6C"/>
    <w:rsid w:val="00253668"/>
    <w:rsid w:val="002537B8"/>
    <w:rsid w:val="002539B1"/>
    <w:rsid w:val="002541EE"/>
    <w:rsid w:val="00254D3F"/>
    <w:rsid w:val="00254F4B"/>
    <w:rsid w:val="00255998"/>
    <w:rsid w:val="00255AE7"/>
    <w:rsid w:val="002560BE"/>
    <w:rsid w:val="0025610E"/>
    <w:rsid w:val="002562F0"/>
    <w:rsid w:val="00256738"/>
    <w:rsid w:val="00256A66"/>
    <w:rsid w:val="00256F9A"/>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26AD"/>
    <w:rsid w:val="002F298D"/>
    <w:rsid w:val="002F2DD1"/>
    <w:rsid w:val="002F2E52"/>
    <w:rsid w:val="002F467B"/>
    <w:rsid w:val="002F5034"/>
    <w:rsid w:val="002F58F9"/>
    <w:rsid w:val="002F5BA0"/>
    <w:rsid w:val="002F60B3"/>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CF"/>
    <w:rsid w:val="00320089"/>
    <w:rsid w:val="0032018C"/>
    <w:rsid w:val="0032174D"/>
    <w:rsid w:val="00321885"/>
    <w:rsid w:val="00321A45"/>
    <w:rsid w:val="00321ED3"/>
    <w:rsid w:val="00321F8E"/>
    <w:rsid w:val="00322684"/>
    <w:rsid w:val="003226FB"/>
    <w:rsid w:val="003227D0"/>
    <w:rsid w:val="00323076"/>
    <w:rsid w:val="00323101"/>
    <w:rsid w:val="00323674"/>
    <w:rsid w:val="003248B7"/>
    <w:rsid w:val="00325AD0"/>
    <w:rsid w:val="00325E91"/>
    <w:rsid w:val="00326443"/>
    <w:rsid w:val="00326AF4"/>
    <w:rsid w:val="00326BDC"/>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381E"/>
    <w:rsid w:val="00383902"/>
    <w:rsid w:val="00383B42"/>
    <w:rsid w:val="00384139"/>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51B5"/>
    <w:rsid w:val="003C553A"/>
    <w:rsid w:val="003C5599"/>
    <w:rsid w:val="003C6167"/>
    <w:rsid w:val="003C6FDB"/>
    <w:rsid w:val="003C76A4"/>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416B"/>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AC"/>
    <w:rsid w:val="00452914"/>
    <w:rsid w:val="00452A35"/>
    <w:rsid w:val="0045468A"/>
    <w:rsid w:val="00454F54"/>
    <w:rsid w:val="004557BD"/>
    <w:rsid w:val="00455BC8"/>
    <w:rsid w:val="00456C62"/>
    <w:rsid w:val="00457080"/>
    <w:rsid w:val="00457279"/>
    <w:rsid w:val="0045739A"/>
    <w:rsid w:val="00457554"/>
    <w:rsid w:val="0046019D"/>
    <w:rsid w:val="00460E2A"/>
    <w:rsid w:val="00461CE4"/>
    <w:rsid w:val="0046253C"/>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9A8"/>
    <w:rsid w:val="004742FC"/>
    <w:rsid w:val="004759EC"/>
    <w:rsid w:val="00475F35"/>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7F4"/>
    <w:rsid w:val="004948A0"/>
    <w:rsid w:val="00496017"/>
    <w:rsid w:val="00496406"/>
    <w:rsid w:val="00496E5A"/>
    <w:rsid w:val="004A136A"/>
    <w:rsid w:val="004A1757"/>
    <w:rsid w:val="004A22C0"/>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68E"/>
    <w:rsid w:val="005536AF"/>
    <w:rsid w:val="0055388C"/>
    <w:rsid w:val="005555CA"/>
    <w:rsid w:val="00555AB8"/>
    <w:rsid w:val="00555B23"/>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6041"/>
    <w:rsid w:val="00566125"/>
    <w:rsid w:val="00566255"/>
    <w:rsid w:val="005669C5"/>
    <w:rsid w:val="00566F75"/>
    <w:rsid w:val="00567873"/>
    <w:rsid w:val="00567C4B"/>
    <w:rsid w:val="0057105E"/>
    <w:rsid w:val="0057189C"/>
    <w:rsid w:val="0057286F"/>
    <w:rsid w:val="00572BA1"/>
    <w:rsid w:val="00573FFE"/>
    <w:rsid w:val="005742E0"/>
    <w:rsid w:val="0057472D"/>
    <w:rsid w:val="00575914"/>
    <w:rsid w:val="00575F44"/>
    <w:rsid w:val="00576A2F"/>
    <w:rsid w:val="00576F97"/>
    <w:rsid w:val="005775B1"/>
    <w:rsid w:val="0058085E"/>
    <w:rsid w:val="00580C3A"/>
    <w:rsid w:val="00580FF9"/>
    <w:rsid w:val="00583318"/>
    <w:rsid w:val="005842CF"/>
    <w:rsid w:val="005847D4"/>
    <w:rsid w:val="0058484D"/>
    <w:rsid w:val="005855BB"/>
    <w:rsid w:val="00585780"/>
    <w:rsid w:val="005857EA"/>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715C"/>
    <w:rsid w:val="005B75F5"/>
    <w:rsid w:val="005B7FA3"/>
    <w:rsid w:val="005C0CE6"/>
    <w:rsid w:val="005C1DB1"/>
    <w:rsid w:val="005C229B"/>
    <w:rsid w:val="005C33A5"/>
    <w:rsid w:val="005C3487"/>
    <w:rsid w:val="005C3E46"/>
    <w:rsid w:val="005C6974"/>
    <w:rsid w:val="005C6B65"/>
    <w:rsid w:val="005C6FE8"/>
    <w:rsid w:val="005C78AE"/>
    <w:rsid w:val="005D15B1"/>
    <w:rsid w:val="005D162F"/>
    <w:rsid w:val="005D187A"/>
    <w:rsid w:val="005D1AD3"/>
    <w:rsid w:val="005D1B54"/>
    <w:rsid w:val="005D1D6D"/>
    <w:rsid w:val="005D22B0"/>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59AF"/>
    <w:rsid w:val="005E66C4"/>
    <w:rsid w:val="005E6A1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CC7"/>
    <w:rsid w:val="006A2F5C"/>
    <w:rsid w:val="006A367F"/>
    <w:rsid w:val="006A36B6"/>
    <w:rsid w:val="006A36CA"/>
    <w:rsid w:val="006A41DC"/>
    <w:rsid w:val="006A43BF"/>
    <w:rsid w:val="006A5B17"/>
    <w:rsid w:val="006A60D0"/>
    <w:rsid w:val="006A6E00"/>
    <w:rsid w:val="006A729C"/>
    <w:rsid w:val="006A74BB"/>
    <w:rsid w:val="006A7F82"/>
    <w:rsid w:val="006B0548"/>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D3B"/>
    <w:rsid w:val="006E0F0F"/>
    <w:rsid w:val="006E1250"/>
    <w:rsid w:val="006E2020"/>
    <w:rsid w:val="006E3F84"/>
    <w:rsid w:val="006E44DA"/>
    <w:rsid w:val="006E617C"/>
    <w:rsid w:val="006E67B8"/>
    <w:rsid w:val="006E7150"/>
    <w:rsid w:val="006F0843"/>
    <w:rsid w:val="006F113B"/>
    <w:rsid w:val="006F19F3"/>
    <w:rsid w:val="006F25B8"/>
    <w:rsid w:val="006F2717"/>
    <w:rsid w:val="006F303A"/>
    <w:rsid w:val="006F3CA5"/>
    <w:rsid w:val="006F49FC"/>
    <w:rsid w:val="006F4AC2"/>
    <w:rsid w:val="006F5AAC"/>
    <w:rsid w:val="006F6598"/>
    <w:rsid w:val="006F6C00"/>
    <w:rsid w:val="006F701C"/>
    <w:rsid w:val="00701532"/>
    <w:rsid w:val="00701921"/>
    <w:rsid w:val="00702872"/>
    <w:rsid w:val="00702FA1"/>
    <w:rsid w:val="00703BFC"/>
    <w:rsid w:val="00705DE6"/>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15D6"/>
    <w:rsid w:val="0072178D"/>
    <w:rsid w:val="00721B9F"/>
    <w:rsid w:val="007220E4"/>
    <w:rsid w:val="00722549"/>
    <w:rsid w:val="00722AEF"/>
    <w:rsid w:val="00722F71"/>
    <w:rsid w:val="00723250"/>
    <w:rsid w:val="0072331B"/>
    <w:rsid w:val="00723329"/>
    <w:rsid w:val="007237A3"/>
    <w:rsid w:val="007243F2"/>
    <w:rsid w:val="00724A40"/>
    <w:rsid w:val="0072508E"/>
    <w:rsid w:val="00725A35"/>
    <w:rsid w:val="0072669A"/>
    <w:rsid w:val="00726C1E"/>
    <w:rsid w:val="0072797F"/>
    <w:rsid w:val="00727B82"/>
    <w:rsid w:val="00730174"/>
    <w:rsid w:val="007302BD"/>
    <w:rsid w:val="007312AC"/>
    <w:rsid w:val="007318D1"/>
    <w:rsid w:val="00731DA3"/>
    <w:rsid w:val="0073200A"/>
    <w:rsid w:val="007322C2"/>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B51"/>
    <w:rsid w:val="00783C8F"/>
    <w:rsid w:val="00783DD1"/>
    <w:rsid w:val="00784140"/>
    <w:rsid w:val="007845C2"/>
    <w:rsid w:val="007849F0"/>
    <w:rsid w:val="00784C1F"/>
    <w:rsid w:val="00785AE5"/>
    <w:rsid w:val="007861AF"/>
    <w:rsid w:val="00786380"/>
    <w:rsid w:val="00786395"/>
    <w:rsid w:val="00787F81"/>
    <w:rsid w:val="00790375"/>
    <w:rsid w:val="0079086F"/>
    <w:rsid w:val="00791061"/>
    <w:rsid w:val="0079148C"/>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33DF"/>
    <w:rsid w:val="007A3863"/>
    <w:rsid w:val="007A43C2"/>
    <w:rsid w:val="007A551A"/>
    <w:rsid w:val="007A5919"/>
    <w:rsid w:val="007A60B9"/>
    <w:rsid w:val="007A6F8D"/>
    <w:rsid w:val="007A7075"/>
    <w:rsid w:val="007A7814"/>
    <w:rsid w:val="007B0358"/>
    <w:rsid w:val="007B0AFE"/>
    <w:rsid w:val="007B1B35"/>
    <w:rsid w:val="007B3D7F"/>
    <w:rsid w:val="007B4213"/>
    <w:rsid w:val="007B4400"/>
    <w:rsid w:val="007B441A"/>
    <w:rsid w:val="007B4679"/>
    <w:rsid w:val="007B4D3E"/>
    <w:rsid w:val="007B587F"/>
    <w:rsid w:val="007B5BC9"/>
    <w:rsid w:val="007B701F"/>
    <w:rsid w:val="007C05BE"/>
    <w:rsid w:val="007C0758"/>
    <w:rsid w:val="007C0FAA"/>
    <w:rsid w:val="007C30AB"/>
    <w:rsid w:val="007C3704"/>
    <w:rsid w:val="007C4269"/>
    <w:rsid w:val="007C5D7F"/>
    <w:rsid w:val="007C5FC2"/>
    <w:rsid w:val="007C6289"/>
    <w:rsid w:val="007C699B"/>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5A30"/>
    <w:rsid w:val="007D5E0A"/>
    <w:rsid w:val="007D67CB"/>
    <w:rsid w:val="007D6870"/>
    <w:rsid w:val="007D7213"/>
    <w:rsid w:val="007D7BBB"/>
    <w:rsid w:val="007E2C05"/>
    <w:rsid w:val="007E3C1E"/>
    <w:rsid w:val="007E3E02"/>
    <w:rsid w:val="007E420D"/>
    <w:rsid w:val="007E54C6"/>
    <w:rsid w:val="007E5A62"/>
    <w:rsid w:val="007E5ADF"/>
    <w:rsid w:val="007E6355"/>
    <w:rsid w:val="007F064D"/>
    <w:rsid w:val="007F31E7"/>
    <w:rsid w:val="007F4287"/>
    <w:rsid w:val="007F4542"/>
    <w:rsid w:val="007F49B0"/>
    <w:rsid w:val="007F49BC"/>
    <w:rsid w:val="007F4E35"/>
    <w:rsid w:val="007F5DBD"/>
    <w:rsid w:val="007F71BB"/>
    <w:rsid w:val="007F71DC"/>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63AC"/>
    <w:rsid w:val="00817BC5"/>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A3D"/>
    <w:rsid w:val="00861B7C"/>
    <w:rsid w:val="008623F2"/>
    <w:rsid w:val="008628A3"/>
    <w:rsid w:val="0086355D"/>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4635"/>
    <w:rsid w:val="0087547E"/>
    <w:rsid w:val="0087589C"/>
    <w:rsid w:val="00875EC2"/>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563"/>
    <w:rsid w:val="008A5C77"/>
    <w:rsid w:val="008A5EB9"/>
    <w:rsid w:val="008A6776"/>
    <w:rsid w:val="008A7AF5"/>
    <w:rsid w:val="008B0033"/>
    <w:rsid w:val="008B1231"/>
    <w:rsid w:val="008B1594"/>
    <w:rsid w:val="008B20A9"/>
    <w:rsid w:val="008B24A6"/>
    <w:rsid w:val="008B3478"/>
    <w:rsid w:val="008B3B7B"/>
    <w:rsid w:val="008B40B2"/>
    <w:rsid w:val="008B5649"/>
    <w:rsid w:val="008B6128"/>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502E"/>
    <w:rsid w:val="008C55A1"/>
    <w:rsid w:val="008C5A20"/>
    <w:rsid w:val="008C5D4E"/>
    <w:rsid w:val="008C65C8"/>
    <w:rsid w:val="008C6639"/>
    <w:rsid w:val="008C6F21"/>
    <w:rsid w:val="008C7FEE"/>
    <w:rsid w:val="008D120D"/>
    <w:rsid w:val="008D1D84"/>
    <w:rsid w:val="008D1E89"/>
    <w:rsid w:val="008D1F32"/>
    <w:rsid w:val="008D2867"/>
    <w:rsid w:val="008D2EB7"/>
    <w:rsid w:val="008D3494"/>
    <w:rsid w:val="008D4241"/>
    <w:rsid w:val="008D496F"/>
    <w:rsid w:val="008D5AF4"/>
    <w:rsid w:val="008D7075"/>
    <w:rsid w:val="008D7215"/>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3D85"/>
    <w:rsid w:val="009144D1"/>
    <w:rsid w:val="009149A7"/>
    <w:rsid w:val="00914BD4"/>
    <w:rsid w:val="00914D4B"/>
    <w:rsid w:val="00914F79"/>
    <w:rsid w:val="0091557D"/>
    <w:rsid w:val="009157AF"/>
    <w:rsid w:val="00915E39"/>
    <w:rsid w:val="00916418"/>
    <w:rsid w:val="00916695"/>
    <w:rsid w:val="00916B2B"/>
    <w:rsid w:val="00916C7F"/>
    <w:rsid w:val="00917104"/>
    <w:rsid w:val="00917227"/>
    <w:rsid w:val="00917329"/>
    <w:rsid w:val="009175DD"/>
    <w:rsid w:val="009175F1"/>
    <w:rsid w:val="009200DC"/>
    <w:rsid w:val="00920CF0"/>
    <w:rsid w:val="00921492"/>
    <w:rsid w:val="009220DC"/>
    <w:rsid w:val="00922398"/>
    <w:rsid w:val="009225CA"/>
    <w:rsid w:val="00922846"/>
    <w:rsid w:val="009234FB"/>
    <w:rsid w:val="0092452E"/>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5A0"/>
    <w:rsid w:val="009476B1"/>
    <w:rsid w:val="00947BCB"/>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2E0E"/>
    <w:rsid w:val="00993F61"/>
    <w:rsid w:val="0099513D"/>
    <w:rsid w:val="00995E08"/>
    <w:rsid w:val="00996227"/>
    <w:rsid w:val="00996315"/>
    <w:rsid w:val="00997ACC"/>
    <w:rsid w:val="009A0547"/>
    <w:rsid w:val="009A12FE"/>
    <w:rsid w:val="009A3256"/>
    <w:rsid w:val="009A3AC2"/>
    <w:rsid w:val="009A435A"/>
    <w:rsid w:val="009A44C9"/>
    <w:rsid w:val="009A59C8"/>
    <w:rsid w:val="009A6479"/>
    <w:rsid w:val="009A6CA1"/>
    <w:rsid w:val="009A6D29"/>
    <w:rsid w:val="009A78EC"/>
    <w:rsid w:val="009A7DCE"/>
    <w:rsid w:val="009B1306"/>
    <w:rsid w:val="009B1548"/>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F74"/>
    <w:rsid w:val="00A2150C"/>
    <w:rsid w:val="00A22786"/>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BCC"/>
    <w:rsid w:val="00A345FF"/>
    <w:rsid w:val="00A34CF7"/>
    <w:rsid w:val="00A3557B"/>
    <w:rsid w:val="00A36AA3"/>
    <w:rsid w:val="00A3713E"/>
    <w:rsid w:val="00A3733F"/>
    <w:rsid w:val="00A3755B"/>
    <w:rsid w:val="00A37945"/>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532"/>
    <w:rsid w:val="00A6482F"/>
    <w:rsid w:val="00A6557A"/>
    <w:rsid w:val="00A65BA5"/>
    <w:rsid w:val="00A6682F"/>
    <w:rsid w:val="00A670D8"/>
    <w:rsid w:val="00A67880"/>
    <w:rsid w:val="00A67927"/>
    <w:rsid w:val="00A67B4D"/>
    <w:rsid w:val="00A67CAE"/>
    <w:rsid w:val="00A70331"/>
    <w:rsid w:val="00A706EB"/>
    <w:rsid w:val="00A71722"/>
    <w:rsid w:val="00A74BF0"/>
    <w:rsid w:val="00A74D08"/>
    <w:rsid w:val="00A75C69"/>
    <w:rsid w:val="00A7681B"/>
    <w:rsid w:val="00A76830"/>
    <w:rsid w:val="00A76CD9"/>
    <w:rsid w:val="00A77F3A"/>
    <w:rsid w:val="00A81F32"/>
    <w:rsid w:val="00A8218C"/>
    <w:rsid w:val="00A82CDD"/>
    <w:rsid w:val="00A83972"/>
    <w:rsid w:val="00A83A19"/>
    <w:rsid w:val="00A8483D"/>
    <w:rsid w:val="00A85D83"/>
    <w:rsid w:val="00A85DCB"/>
    <w:rsid w:val="00A86D1D"/>
    <w:rsid w:val="00A87F00"/>
    <w:rsid w:val="00A90D79"/>
    <w:rsid w:val="00A913C8"/>
    <w:rsid w:val="00A92024"/>
    <w:rsid w:val="00A9260B"/>
    <w:rsid w:val="00A93FFB"/>
    <w:rsid w:val="00A95A39"/>
    <w:rsid w:val="00A968A3"/>
    <w:rsid w:val="00A9729D"/>
    <w:rsid w:val="00AA054F"/>
    <w:rsid w:val="00AA164C"/>
    <w:rsid w:val="00AA1A10"/>
    <w:rsid w:val="00AA1C3A"/>
    <w:rsid w:val="00AA261A"/>
    <w:rsid w:val="00AA2F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C06"/>
    <w:rsid w:val="00AB0E03"/>
    <w:rsid w:val="00AB11CF"/>
    <w:rsid w:val="00AB1368"/>
    <w:rsid w:val="00AB1859"/>
    <w:rsid w:val="00AB2569"/>
    <w:rsid w:val="00AB62C5"/>
    <w:rsid w:val="00AB6D20"/>
    <w:rsid w:val="00AB6E4E"/>
    <w:rsid w:val="00AB7BC2"/>
    <w:rsid w:val="00AC0994"/>
    <w:rsid w:val="00AC1317"/>
    <w:rsid w:val="00AC13F4"/>
    <w:rsid w:val="00AC1423"/>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1857"/>
    <w:rsid w:val="00B41924"/>
    <w:rsid w:val="00B41FC2"/>
    <w:rsid w:val="00B4255D"/>
    <w:rsid w:val="00B43459"/>
    <w:rsid w:val="00B43EAD"/>
    <w:rsid w:val="00B4448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AAC"/>
    <w:rsid w:val="00B65837"/>
    <w:rsid w:val="00B66B71"/>
    <w:rsid w:val="00B670DD"/>
    <w:rsid w:val="00B677F3"/>
    <w:rsid w:val="00B7010E"/>
    <w:rsid w:val="00B7026C"/>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2528"/>
    <w:rsid w:val="00BD26BA"/>
    <w:rsid w:val="00BD2A73"/>
    <w:rsid w:val="00BD31F7"/>
    <w:rsid w:val="00BD3BB3"/>
    <w:rsid w:val="00BD411C"/>
    <w:rsid w:val="00BD4527"/>
    <w:rsid w:val="00BD46C3"/>
    <w:rsid w:val="00BD4CAF"/>
    <w:rsid w:val="00BD57FC"/>
    <w:rsid w:val="00BD5C7F"/>
    <w:rsid w:val="00BD684A"/>
    <w:rsid w:val="00BD6A8C"/>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CDC"/>
    <w:rsid w:val="00C16D57"/>
    <w:rsid w:val="00C20291"/>
    <w:rsid w:val="00C202E2"/>
    <w:rsid w:val="00C21761"/>
    <w:rsid w:val="00C21DE0"/>
    <w:rsid w:val="00C2227D"/>
    <w:rsid w:val="00C22458"/>
    <w:rsid w:val="00C22D61"/>
    <w:rsid w:val="00C236EC"/>
    <w:rsid w:val="00C2389A"/>
    <w:rsid w:val="00C23B2A"/>
    <w:rsid w:val="00C250CF"/>
    <w:rsid w:val="00C251F5"/>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EA2"/>
    <w:rsid w:val="00C74291"/>
    <w:rsid w:val="00C7452B"/>
    <w:rsid w:val="00C74CD2"/>
    <w:rsid w:val="00C75A55"/>
    <w:rsid w:val="00C7638A"/>
    <w:rsid w:val="00C7719B"/>
    <w:rsid w:val="00C779C2"/>
    <w:rsid w:val="00C806E5"/>
    <w:rsid w:val="00C82CA7"/>
    <w:rsid w:val="00C83191"/>
    <w:rsid w:val="00C83871"/>
    <w:rsid w:val="00C85431"/>
    <w:rsid w:val="00C854EE"/>
    <w:rsid w:val="00C85846"/>
    <w:rsid w:val="00C85D4F"/>
    <w:rsid w:val="00C8632C"/>
    <w:rsid w:val="00C86777"/>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AE2"/>
    <w:rsid w:val="00CD0EB2"/>
    <w:rsid w:val="00CD13A8"/>
    <w:rsid w:val="00CD17B7"/>
    <w:rsid w:val="00CD1E45"/>
    <w:rsid w:val="00CD1F70"/>
    <w:rsid w:val="00CD4D5F"/>
    <w:rsid w:val="00CD4FB3"/>
    <w:rsid w:val="00CD53FA"/>
    <w:rsid w:val="00CD5F34"/>
    <w:rsid w:val="00CD60B6"/>
    <w:rsid w:val="00CD76EA"/>
    <w:rsid w:val="00CE05BD"/>
    <w:rsid w:val="00CE16E6"/>
    <w:rsid w:val="00CE2C44"/>
    <w:rsid w:val="00CE2E1F"/>
    <w:rsid w:val="00CE63C6"/>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3EB"/>
    <w:rsid w:val="00D35D25"/>
    <w:rsid w:val="00D3629D"/>
    <w:rsid w:val="00D36E17"/>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811E5"/>
    <w:rsid w:val="00D81E3D"/>
    <w:rsid w:val="00D81EA0"/>
    <w:rsid w:val="00D82421"/>
    <w:rsid w:val="00D82E33"/>
    <w:rsid w:val="00D8307F"/>
    <w:rsid w:val="00D83110"/>
    <w:rsid w:val="00D834F3"/>
    <w:rsid w:val="00D849C6"/>
    <w:rsid w:val="00D84E73"/>
    <w:rsid w:val="00D864CC"/>
    <w:rsid w:val="00D87378"/>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1615"/>
    <w:rsid w:val="00E118FB"/>
    <w:rsid w:val="00E11CAE"/>
    <w:rsid w:val="00E12A2F"/>
    <w:rsid w:val="00E12C9A"/>
    <w:rsid w:val="00E12F33"/>
    <w:rsid w:val="00E13DE6"/>
    <w:rsid w:val="00E14C91"/>
    <w:rsid w:val="00E17942"/>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79DE"/>
    <w:rsid w:val="00E57F80"/>
    <w:rsid w:val="00E60378"/>
    <w:rsid w:val="00E60FA5"/>
    <w:rsid w:val="00E61580"/>
    <w:rsid w:val="00E61FEE"/>
    <w:rsid w:val="00E62871"/>
    <w:rsid w:val="00E62B48"/>
    <w:rsid w:val="00E6448A"/>
    <w:rsid w:val="00E65CBB"/>
    <w:rsid w:val="00E66488"/>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5600"/>
    <w:rsid w:val="00EC6133"/>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768"/>
    <w:rsid w:val="00F13BC1"/>
    <w:rsid w:val="00F14591"/>
    <w:rsid w:val="00F14883"/>
    <w:rsid w:val="00F14B96"/>
    <w:rsid w:val="00F15DC4"/>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9BD"/>
    <w:rsid w:val="00F66C57"/>
    <w:rsid w:val="00F6721A"/>
    <w:rsid w:val="00F70237"/>
    <w:rsid w:val="00F70DC1"/>
    <w:rsid w:val="00F711ED"/>
    <w:rsid w:val="00F72349"/>
    <w:rsid w:val="00F72BD1"/>
    <w:rsid w:val="00F72D2A"/>
    <w:rsid w:val="00F7316C"/>
    <w:rsid w:val="00F7367C"/>
    <w:rsid w:val="00F736DD"/>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701D"/>
    <w:rsid w:val="00F976CA"/>
    <w:rsid w:val="00F977F7"/>
    <w:rsid w:val="00F97B2C"/>
    <w:rsid w:val="00FA0494"/>
    <w:rsid w:val="00FA127D"/>
    <w:rsid w:val="00FA14B2"/>
    <w:rsid w:val="00FA21C3"/>
    <w:rsid w:val="00FA3132"/>
    <w:rsid w:val="00FA3D3E"/>
    <w:rsid w:val="00FA41AA"/>
    <w:rsid w:val="00FA59E3"/>
    <w:rsid w:val="00FA6C5C"/>
    <w:rsid w:val="00FB0D08"/>
    <w:rsid w:val="00FB14AB"/>
    <w:rsid w:val="00FB1AA6"/>
    <w:rsid w:val="00FB2863"/>
    <w:rsid w:val="00FB2CEA"/>
    <w:rsid w:val="00FB3500"/>
    <w:rsid w:val="00FB411A"/>
    <w:rsid w:val="00FB43ED"/>
    <w:rsid w:val="00FB60F4"/>
    <w:rsid w:val="00FB68C1"/>
    <w:rsid w:val="00FB6ADE"/>
    <w:rsid w:val="00FB763F"/>
    <w:rsid w:val="00FB7827"/>
    <w:rsid w:val="00FB7E50"/>
    <w:rsid w:val="00FC078F"/>
    <w:rsid w:val="00FC1FC1"/>
    <w:rsid w:val="00FC2913"/>
    <w:rsid w:val="00FC2CC4"/>
    <w:rsid w:val="00FC3629"/>
    <w:rsid w:val="00FC5AB9"/>
    <w:rsid w:val="00FC64FF"/>
    <w:rsid w:val="00FC6F15"/>
    <w:rsid w:val="00FC774C"/>
    <w:rsid w:val="00FC7D83"/>
    <w:rsid w:val="00FD0230"/>
    <w:rsid w:val="00FD0C47"/>
    <w:rsid w:val="00FD11DC"/>
    <w:rsid w:val="00FD1B76"/>
    <w:rsid w:val="00FD1F30"/>
    <w:rsid w:val="00FD1F6A"/>
    <w:rsid w:val="00FD2494"/>
    <w:rsid w:val="00FD25FA"/>
    <w:rsid w:val="00FD30F8"/>
    <w:rsid w:val="00FD3613"/>
    <w:rsid w:val="00FD3A89"/>
    <w:rsid w:val="00FD6554"/>
    <w:rsid w:val="00FD7C83"/>
    <w:rsid w:val="00FE18D9"/>
    <w:rsid w:val="00FE2176"/>
    <w:rsid w:val="00FE2EC7"/>
    <w:rsid w:val="00FE3038"/>
    <w:rsid w:val="00FE3FF5"/>
    <w:rsid w:val="00FE4597"/>
    <w:rsid w:val="00FE46FC"/>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6083"/>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4</TotalTime>
  <Pages>327</Pages>
  <Words>120891</Words>
  <Characters>689083</Characters>
  <Application>Microsoft Office Word</Application>
  <DocSecurity>0</DocSecurity>
  <Lines>5742</Lines>
  <Paragraphs>1616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808358</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ERCOT</cp:lastModifiedBy>
  <cp:revision>2</cp:revision>
  <cp:lastPrinted>2019-04-29T17:19:00Z</cp:lastPrinted>
  <dcterms:created xsi:type="dcterms:W3CDTF">2024-09-26T13:35:00Z</dcterms:created>
  <dcterms:modified xsi:type="dcterms:W3CDTF">2024-09-26T13:35:00Z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