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525B81AF" w:rsidR="005C30B8" w:rsidRPr="00F81B3A" w:rsidRDefault="149BFF28" w:rsidP="00F87ACE">
      <w:pPr>
        <w:pStyle w:val="body2"/>
        <w:numPr>
          <w:ilvl w:val="0"/>
          <w:numId w:val="6"/>
        </w:numPr>
        <w:spacing w:before="96" w:after="96"/>
        <w:jc w:val="both"/>
        <w:rPr>
          <w:rFonts w:ascii="Arial" w:hAnsi="Arial" w:cs="Arial"/>
          <w:color w:val="5B6770" w:themeColor="text2"/>
          <w:sz w:val="22"/>
          <w:szCs w:val="22"/>
        </w:rPr>
      </w:pPr>
      <w:r w:rsidRPr="295CCB16">
        <w:rPr>
          <w:rFonts w:ascii="Arial" w:hAnsi="Arial" w:cs="Arial"/>
          <w:color w:val="5B6770" w:themeColor="accent2"/>
          <w:sz w:val="22"/>
          <w:szCs w:val="22"/>
        </w:rPr>
        <w:t>ERCOT is currently reviewing proposed transmission improvements with a total estimated cost of $</w:t>
      </w:r>
      <w:r w:rsidR="44491A84" w:rsidRPr="295CCB16">
        <w:rPr>
          <w:rFonts w:ascii="Arial" w:hAnsi="Arial" w:cs="Arial"/>
          <w:color w:val="5B6770" w:themeColor="accent2"/>
          <w:sz w:val="22"/>
          <w:szCs w:val="22"/>
        </w:rPr>
        <w:t>2.</w:t>
      </w:r>
      <w:r w:rsidR="34718D24" w:rsidRPr="295CCB16">
        <w:rPr>
          <w:rFonts w:ascii="Arial" w:hAnsi="Arial" w:cs="Arial"/>
          <w:color w:val="5B6770" w:themeColor="accent2"/>
          <w:sz w:val="22"/>
          <w:szCs w:val="22"/>
        </w:rPr>
        <w:t>547</w:t>
      </w:r>
      <w:r w:rsidR="0C2902DA" w:rsidRPr="295CCB16">
        <w:rPr>
          <w:rFonts w:ascii="Arial" w:hAnsi="Arial" w:cs="Arial"/>
          <w:color w:val="5B6770" w:themeColor="accent2"/>
          <w:sz w:val="22"/>
          <w:szCs w:val="22"/>
        </w:rPr>
        <w:t xml:space="preserve"> </w:t>
      </w:r>
      <w:r w:rsidR="1878C84F" w:rsidRPr="295CCB16">
        <w:rPr>
          <w:rFonts w:ascii="Arial" w:hAnsi="Arial" w:cs="Arial"/>
          <w:color w:val="5B6770" w:themeColor="accent2"/>
          <w:sz w:val="22"/>
          <w:szCs w:val="22"/>
        </w:rPr>
        <w:t>billion</w:t>
      </w:r>
      <w:r w:rsidR="54BC883B" w:rsidRPr="295CCB16">
        <w:rPr>
          <w:rFonts w:ascii="Arial" w:hAnsi="Arial" w:cs="Arial"/>
          <w:color w:val="5B6770" w:themeColor="accent2"/>
          <w:sz w:val="22"/>
          <w:szCs w:val="22"/>
        </w:rPr>
        <w:t xml:space="preserve"> </w:t>
      </w:r>
      <w:r w:rsidRPr="295CCB16">
        <w:rPr>
          <w:rFonts w:ascii="Arial" w:hAnsi="Arial" w:cs="Arial"/>
          <w:color w:val="5B6770" w:themeColor="accent2"/>
          <w:sz w:val="22"/>
          <w:szCs w:val="22"/>
        </w:rPr>
        <w:t xml:space="preserve">as of </w:t>
      </w:r>
      <w:r w:rsidR="57B21832" w:rsidRPr="295CCB16">
        <w:rPr>
          <w:rFonts w:ascii="Arial" w:hAnsi="Arial" w:cs="Arial"/>
          <w:color w:val="5B6770" w:themeColor="accent2"/>
          <w:sz w:val="22"/>
          <w:szCs w:val="22"/>
        </w:rPr>
        <w:t>September 30</w:t>
      </w:r>
      <w:r w:rsidR="2E5788C9" w:rsidRPr="295CCB16">
        <w:rPr>
          <w:rFonts w:ascii="Arial" w:hAnsi="Arial" w:cs="Arial"/>
          <w:color w:val="5B6770" w:themeColor="accent2"/>
          <w:sz w:val="22"/>
          <w:szCs w:val="22"/>
        </w:rPr>
        <w:t>, 2024</w:t>
      </w:r>
      <w:r w:rsidRPr="295CCB16">
        <w:rPr>
          <w:rFonts w:ascii="Arial" w:hAnsi="Arial" w:cs="Arial"/>
          <w:color w:val="5B6770" w:themeColor="accent2"/>
          <w:sz w:val="22"/>
          <w:szCs w:val="22"/>
        </w:rPr>
        <w:t>.</w:t>
      </w:r>
    </w:p>
    <w:p w14:paraId="617C277A" w14:textId="73FE8C40" w:rsidR="005C30B8" w:rsidRPr="00F81B3A" w:rsidRDefault="149BFF28" w:rsidP="00F87ACE">
      <w:pPr>
        <w:pStyle w:val="body2"/>
        <w:numPr>
          <w:ilvl w:val="0"/>
          <w:numId w:val="6"/>
        </w:numPr>
        <w:spacing w:before="96" w:after="96"/>
        <w:jc w:val="both"/>
        <w:rPr>
          <w:rFonts w:ascii="Arial" w:hAnsi="Arial" w:cs="Arial"/>
          <w:color w:val="5B6770" w:themeColor="text2"/>
          <w:sz w:val="22"/>
          <w:szCs w:val="22"/>
        </w:rPr>
      </w:pPr>
      <w:r w:rsidRPr="295CCB16">
        <w:rPr>
          <w:rFonts w:ascii="Arial" w:hAnsi="Arial" w:cs="Arial"/>
          <w:color w:val="5B666F"/>
          <w:sz w:val="22"/>
          <w:szCs w:val="22"/>
        </w:rPr>
        <w:t xml:space="preserve">Transmission Projects endorsed in </w:t>
      </w:r>
      <w:r w:rsidR="291EAD06" w:rsidRPr="295CCB16">
        <w:rPr>
          <w:rFonts w:ascii="Arial" w:hAnsi="Arial" w:cs="Arial"/>
          <w:color w:val="5B666F"/>
          <w:sz w:val="22"/>
          <w:szCs w:val="22"/>
        </w:rPr>
        <w:t>202</w:t>
      </w:r>
      <w:r w:rsidR="012C38B2" w:rsidRPr="295CCB16">
        <w:rPr>
          <w:rFonts w:ascii="Arial" w:hAnsi="Arial" w:cs="Arial"/>
          <w:color w:val="5B666F"/>
          <w:sz w:val="22"/>
          <w:szCs w:val="22"/>
        </w:rPr>
        <w:t>4</w:t>
      </w:r>
      <w:r w:rsidR="291EAD06" w:rsidRPr="295CCB16">
        <w:rPr>
          <w:rFonts w:ascii="Arial" w:hAnsi="Arial" w:cs="Arial"/>
          <w:color w:val="5B666F"/>
          <w:sz w:val="22"/>
          <w:szCs w:val="22"/>
        </w:rPr>
        <w:t xml:space="preserve"> </w:t>
      </w:r>
      <w:r w:rsidRPr="295CCB16">
        <w:rPr>
          <w:rFonts w:ascii="Arial" w:hAnsi="Arial" w:cs="Arial"/>
          <w:color w:val="5B666F"/>
          <w:sz w:val="22"/>
          <w:szCs w:val="22"/>
        </w:rPr>
        <w:t xml:space="preserve">total </w:t>
      </w:r>
      <w:r w:rsidR="54BC883B" w:rsidRPr="295CCB16">
        <w:rPr>
          <w:rFonts w:ascii="Arial" w:hAnsi="Arial" w:cs="Arial"/>
          <w:color w:val="5B666F"/>
          <w:sz w:val="22"/>
          <w:szCs w:val="22"/>
        </w:rPr>
        <w:t>$</w:t>
      </w:r>
      <w:r w:rsidR="761942F6" w:rsidRPr="295CCB16">
        <w:rPr>
          <w:rFonts w:ascii="Arial" w:hAnsi="Arial" w:cs="Arial"/>
          <w:color w:val="5B666F"/>
          <w:sz w:val="22"/>
          <w:szCs w:val="22"/>
        </w:rPr>
        <w:t>2.</w:t>
      </w:r>
      <w:r w:rsidR="4A497863" w:rsidRPr="295CCB16">
        <w:rPr>
          <w:rFonts w:ascii="Arial" w:hAnsi="Arial" w:cs="Arial"/>
          <w:color w:val="5B666F"/>
          <w:sz w:val="22"/>
          <w:szCs w:val="22"/>
        </w:rPr>
        <w:t>973</w:t>
      </w:r>
      <w:r w:rsidR="725425CF" w:rsidRPr="295CCB16">
        <w:rPr>
          <w:rFonts w:ascii="Arial" w:hAnsi="Arial" w:cs="Arial"/>
          <w:color w:val="5B666F"/>
          <w:sz w:val="22"/>
          <w:szCs w:val="22"/>
        </w:rPr>
        <w:t xml:space="preserve"> </w:t>
      </w:r>
      <w:r w:rsidR="1E0462CD" w:rsidRPr="295CCB16">
        <w:rPr>
          <w:rFonts w:ascii="Arial" w:hAnsi="Arial" w:cs="Arial"/>
          <w:color w:val="5B666F"/>
          <w:sz w:val="22"/>
          <w:szCs w:val="22"/>
        </w:rPr>
        <w:t>b</w:t>
      </w:r>
      <w:r w:rsidR="55FC0485" w:rsidRPr="295CCB16">
        <w:rPr>
          <w:rFonts w:ascii="Arial" w:hAnsi="Arial" w:cs="Arial"/>
          <w:color w:val="5B666F"/>
          <w:sz w:val="22"/>
          <w:szCs w:val="22"/>
        </w:rPr>
        <w:t>illion</w:t>
      </w:r>
      <w:r w:rsidR="7BD85B43" w:rsidRPr="295CCB16">
        <w:rPr>
          <w:rFonts w:ascii="Arial" w:hAnsi="Arial" w:cs="Arial"/>
          <w:color w:val="5B666F"/>
          <w:sz w:val="22"/>
          <w:szCs w:val="22"/>
        </w:rPr>
        <w:t xml:space="preserve"> </w:t>
      </w:r>
      <w:r w:rsidRPr="295CCB16">
        <w:rPr>
          <w:rFonts w:ascii="Arial" w:hAnsi="Arial" w:cs="Arial"/>
          <w:color w:val="5B666F"/>
          <w:sz w:val="22"/>
          <w:szCs w:val="22"/>
        </w:rPr>
        <w:t xml:space="preserve">as of </w:t>
      </w:r>
      <w:r w:rsidR="18215EBD" w:rsidRPr="295CCB16">
        <w:rPr>
          <w:rFonts w:ascii="Arial" w:hAnsi="Arial" w:cs="Arial"/>
          <w:color w:val="5B666F"/>
          <w:sz w:val="22"/>
          <w:szCs w:val="22"/>
        </w:rPr>
        <w:t>September 30</w:t>
      </w:r>
      <w:r w:rsidR="703CAD64" w:rsidRPr="295CCB16">
        <w:rPr>
          <w:rFonts w:ascii="Arial" w:hAnsi="Arial" w:cs="Arial"/>
          <w:color w:val="5B666F"/>
          <w:sz w:val="22"/>
          <w:szCs w:val="22"/>
        </w:rPr>
        <w:t>, 2024</w:t>
      </w:r>
      <w:r w:rsidRPr="295CCB16">
        <w:rPr>
          <w:rFonts w:ascii="Arial" w:hAnsi="Arial" w:cs="Arial"/>
          <w:color w:val="5B666F"/>
          <w:sz w:val="22"/>
          <w:szCs w:val="22"/>
        </w:rPr>
        <w:t>.</w:t>
      </w:r>
    </w:p>
    <w:p w14:paraId="73035CF7" w14:textId="681C1035" w:rsidR="005C30B8" w:rsidRPr="00F81B3A" w:rsidRDefault="005C30B8" w:rsidP="00F87ACE">
      <w:pPr>
        <w:pStyle w:val="body2"/>
        <w:numPr>
          <w:ilvl w:val="0"/>
          <w:numId w:val="6"/>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bookmarkStart w:id="0" w:name="_Ref68509807"/>
      <w:r w:rsidR="00A66D19">
        <w:rPr>
          <w:rFonts w:ascii="Arial" w:hAnsi="Arial" w:cs="Arial"/>
          <w:color w:val="5B6770" w:themeColor="text2"/>
          <w:sz w:val="22"/>
          <w:szCs w:val="22"/>
        </w:rPr>
        <w:t>14</w:t>
      </w:r>
      <w:r w:rsidR="006E7E14">
        <w:rPr>
          <w:rFonts w:ascii="Arial" w:hAnsi="Arial" w:cs="Arial"/>
          <w:color w:val="5B6770" w:themeColor="text2"/>
          <w:sz w:val="22"/>
          <w:szCs w:val="22"/>
        </w:rPr>
        <w:t>.</w:t>
      </w:r>
      <w:r w:rsidR="00A66D19">
        <w:rPr>
          <w:rFonts w:ascii="Arial" w:hAnsi="Arial" w:cs="Arial"/>
          <w:color w:val="5B6770" w:themeColor="text2"/>
          <w:sz w:val="22"/>
          <w:szCs w:val="22"/>
        </w:rPr>
        <w:t>183</w:t>
      </w:r>
      <w:r w:rsidR="000634EC" w:rsidRPr="00F81B3A">
        <w:rPr>
          <w:rFonts w:ascii="Arial" w:hAnsi="Arial" w:cs="Arial"/>
          <w:color w:val="5B6770" w:themeColor="text2"/>
          <w:sz w:val="22"/>
          <w:szCs w:val="22"/>
        </w:rPr>
        <w:t xml:space="preserve"> </w:t>
      </w:r>
      <w:r w:rsidR="007D531B">
        <w:rPr>
          <w:rFonts w:ascii="Arial" w:hAnsi="Arial" w:cs="Arial"/>
          <w:color w:val="5B6770" w:themeColor="text2"/>
          <w:sz w:val="22"/>
          <w:szCs w:val="22"/>
        </w:rPr>
        <w:t>b</w:t>
      </w:r>
      <w:r w:rsidR="007D531B" w:rsidRPr="00F81B3A">
        <w:rPr>
          <w:rFonts w:ascii="Arial" w:hAnsi="Arial" w:cs="Arial"/>
          <w:color w:val="5B6770" w:themeColor="text2"/>
          <w:sz w:val="22"/>
          <w:szCs w:val="22"/>
        </w:rPr>
        <w:t>illion</w:t>
      </w:r>
      <w:r w:rsidR="00934F4F">
        <w:rPr>
          <w:rStyle w:val="FootnoteReference"/>
          <w:rFonts w:cs="Arial"/>
          <w:color w:val="5B6770" w:themeColor="text2"/>
          <w:szCs w:val="22"/>
        </w:rPr>
        <w:footnoteReference w:id="2"/>
      </w:r>
      <w:bookmarkEnd w:id="0"/>
      <w:r w:rsidRPr="00F81B3A">
        <w:rPr>
          <w:rFonts w:ascii="Arial" w:hAnsi="Arial" w:cs="Arial"/>
          <w:color w:val="5B6770" w:themeColor="text2"/>
          <w:sz w:val="22"/>
          <w:szCs w:val="22"/>
        </w:rPr>
        <w:t xml:space="preserve"> as of</w:t>
      </w:r>
      <w:r w:rsidR="00575E88">
        <w:rPr>
          <w:rFonts w:ascii="Arial" w:hAnsi="Arial" w:cs="Arial"/>
          <w:color w:val="5B6770" w:themeColor="text2"/>
          <w:sz w:val="22"/>
          <w:szCs w:val="22"/>
        </w:rPr>
        <w:t xml:space="preserve"> </w:t>
      </w:r>
      <w:r w:rsidR="002B4ABA">
        <w:rPr>
          <w:rFonts w:ascii="Arial" w:hAnsi="Arial" w:cs="Arial"/>
          <w:color w:val="5B6770" w:themeColor="text2"/>
          <w:sz w:val="22"/>
          <w:szCs w:val="22"/>
        </w:rPr>
        <w:t>June</w:t>
      </w:r>
      <w:r w:rsidR="000634EC">
        <w:rPr>
          <w:rFonts w:ascii="Arial" w:hAnsi="Arial" w:cs="Arial"/>
          <w:color w:val="5B6770" w:themeColor="text2"/>
          <w:sz w:val="22"/>
          <w:szCs w:val="22"/>
        </w:rPr>
        <w:t xml:space="preserve"> 1</w:t>
      </w:r>
      <w:r w:rsidR="00A83502">
        <w:rPr>
          <w:rFonts w:ascii="Arial" w:hAnsi="Arial" w:cs="Arial"/>
          <w:color w:val="5B6770" w:themeColor="text2"/>
          <w:sz w:val="22"/>
          <w:szCs w:val="22"/>
        </w:rPr>
        <w:t>,</w:t>
      </w:r>
      <w:r w:rsidR="004C7869">
        <w:rPr>
          <w:rFonts w:ascii="Arial" w:hAnsi="Arial" w:cs="Arial"/>
          <w:color w:val="5B6770" w:themeColor="text2"/>
          <w:sz w:val="22"/>
          <w:szCs w:val="22"/>
        </w:rPr>
        <w:t xml:space="preserve"> 202</w:t>
      </w:r>
      <w:r w:rsidR="000634EC">
        <w:rPr>
          <w:rFonts w:ascii="Arial" w:hAnsi="Arial" w:cs="Arial"/>
          <w:color w:val="5B6770" w:themeColor="text2"/>
          <w:sz w:val="22"/>
          <w:szCs w:val="22"/>
        </w:rPr>
        <w:t>4</w:t>
      </w:r>
      <w:r w:rsidRPr="00F81B3A">
        <w:rPr>
          <w:rFonts w:ascii="Arial" w:hAnsi="Arial" w:cs="Arial"/>
          <w:color w:val="5B6770" w:themeColor="text2"/>
          <w:sz w:val="22"/>
          <w:szCs w:val="22"/>
        </w:rPr>
        <w:t>.</w:t>
      </w:r>
    </w:p>
    <w:p w14:paraId="1E1F92F2" w14:textId="2C16810E" w:rsidR="005C30B8" w:rsidRPr="005C30B8" w:rsidRDefault="005C30B8" w:rsidP="00F87ACE">
      <w:pPr>
        <w:pStyle w:val="ListParagraph"/>
        <w:numPr>
          <w:ilvl w:val="0"/>
          <w:numId w:val="6"/>
        </w:numPr>
        <w:rPr>
          <w:rFonts w:asciiTheme="minorHAnsi" w:hAnsiTheme="minorHAnsi" w:cstheme="minorBid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 xml:space="preserve">Transmission Projects energized in </w:t>
      </w:r>
      <w:r w:rsidR="009F1742" w:rsidRPr="00F81B3A">
        <w:rPr>
          <w:rFonts w:cs="Arial"/>
          <w:sz w:val="22"/>
          <w:szCs w:val="22"/>
        </w:rPr>
        <w:t>20</w:t>
      </w:r>
      <w:r w:rsidR="009F1742">
        <w:rPr>
          <w:rFonts w:cs="Arial"/>
          <w:sz w:val="22"/>
          <w:szCs w:val="22"/>
        </w:rPr>
        <w:t>2</w:t>
      </w:r>
      <w:r w:rsidR="000634EC">
        <w:rPr>
          <w:rFonts w:cs="Arial"/>
          <w:sz w:val="22"/>
          <w:szCs w:val="22"/>
        </w:rPr>
        <w:t>4</w:t>
      </w:r>
      <w:r w:rsidR="009F1742" w:rsidRPr="00F81B3A">
        <w:rPr>
          <w:rFonts w:cs="Arial"/>
          <w:sz w:val="22"/>
          <w:szCs w:val="22"/>
        </w:rPr>
        <w:t xml:space="preserve"> </w:t>
      </w:r>
      <w:r w:rsidRPr="00F81B3A">
        <w:rPr>
          <w:rFonts w:cs="Arial"/>
          <w:sz w:val="22"/>
          <w:szCs w:val="22"/>
        </w:rPr>
        <w:t xml:space="preserve">total </w:t>
      </w:r>
      <w:r w:rsidR="009855C5">
        <w:rPr>
          <w:rFonts w:cs="Arial"/>
          <w:sz w:val="22"/>
          <w:szCs w:val="22"/>
        </w:rPr>
        <w:t>approximately</w:t>
      </w:r>
      <w:r w:rsidRPr="00F81B3A">
        <w:rPr>
          <w:rFonts w:cs="Arial"/>
          <w:sz w:val="22"/>
          <w:szCs w:val="22"/>
        </w:rPr>
        <w:t xml:space="preserve"> $</w:t>
      </w:r>
      <w:r w:rsidR="00A66D19">
        <w:rPr>
          <w:rFonts w:cs="Arial"/>
          <w:sz w:val="22"/>
          <w:szCs w:val="22"/>
        </w:rPr>
        <w:t>2.</w:t>
      </w:r>
      <w:r w:rsidR="00E62D23">
        <w:rPr>
          <w:rFonts w:cs="Arial"/>
          <w:sz w:val="22"/>
          <w:szCs w:val="22"/>
        </w:rPr>
        <w:t>160 billion</w:t>
      </w:r>
      <w:r w:rsidR="007E3606" w:rsidRPr="098DDBD5">
        <w:rPr>
          <w:rStyle w:val="FootnoteReference"/>
          <w:rFonts w:cs="Arial"/>
        </w:rPr>
        <w:footnoteReference w:id="3"/>
      </w:r>
      <w:r w:rsidRPr="00F81B3A">
        <w:rPr>
          <w:rFonts w:cs="Arial"/>
          <w:sz w:val="22"/>
          <w:szCs w:val="22"/>
        </w:rPr>
        <w:t xml:space="preserve"> </w:t>
      </w:r>
      <w:r w:rsidR="00403DAB">
        <w:rPr>
          <w:rFonts w:cs="Arial"/>
          <w:sz w:val="22"/>
          <w:szCs w:val="22"/>
        </w:rPr>
        <w:t>(</w:t>
      </w:r>
      <w:r w:rsidRPr="00F81B3A">
        <w:rPr>
          <w:rFonts w:cs="Arial"/>
          <w:sz w:val="22"/>
          <w:szCs w:val="22"/>
        </w:rPr>
        <w:t xml:space="preserve">as of </w:t>
      </w:r>
      <w:r w:rsidR="002B4ABA">
        <w:rPr>
          <w:rFonts w:cs="Arial"/>
          <w:sz w:val="22"/>
          <w:szCs w:val="22"/>
        </w:rPr>
        <w:t>June</w:t>
      </w:r>
      <w:r w:rsidR="000634EC">
        <w:rPr>
          <w:rFonts w:cs="Arial"/>
          <w:sz w:val="22"/>
          <w:szCs w:val="22"/>
        </w:rPr>
        <w:t xml:space="preserve"> 1</w:t>
      </w:r>
      <w:r w:rsidR="004C7869">
        <w:rPr>
          <w:rFonts w:cs="Arial"/>
          <w:sz w:val="22"/>
          <w:szCs w:val="22"/>
        </w:rPr>
        <w:t xml:space="preserve">, </w:t>
      </w:r>
      <w:r w:rsidR="009F1742">
        <w:rPr>
          <w:rFonts w:cs="Arial"/>
          <w:sz w:val="22"/>
          <w:szCs w:val="22"/>
        </w:rPr>
        <w:t>202</w:t>
      </w:r>
      <w:r w:rsidR="00B95D42">
        <w:rPr>
          <w:rFonts w:cs="Arial"/>
          <w:sz w:val="22"/>
          <w:szCs w:val="22"/>
        </w:rPr>
        <w:t>4</w:t>
      </w:r>
      <w:r w:rsidR="00403DAB">
        <w:rPr>
          <w:rFonts w:cs="Arial"/>
          <w:sz w:val="22"/>
          <w:szCs w:val="22"/>
        </w:rPr>
        <w:t>)</w:t>
      </w:r>
      <w:r w:rsidR="00F81B3A" w:rsidRPr="098DDBD5">
        <w:rPr>
          <w:rFonts w:asciiTheme="minorHAnsi" w:hAnsiTheme="minorHAnsi" w:cstheme="minorBid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4326C2" w:rsidRDefault="009F7A6F" w:rsidP="006E048F">
      <w:pPr>
        <w:spacing w:after="240"/>
        <w:jc w:val="both"/>
        <w:rPr>
          <w:rFonts w:asciiTheme="minorHAnsi" w:hAnsiTheme="minorHAnsi" w:cstheme="minorHAnsi"/>
          <w:sz w:val="22"/>
          <w:szCs w:val="22"/>
        </w:rPr>
      </w:pPr>
      <w:r w:rsidRPr="2CFDB61B">
        <w:rPr>
          <w:rFonts w:asciiTheme="minorHAnsi" w:hAnsiTheme="minorHAnsi" w:cstheme="minorBidi"/>
          <w:sz w:val="22"/>
          <w:szCs w:val="22"/>
        </w:rPr>
        <w:t>RPG Project</w:t>
      </w:r>
      <w:r w:rsidR="00083110" w:rsidRPr="2CFDB61B">
        <w:rPr>
          <w:rFonts w:asciiTheme="minorHAnsi" w:hAnsiTheme="minorHAnsi" w:cstheme="minorBidi"/>
          <w:sz w:val="22"/>
          <w:szCs w:val="22"/>
        </w:rPr>
        <w:t>s</w:t>
      </w:r>
      <w:r w:rsidRPr="2CFDB61B">
        <w:rPr>
          <w:rFonts w:asciiTheme="minorHAnsi" w:hAnsiTheme="minorHAnsi" w:cstheme="minorBidi"/>
          <w:sz w:val="22"/>
          <w:szCs w:val="22"/>
        </w:rPr>
        <w:t xml:space="preserve"> under Review:</w:t>
      </w:r>
    </w:p>
    <w:p w14:paraId="493EBEB7" w14:textId="7E8B9360" w:rsidR="0339CD93" w:rsidRDefault="0339CD93" w:rsidP="00F87ACE">
      <w:pPr>
        <w:numPr>
          <w:ilvl w:val="0"/>
          <w:numId w:val="7"/>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AEPSC has submitted the Brownsville Area Improvements Transmission Project (RPG Project ID: 24RPG008). This is a Tier 1 project that is estimated to cost $387.70 million.</w:t>
      </w:r>
      <w:r w:rsidR="14289A7D" w:rsidRPr="295CCB16">
        <w:rPr>
          <w:rFonts w:eastAsia="Arial" w:cs="Arial"/>
          <w:color w:val="5B6770" w:themeColor="accent2"/>
          <w:sz w:val="22"/>
          <w:szCs w:val="22"/>
        </w:rPr>
        <w:t xml:space="preserve"> ERCOT has completed the independent review on September 27, and the recommended project is estimated to cost $423.80 million. </w:t>
      </w:r>
      <w:r w:rsidR="14289A7D" w:rsidRPr="295CCB16">
        <w:rPr>
          <w:rFonts w:eastAsia="Arial" w:cs="Arial"/>
          <w:color w:val="5B666F"/>
          <w:sz w:val="22"/>
          <w:szCs w:val="22"/>
        </w:rPr>
        <w:t xml:space="preserve">ERCOT will present the recommendation for TAC endorsement </w:t>
      </w:r>
      <w:r w:rsidR="14289A7D" w:rsidRPr="295CCB16">
        <w:rPr>
          <w:rFonts w:eastAsia="Arial" w:cs="Arial"/>
          <w:color w:val="5B6770" w:themeColor="accent2"/>
          <w:sz w:val="22"/>
          <w:szCs w:val="22"/>
        </w:rPr>
        <w:t>on October 30, 2024, and</w:t>
      </w:r>
      <w:r w:rsidR="14289A7D" w:rsidRPr="295CCB16">
        <w:rPr>
          <w:rFonts w:eastAsia="Arial" w:cs="Arial"/>
          <w:color w:val="5B666F"/>
          <w:sz w:val="22"/>
          <w:szCs w:val="22"/>
        </w:rPr>
        <w:t xml:space="preserve"> for ERCOT Board of Directors endorsement on December 3, 2024</w:t>
      </w:r>
      <w:r w:rsidR="7F72D153" w:rsidRPr="295CCB16">
        <w:rPr>
          <w:rFonts w:eastAsia="Arial" w:cs="Arial"/>
          <w:color w:val="5B6770" w:themeColor="accent2"/>
          <w:sz w:val="22"/>
          <w:szCs w:val="22"/>
        </w:rPr>
        <w:t>.</w:t>
      </w:r>
    </w:p>
    <w:p w14:paraId="5E05E55A" w14:textId="63A7AF07" w:rsidR="0339CD93" w:rsidRDefault="0339CD93" w:rsidP="00F87ACE">
      <w:pPr>
        <w:numPr>
          <w:ilvl w:val="0"/>
          <w:numId w:val="7"/>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t>Oncor has submitted the Delaware Basin Stages 3 and 4 Project (RPG Project ID: 24RPG010). This is a Tier 1 project that is estimated to cost $202.20 million.</w:t>
      </w:r>
      <w:r w:rsidR="77573938" w:rsidRPr="7F1B19DB">
        <w:rPr>
          <w:rFonts w:eastAsia="Arial" w:cs="Arial"/>
          <w:color w:val="5B6770" w:themeColor="accent2"/>
          <w:sz w:val="22"/>
          <w:szCs w:val="22"/>
        </w:rPr>
        <w:t xml:space="preserve"> This project is currently under ERCOT’s independent review.</w:t>
      </w:r>
    </w:p>
    <w:p w14:paraId="1C128EFA" w14:textId="7148E130" w:rsidR="70E65888" w:rsidRDefault="70E65888" w:rsidP="00F87ACE">
      <w:pPr>
        <w:numPr>
          <w:ilvl w:val="0"/>
          <w:numId w:val="7"/>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t xml:space="preserve">Oncor has submitted the Delaware Basin State 5 Project (RPG Project ID: 24RPG015). This is a Tier 1 project that is estimated to cost $744.60 million. </w:t>
      </w:r>
      <w:r w:rsidR="47744BA9" w:rsidRPr="7F1B19DB">
        <w:rPr>
          <w:rFonts w:eastAsia="Arial" w:cs="Arial"/>
          <w:color w:val="5B6770" w:themeColor="accent2"/>
          <w:sz w:val="22"/>
          <w:szCs w:val="22"/>
        </w:rPr>
        <w:t>This project is currently under ERCOT’s independent review</w:t>
      </w:r>
      <w:r w:rsidRPr="7F1B19DB">
        <w:rPr>
          <w:rFonts w:eastAsia="Arial" w:cs="Arial"/>
          <w:color w:val="5B6770" w:themeColor="accent2"/>
          <w:sz w:val="22"/>
          <w:szCs w:val="22"/>
        </w:rPr>
        <w:t>.</w:t>
      </w:r>
    </w:p>
    <w:p w14:paraId="6A9E6973" w14:textId="13F3F46A" w:rsidR="70E65888" w:rsidRDefault="70E65888" w:rsidP="00F87ACE">
      <w:pPr>
        <w:numPr>
          <w:ilvl w:val="0"/>
          <w:numId w:val="7"/>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t xml:space="preserve">REC has submitted the Rand Area Loop Project (RPG Project ID: 24RPG016). This is a Tier 2 project that is estimated to cost $32.20 million. </w:t>
      </w:r>
      <w:r w:rsidR="19283F58" w:rsidRPr="7F1B19DB">
        <w:rPr>
          <w:rFonts w:eastAsia="Arial" w:cs="Arial"/>
          <w:color w:val="5B6770" w:themeColor="accent2"/>
          <w:sz w:val="22"/>
          <w:szCs w:val="22"/>
        </w:rPr>
        <w:t>This project is currently under ERCOT’s independent review</w:t>
      </w:r>
      <w:r w:rsidRPr="7F1B19DB">
        <w:rPr>
          <w:rFonts w:eastAsia="Arial" w:cs="Arial"/>
          <w:color w:val="5B6770" w:themeColor="accent2"/>
          <w:sz w:val="22"/>
          <w:szCs w:val="22"/>
        </w:rPr>
        <w:t>.</w:t>
      </w:r>
    </w:p>
    <w:p w14:paraId="0B98EF1E" w14:textId="7E80B052" w:rsidR="130B46DA" w:rsidRDefault="130B46DA" w:rsidP="00F87ACE">
      <w:pPr>
        <w:numPr>
          <w:ilvl w:val="0"/>
          <w:numId w:val="7"/>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 xml:space="preserve">Oncor has submitted the Venus Switch to Sam Switch 345-kV Line Project (RPG Project ID: 24RPG017). This is a Tier 1 project that is estimated to cost $118.90 million. </w:t>
      </w:r>
      <w:r w:rsidR="2CFD083C" w:rsidRPr="6368AE32">
        <w:rPr>
          <w:rFonts w:eastAsia="Arial" w:cs="Arial"/>
          <w:color w:val="5B6770" w:themeColor="accent2"/>
          <w:sz w:val="22"/>
          <w:szCs w:val="22"/>
        </w:rPr>
        <w:t>This project is currently under ERCOT’s independent review.</w:t>
      </w:r>
    </w:p>
    <w:p w14:paraId="34E50E23" w14:textId="3491AB65" w:rsidR="130B46DA" w:rsidRDefault="130B46DA" w:rsidP="00F87ACE">
      <w:pPr>
        <w:numPr>
          <w:ilvl w:val="0"/>
          <w:numId w:val="7"/>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Connell 345/138-kV Switch and Connell to Rockhound 345-kV Double-Circuit Line Project (RPG Project ID: 24RPG020). This is a Tier 1 project that is estimated to cost $110.62 million.</w:t>
      </w:r>
      <w:r w:rsidR="055114C5" w:rsidRPr="6368AE32">
        <w:rPr>
          <w:rFonts w:eastAsia="Arial" w:cs="Arial"/>
          <w:color w:val="5B6770" w:themeColor="accent2"/>
          <w:sz w:val="22"/>
          <w:szCs w:val="22"/>
        </w:rPr>
        <w:t xml:space="preserve"> This project is currently under ERCOT’s independent review</w:t>
      </w:r>
      <w:r w:rsidRPr="6368AE32">
        <w:rPr>
          <w:rFonts w:eastAsia="Arial" w:cs="Arial"/>
          <w:color w:val="5B6770" w:themeColor="accent2"/>
          <w:sz w:val="22"/>
          <w:szCs w:val="22"/>
        </w:rPr>
        <w:t>.</w:t>
      </w:r>
    </w:p>
    <w:p w14:paraId="25E3D15F" w14:textId="3FFC421C" w:rsidR="4148E984" w:rsidRDefault="4148E984" w:rsidP="00F87ACE">
      <w:pPr>
        <w:numPr>
          <w:ilvl w:val="0"/>
          <w:numId w:val="7"/>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Forney 345/138-kV Switch Rebuild Project (RPG Project ID: 24RPG021). This is a Tier 1 project that is estimated to cost $103.50 million. This project is currently under ERCOT’s independent review.</w:t>
      </w:r>
    </w:p>
    <w:p w14:paraId="3ABE9E01" w14:textId="11769075" w:rsidR="4148E984" w:rsidRDefault="4148E984" w:rsidP="00F87ACE">
      <w:pPr>
        <w:numPr>
          <w:ilvl w:val="0"/>
          <w:numId w:val="7"/>
        </w:numPr>
        <w:spacing w:after="240" w:line="259" w:lineRule="auto"/>
        <w:jc w:val="both"/>
        <w:rPr>
          <w:rFonts w:eastAsia="Arial" w:cs="Arial"/>
          <w:color w:val="5B6770" w:themeColor="accent2"/>
          <w:sz w:val="22"/>
          <w:szCs w:val="22"/>
        </w:rPr>
      </w:pPr>
      <w:r w:rsidRPr="098DDBD5">
        <w:rPr>
          <w:rFonts w:eastAsia="Arial" w:cs="Arial"/>
          <w:color w:val="5B6770" w:themeColor="accent2"/>
          <w:sz w:val="22"/>
          <w:szCs w:val="22"/>
        </w:rPr>
        <w:t>Oncor has submitted the Wilmer 345/138-kV Switch Project (RPG Project ID: 24RPG022). This is a Tier 1 project that is estimated to cost $158.20 million. This project is currently under ERCOT’s independent review.</w:t>
      </w:r>
    </w:p>
    <w:p w14:paraId="7843421C" w14:textId="545D2A11" w:rsidR="1576F253" w:rsidRDefault="1576F253" w:rsidP="295CCB16">
      <w:pPr>
        <w:numPr>
          <w:ilvl w:val="0"/>
          <w:numId w:val="7"/>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 xml:space="preserve">WETT has submitted the WETT Delaware Basin Stage 5 Project Alternative (RPG Project ID: 24RPG023). This is a Tier 1 project that is estimated to cost $305.50 million. </w:t>
      </w:r>
      <w:r w:rsidR="6FC14926" w:rsidRPr="295CCB16">
        <w:rPr>
          <w:rFonts w:eastAsia="Arial" w:cs="Arial"/>
          <w:color w:val="5B6770" w:themeColor="accent2"/>
          <w:sz w:val="22"/>
          <w:szCs w:val="22"/>
        </w:rPr>
        <w:t>This project is currently under ERCOT’s independent review.</w:t>
      </w:r>
    </w:p>
    <w:p w14:paraId="266D1A25" w14:textId="1523AFCF" w:rsidR="1576F253" w:rsidRDefault="1576F253" w:rsidP="295CCB16">
      <w:pPr>
        <w:numPr>
          <w:ilvl w:val="0"/>
          <w:numId w:val="7"/>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 xml:space="preserve">Oncor and LCRA TSC have submitted the Hartring to Upland 138-kV Line and Benedum Autotransformer Addition Project (RPG Project ID: 24RPG024). This is a </w:t>
      </w:r>
      <w:r w:rsidRPr="295CCB16">
        <w:rPr>
          <w:rFonts w:eastAsia="Arial" w:cs="Arial"/>
          <w:color w:val="5B6770" w:themeColor="accent2"/>
          <w:sz w:val="22"/>
          <w:szCs w:val="22"/>
        </w:rPr>
        <w:lastRenderedPageBreak/>
        <w:t xml:space="preserve">Tier 2 project that is estimated to cost $94.00 million. </w:t>
      </w:r>
      <w:r w:rsidR="1ADFCD92" w:rsidRPr="295CCB16">
        <w:rPr>
          <w:rFonts w:eastAsia="Arial" w:cs="Arial"/>
          <w:color w:val="5B6770" w:themeColor="accent2"/>
          <w:sz w:val="22"/>
          <w:szCs w:val="22"/>
        </w:rPr>
        <w:t>This project is currently under ERCOT’s independent review.</w:t>
      </w:r>
    </w:p>
    <w:p w14:paraId="31E15432" w14:textId="151C65AE" w:rsidR="1576F253" w:rsidRDefault="1576F253" w:rsidP="00F87ACE">
      <w:pPr>
        <w:numPr>
          <w:ilvl w:val="0"/>
          <w:numId w:val="7"/>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 xml:space="preserve">Oncor has submitted the Gunter 345/138-kV Switch Project (RPG Project ID: 24RPG025). This is a Tier 3 project that is estimated to cost $51.20 million. </w:t>
      </w:r>
      <w:r w:rsidR="676E8FFC" w:rsidRPr="295CCB16">
        <w:rPr>
          <w:rFonts w:eastAsia="Arial" w:cs="Arial"/>
          <w:color w:val="5B666F"/>
          <w:sz w:val="22"/>
          <w:szCs w:val="22"/>
        </w:rPr>
        <w:t>The RPG review of this project was completed on September 4, and ERCOT will issue an acceptance letter</w:t>
      </w:r>
      <w:r w:rsidRPr="295CCB16">
        <w:rPr>
          <w:rFonts w:eastAsia="Arial" w:cs="Arial"/>
          <w:color w:val="5B6770" w:themeColor="accent2"/>
          <w:sz w:val="22"/>
          <w:szCs w:val="22"/>
        </w:rPr>
        <w:t>.</w:t>
      </w:r>
    </w:p>
    <w:p w14:paraId="263B30BD" w14:textId="7D7570A4" w:rsidR="1576F253" w:rsidRDefault="1576F253" w:rsidP="00F87ACE">
      <w:pPr>
        <w:numPr>
          <w:ilvl w:val="0"/>
          <w:numId w:val="7"/>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CNP has submitted the Jordan/Mont Belvieu Area Improvement Project (RPG Project ID: 24RPG026). This is a Tier 3 project that is estimated to cost $76.89 million.</w:t>
      </w:r>
      <w:r w:rsidR="5003345D" w:rsidRPr="295CCB16">
        <w:rPr>
          <w:rFonts w:eastAsia="Arial" w:cs="Arial"/>
          <w:color w:val="5B666F"/>
          <w:sz w:val="22"/>
          <w:szCs w:val="22"/>
        </w:rPr>
        <w:t xml:space="preserve"> The RPG review of this project was completed on September 13, and ERCOT will issue an acceptance letter</w:t>
      </w:r>
      <w:r w:rsidRPr="295CCB16">
        <w:rPr>
          <w:rFonts w:eastAsia="Arial" w:cs="Arial"/>
          <w:color w:val="5B6770" w:themeColor="accent2"/>
          <w:sz w:val="22"/>
          <w:szCs w:val="22"/>
        </w:rPr>
        <w:t>.</w:t>
      </w:r>
    </w:p>
    <w:p w14:paraId="6C8BC745" w14:textId="1D6F38C5" w:rsidR="1576F253" w:rsidRDefault="1576F253" w:rsidP="00F87ACE">
      <w:pPr>
        <w:numPr>
          <w:ilvl w:val="0"/>
          <w:numId w:val="7"/>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 xml:space="preserve">WETT has submitted the Long Draw Second 345/138-kV Autotransformer Project (RPG Project ID: 24RPG027). This is a Tier 3 project that is estimated to cost $28.00 million. </w:t>
      </w:r>
      <w:r w:rsidR="7462BA14" w:rsidRPr="295CCB16">
        <w:rPr>
          <w:rFonts w:eastAsia="Arial" w:cs="Arial"/>
          <w:color w:val="5B6770" w:themeColor="accent2"/>
          <w:sz w:val="22"/>
          <w:szCs w:val="22"/>
        </w:rPr>
        <w:t>The RPG review of this project was completed on September 20, and ERCOT will not issue an acceptance letter for this project, as it is solely needed to meet WETT planning criteria and not triggered by NERC TPL-001-5 or ERCOT Planning Guide</w:t>
      </w:r>
      <w:r w:rsidRPr="295CCB16">
        <w:rPr>
          <w:rFonts w:eastAsia="Arial" w:cs="Arial"/>
          <w:color w:val="5B6770" w:themeColor="accent2"/>
          <w:sz w:val="22"/>
          <w:szCs w:val="22"/>
        </w:rPr>
        <w:t>.</w:t>
      </w:r>
    </w:p>
    <w:p w14:paraId="7C8040F9" w14:textId="7659C2BC" w:rsidR="5EE723C8" w:rsidRDefault="5EE723C8" w:rsidP="295CCB16">
      <w:pPr>
        <w:numPr>
          <w:ilvl w:val="0"/>
          <w:numId w:val="7"/>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CNP has submitted the Baytown Area Load Addition Project (RPG Project ID: 24RPG028). This is a Tier 1 project that is estimated to cost $141.65 million. This project is currently under ERCOT’s independent review.</w:t>
      </w:r>
    </w:p>
    <w:p w14:paraId="310764B2" w14:textId="4C465B74" w:rsidR="5EE723C8" w:rsidRDefault="5EE723C8" w:rsidP="295CCB16">
      <w:pPr>
        <w:numPr>
          <w:ilvl w:val="0"/>
          <w:numId w:val="7"/>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Oncor has submitted the Tredway 138-kV Switch and Expanse to Tredway 138-kV 2nd Circuit Project (RPG Project ID: 24RPG029). This is a Tier 1 project that is estimated to cost $119.03 million. This project is currently under ERCOT’s independent review.</w:t>
      </w:r>
    </w:p>
    <w:p w14:paraId="1461C9DF" w14:textId="092D1BF6" w:rsidR="5EE723C8" w:rsidRDefault="5EE723C8" w:rsidP="295CCB16">
      <w:pPr>
        <w:numPr>
          <w:ilvl w:val="0"/>
          <w:numId w:val="7"/>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CNP has submitted the Partial Rebuild of 138-kV Ckt.05A Sienna Tap to Missouri City Tap Project (RPG Project ID: 24RPG030). This is a Tier 3 project that is estimated to cost $28.56 million. This project is currently in the RPG comment period.</w:t>
      </w:r>
    </w:p>
    <w:p w14:paraId="14632018" w14:textId="394BEAD5" w:rsidR="0044218E" w:rsidRPr="00703F63" w:rsidRDefault="00703F63" w:rsidP="00703F63">
      <w:pPr>
        <w:rPr>
          <w:rFonts w:eastAsiaTheme="minorHAnsi"/>
          <w:sz w:val="22"/>
          <w:szCs w:val="22"/>
        </w:rPr>
      </w:pPr>
      <w:r>
        <w:rPr>
          <w:sz w:val="22"/>
          <w:szCs w:val="22"/>
        </w:rPr>
        <w:br w:type="page"/>
      </w:r>
    </w:p>
    <w:p w14:paraId="3FEB07BE" w14:textId="356A0948" w:rsidR="009F7A6F" w:rsidRDefault="009F7A6F" w:rsidP="6A393D25">
      <w:pPr>
        <w:spacing w:after="240"/>
        <w:jc w:val="both"/>
        <w:rPr>
          <w:rFonts w:asciiTheme="minorHAnsi" w:hAnsiTheme="minorHAnsi" w:cstheme="minorBidi"/>
          <w:sz w:val="22"/>
          <w:szCs w:val="22"/>
        </w:rPr>
      </w:pPr>
      <w:r w:rsidRPr="6A393D25">
        <w:rPr>
          <w:rFonts w:asciiTheme="minorHAnsi" w:hAnsiTheme="minorHAnsi" w:cstheme="minorBidi"/>
          <w:sz w:val="22"/>
          <w:szCs w:val="22"/>
        </w:rPr>
        <w:lastRenderedPageBreak/>
        <w:t xml:space="preserve">RPG </w:t>
      </w:r>
      <w:r w:rsidR="001D2EB2" w:rsidRPr="6A393D25">
        <w:rPr>
          <w:rFonts w:asciiTheme="minorHAnsi" w:hAnsiTheme="minorHAnsi" w:cstheme="minorBidi"/>
          <w:sz w:val="22"/>
          <w:szCs w:val="22"/>
        </w:rPr>
        <w:t xml:space="preserve">Project Reviews Completed </w:t>
      </w:r>
      <w:r w:rsidR="002C7A02" w:rsidRPr="6A393D25">
        <w:rPr>
          <w:rFonts w:asciiTheme="minorHAnsi" w:hAnsiTheme="minorHAnsi" w:cstheme="minorBidi"/>
          <w:sz w:val="22"/>
          <w:szCs w:val="22"/>
        </w:rPr>
        <w:t>in</w:t>
      </w:r>
      <w:r w:rsidRPr="6A393D25">
        <w:rPr>
          <w:rFonts w:asciiTheme="minorHAnsi" w:hAnsiTheme="minorHAnsi" w:cstheme="minorBidi"/>
          <w:sz w:val="22"/>
          <w:szCs w:val="22"/>
        </w:rPr>
        <w:t xml:space="preserve"> </w:t>
      </w:r>
      <w:r w:rsidR="002E6ECE" w:rsidRPr="6A393D25">
        <w:rPr>
          <w:rFonts w:asciiTheme="minorHAnsi" w:hAnsiTheme="minorHAnsi" w:cstheme="minorBidi"/>
          <w:sz w:val="22"/>
          <w:szCs w:val="22"/>
        </w:rPr>
        <w:t>202</w:t>
      </w:r>
      <w:r w:rsidR="00EB07B4" w:rsidRPr="6A393D25">
        <w:rPr>
          <w:rFonts w:asciiTheme="minorHAnsi" w:hAnsiTheme="minorHAnsi" w:cstheme="minorBidi"/>
          <w:sz w:val="22"/>
          <w:szCs w:val="22"/>
        </w:rPr>
        <w:t>4</w:t>
      </w:r>
      <w:r w:rsidRPr="6A393D25">
        <w:rPr>
          <w:rFonts w:asciiTheme="minorHAnsi" w:hAnsiTheme="minorHAnsi" w:cstheme="minorBidi"/>
          <w:sz w:val="22"/>
          <w:szCs w:val="22"/>
        </w:rPr>
        <w:t>:</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295CCB16">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4963560B" w14:paraId="4F138564"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6B9D108" w14:textId="05B6FBEA"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24RPG002</w:t>
            </w:r>
          </w:p>
        </w:tc>
        <w:tc>
          <w:tcPr>
            <w:tcW w:w="2183" w:type="dxa"/>
            <w:vAlign w:val="center"/>
          </w:tcPr>
          <w:p w14:paraId="4941D2BD" w14:textId="5EC04CE1"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Rockhound 345/138-kV Switch and Grey Well Draw to Buffalo 2nd 138-kV Circuit Project</w:t>
            </w:r>
          </w:p>
        </w:tc>
        <w:tc>
          <w:tcPr>
            <w:tcW w:w="1396" w:type="dxa"/>
            <w:vAlign w:val="center"/>
          </w:tcPr>
          <w:p w14:paraId="534F42F7" w14:textId="70B3B5E1"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Oncor</w:t>
            </w:r>
          </w:p>
        </w:tc>
        <w:tc>
          <w:tcPr>
            <w:tcW w:w="1403" w:type="dxa"/>
            <w:vAlign w:val="center"/>
          </w:tcPr>
          <w:p w14:paraId="4F0AD6D9" w14:textId="311C768C"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Tier 3</w:t>
            </w:r>
          </w:p>
        </w:tc>
        <w:tc>
          <w:tcPr>
            <w:tcW w:w="1453" w:type="dxa"/>
            <w:vAlign w:val="center"/>
          </w:tcPr>
          <w:p w14:paraId="2E1ABA4A" w14:textId="09EBBC5B"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97.00</w:t>
            </w:r>
          </w:p>
        </w:tc>
        <w:tc>
          <w:tcPr>
            <w:tcW w:w="1511" w:type="dxa"/>
            <w:vAlign w:val="center"/>
          </w:tcPr>
          <w:p w14:paraId="46D7B08C" w14:textId="027651ED"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February</w:t>
            </w:r>
          </w:p>
        </w:tc>
      </w:tr>
      <w:tr w:rsidR="4963560B" w14:paraId="07794A5D"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A9B686" w14:textId="341FE3A1"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23RPG028</w:t>
            </w:r>
          </w:p>
        </w:tc>
        <w:tc>
          <w:tcPr>
            <w:tcW w:w="2183" w:type="dxa"/>
            <w:vAlign w:val="center"/>
          </w:tcPr>
          <w:p w14:paraId="12153C58" w14:textId="5EBC1857"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Rio Medina Project</w:t>
            </w:r>
          </w:p>
        </w:tc>
        <w:tc>
          <w:tcPr>
            <w:tcW w:w="1396" w:type="dxa"/>
            <w:vAlign w:val="center"/>
          </w:tcPr>
          <w:p w14:paraId="7E60D49D" w14:textId="15A5F9FA"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STEC</w:t>
            </w:r>
          </w:p>
        </w:tc>
        <w:tc>
          <w:tcPr>
            <w:tcW w:w="1403" w:type="dxa"/>
            <w:vAlign w:val="center"/>
          </w:tcPr>
          <w:p w14:paraId="64A505CC" w14:textId="7BE7154A"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Tier 2</w:t>
            </w:r>
          </w:p>
        </w:tc>
        <w:tc>
          <w:tcPr>
            <w:tcW w:w="1453" w:type="dxa"/>
            <w:vAlign w:val="center"/>
          </w:tcPr>
          <w:p w14:paraId="12F2E3A7" w14:textId="3ACA27F3"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71.70</w:t>
            </w:r>
          </w:p>
        </w:tc>
        <w:tc>
          <w:tcPr>
            <w:tcW w:w="1511" w:type="dxa"/>
            <w:vAlign w:val="center"/>
          </w:tcPr>
          <w:p w14:paraId="4153F154" w14:textId="45740CC8"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February</w:t>
            </w:r>
          </w:p>
        </w:tc>
      </w:tr>
      <w:tr w:rsidR="4963560B" w14:paraId="092E6BF4"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E07FF7C" w14:textId="50C99EEC"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23RPG023</w:t>
            </w:r>
          </w:p>
        </w:tc>
        <w:tc>
          <w:tcPr>
            <w:tcW w:w="2183" w:type="dxa"/>
            <w:vAlign w:val="center"/>
          </w:tcPr>
          <w:p w14:paraId="3D22B30A" w14:textId="34C4B2B5"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Pecos County Transmission Improvement Project</w:t>
            </w:r>
          </w:p>
        </w:tc>
        <w:tc>
          <w:tcPr>
            <w:tcW w:w="1396" w:type="dxa"/>
            <w:vAlign w:val="center"/>
          </w:tcPr>
          <w:p w14:paraId="5EA3D232" w14:textId="1FDDADDA"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TNMP</w:t>
            </w:r>
          </w:p>
        </w:tc>
        <w:tc>
          <w:tcPr>
            <w:tcW w:w="1403" w:type="dxa"/>
            <w:vAlign w:val="center"/>
          </w:tcPr>
          <w:p w14:paraId="6A560DB4" w14:textId="718FE242" w:rsidR="4963560B"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Tier 1</w:t>
            </w:r>
          </w:p>
        </w:tc>
        <w:tc>
          <w:tcPr>
            <w:tcW w:w="1453" w:type="dxa"/>
            <w:vAlign w:val="center"/>
          </w:tcPr>
          <w:p w14:paraId="519E7935" w14:textId="11154F39" w:rsidR="4963560B"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114.80</w:t>
            </w:r>
          </w:p>
        </w:tc>
        <w:tc>
          <w:tcPr>
            <w:tcW w:w="1511" w:type="dxa"/>
            <w:vAlign w:val="center"/>
          </w:tcPr>
          <w:p w14:paraId="0622D698" w14:textId="3BA66A09" w:rsidR="4963560B"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February</w:t>
            </w:r>
          </w:p>
        </w:tc>
      </w:tr>
      <w:tr w:rsidR="4963560B" w14:paraId="46702855"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9D74084" w14:textId="17E72160"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24RPG005</w:t>
            </w:r>
          </w:p>
        </w:tc>
        <w:tc>
          <w:tcPr>
            <w:tcW w:w="2183" w:type="dxa"/>
            <w:vAlign w:val="center"/>
          </w:tcPr>
          <w:p w14:paraId="548CD966" w14:textId="47226A39"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Montfort Switch to Shankle Switch 138-kV Line Project</w:t>
            </w:r>
          </w:p>
        </w:tc>
        <w:tc>
          <w:tcPr>
            <w:tcW w:w="1396" w:type="dxa"/>
            <w:vAlign w:val="center"/>
          </w:tcPr>
          <w:p w14:paraId="5BF5A2B3" w14:textId="45E8C9E4"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Oncor</w:t>
            </w:r>
          </w:p>
        </w:tc>
        <w:tc>
          <w:tcPr>
            <w:tcW w:w="1403" w:type="dxa"/>
            <w:vAlign w:val="center"/>
          </w:tcPr>
          <w:p w14:paraId="412D70D6" w14:textId="0A30546B"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Tier 3</w:t>
            </w:r>
          </w:p>
        </w:tc>
        <w:tc>
          <w:tcPr>
            <w:tcW w:w="1453" w:type="dxa"/>
            <w:vAlign w:val="center"/>
          </w:tcPr>
          <w:p w14:paraId="0DF356F4" w14:textId="5EE1506A"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33.80</w:t>
            </w:r>
          </w:p>
        </w:tc>
        <w:tc>
          <w:tcPr>
            <w:tcW w:w="1511" w:type="dxa"/>
            <w:vAlign w:val="center"/>
          </w:tcPr>
          <w:p w14:paraId="5EC934CC" w14:textId="4FF934DB"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February</w:t>
            </w:r>
          </w:p>
        </w:tc>
      </w:tr>
      <w:tr w:rsidR="721D44DF" w14:paraId="2939A8AD"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6FE733C" w14:textId="21559383" w:rsidR="4A774CA3" w:rsidRDefault="4A774CA3" w:rsidP="721D44DF">
            <w:pPr>
              <w:jc w:val="center"/>
              <w:rPr>
                <w:rFonts w:eastAsia="Arial" w:cs="Arial"/>
                <w:color w:val="5B6770" w:themeColor="accent2"/>
                <w:sz w:val="18"/>
                <w:szCs w:val="18"/>
              </w:rPr>
            </w:pPr>
            <w:r w:rsidRPr="721D44DF">
              <w:rPr>
                <w:rFonts w:eastAsia="Arial" w:cs="Arial"/>
                <w:color w:val="5B6770" w:themeColor="accent2"/>
                <w:sz w:val="18"/>
                <w:szCs w:val="18"/>
              </w:rPr>
              <w:t>24RPG006</w:t>
            </w:r>
          </w:p>
        </w:tc>
        <w:tc>
          <w:tcPr>
            <w:tcW w:w="2183" w:type="dxa"/>
            <w:vAlign w:val="center"/>
          </w:tcPr>
          <w:p w14:paraId="163C8C43" w14:textId="2A79B3BB"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Prairieland 345/138-kV Switch and Prairieland Switch to Quartz Sand Switch/Hog Mountain Pod 138-kV Line Project</w:t>
            </w:r>
          </w:p>
        </w:tc>
        <w:tc>
          <w:tcPr>
            <w:tcW w:w="1396" w:type="dxa"/>
            <w:vAlign w:val="center"/>
          </w:tcPr>
          <w:p w14:paraId="018AA495" w14:textId="7A6706A1"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Oncor</w:t>
            </w:r>
          </w:p>
        </w:tc>
        <w:tc>
          <w:tcPr>
            <w:tcW w:w="1403" w:type="dxa"/>
            <w:vAlign w:val="center"/>
          </w:tcPr>
          <w:p w14:paraId="36B76FD0" w14:textId="1B8E2075"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Tier 3</w:t>
            </w:r>
          </w:p>
        </w:tc>
        <w:tc>
          <w:tcPr>
            <w:tcW w:w="1453" w:type="dxa"/>
            <w:vAlign w:val="center"/>
          </w:tcPr>
          <w:p w14:paraId="48DF2B88" w14:textId="228B1801"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56.00</w:t>
            </w:r>
          </w:p>
        </w:tc>
        <w:tc>
          <w:tcPr>
            <w:tcW w:w="1511" w:type="dxa"/>
            <w:vAlign w:val="center"/>
          </w:tcPr>
          <w:p w14:paraId="104E54B2" w14:textId="68022933"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March</w:t>
            </w:r>
          </w:p>
        </w:tc>
      </w:tr>
      <w:tr w:rsidR="709A11EC" w14:paraId="520D224A"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293003E" w14:textId="79C03DFE" w:rsidR="709A11EC" w:rsidRDefault="709A11EC" w:rsidP="00BF7516">
            <w:pPr>
              <w:jc w:val="center"/>
              <w:rPr>
                <w:rFonts w:eastAsia="Arial" w:cs="Arial"/>
                <w:color w:val="5B6770" w:themeColor="accent2"/>
                <w:sz w:val="18"/>
                <w:szCs w:val="18"/>
              </w:rPr>
            </w:pPr>
            <w:r w:rsidRPr="709A11EC">
              <w:rPr>
                <w:rFonts w:eastAsia="Arial" w:cs="Arial"/>
                <w:color w:val="5B6770" w:themeColor="accent2"/>
                <w:sz w:val="18"/>
                <w:szCs w:val="18"/>
              </w:rPr>
              <w:t>23RPG032</w:t>
            </w:r>
          </w:p>
        </w:tc>
        <w:tc>
          <w:tcPr>
            <w:tcW w:w="2183" w:type="dxa"/>
            <w:vAlign w:val="center"/>
          </w:tcPr>
          <w:p w14:paraId="6EAB4605" w14:textId="305C1731"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 xml:space="preserve">San Antonio South Reliability II Project </w:t>
            </w:r>
            <w:r>
              <w:br/>
            </w:r>
            <w:r w:rsidRPr="00BF7516">
              <w:rPr>
                <w:rFonts w:eastAsia="Arial" w:cs="Arial"/>
                <w:color w:val="5B6770" w:themeColor="accent2"/>
                <w:sz w:val="18"/>
                <w:szCs w:val="18"/>
              </w:rPr>
              <w:t>(San Miguel to Marion 345-KV Project)</w:t>
            </w:r>
          </w:p>
        </w:tc>
        <w:tc>
          <w:tcPr>
            <w:tcW w:w="1396" w:type="dxa"/>
            <w:vAlign w:val="center"/>
          </w:tcPr>
          <w:p w14:paraId="00D25B00" w14:textId="25507104"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BEC</w:t>
            </w:r>
          </w:p>
        </w:tc>
        <w:tc>
          <w:tcPr>
            <w:tcW w:w="1403" w:type="dxa"/>
            <w:vAlign w:val="center"/>
          </w:tcPr>
          <w:p w14:paraId="65C52AC9" w14:textId="223F7541"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Tier 1</w:t>
            </w:r>
          </w:p>
        </w:tc>
        <w:tc>
          <w:tcPr>
            <w:tcW w:w="1453" w:type="dxa"/>
            <w:vAlign w:val="center"/>
          </w:tcPr>
          <w:p w14:paraId="4E3C4E17" w14:textId="7296DE6B"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435.00</w:t>
            </w:r>
          </w:p>
        </w:tc>
        <w:tc>
          <w:tcPr>
            <w:tcW w:w="1511" w:type="dxa"/>
            <w:vAlign w:val="center"/>
          </w:tcPr>
          <w:p w14:paraId="13B00AD1" w14:textId="02F9E93B"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April</w:t>
            </w:r>
          </w:p>
        </w:tc>
      </w:tr>
      <w:tr w:rsidR="709A11EC" w14:paraId="34B0837C"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7DB5555" w14:textId="4935B416" w:rsidR="709A11EC" w:rsidRDefault="709A11EC" w:rsidP="00BF7516">
            <w:pPr>
              <w:jc w:val="center"/>
              <w:rPr>
                <w:rFonts w:eastAsia="Arial" w:cs="Arial"/>
                <w:color w:val="5B6770" w:themeColor="accent2"/>
                <w:sz w:val="18"/>
                <w:szCs w:val="18"/>
              </w:rPr>
            </w:pPr>
            <w:r w:rsidRPr="709A11EC">
              <w:rPr>
                <w:rFonts w:eastAsia="Arial" w:cs="Arial"/>
                <w:color w:val="5B6770" w:themeColor="accent2"/>
                <w:sz w:val="18"/>
                <w:szCs w:val="18"/>
              </w:rPr>
              <w:t>24RPG009</w:t>
            </w:r>
          </w:p>
        </w:tc>
        <w:tc>
          <w:tcPr>
            <w:tcW w:w="2183" w:type="dxa"/>
            <w:vAlign w:val="center"/>
          </w:tcPr>
          <w:p w14:paraId="7E08CDE1" w14:textId="632DFA4B" w:rsidR="709A11EC" w:rsidRPr="00BF7516"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Sonora to Uvalde to Campwood to Bandera Area Transmission Project</w:t>
            </w:r>
          </w:p>
        </w:tc>
        <w:tc>
          <w:tcPr>
            <w:tcW w:w="1396" w:type="dxa"/>
            <w:vAlign w:val="center"/>
          </w:tcPr>
          <w:p w14:paraId="229C3FF4" w14:textId="595CE62B"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AEPSC, LCRA TSC &amp; BEC</w:t>
            </w:r>
          </w:p>
        </w:tc>
        <w:tc>
          <w:tcPr>
            <w:tcW w:w="1403" w:type="dxa"/>
            <w:vAlign w:val="center"/>
          </w:tcPr>
          <w:p w14:paraId="04FCBB67" w14:textId="29951719"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Reclassified from Tier 3 to Tier 4 per Protocol</w:t>
            </w:r>
          </w:p>
        </w:tc>
        <w:tc>
          <w:tcPr>
            <w:tcW w:w="1453" w:type="dxa"/>
            <w:vAlign w:val="center"/>
          </w:tcPr>
          <w:p w14:paraId="797C50E2" w14:textId="36E3D22D"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76.00</w:t>
            </w:r>
          </w:p>
        </w:tc>
        <w:tc>
          <w:tcPr>
            <w:tcW w:w="1511" w:type="dxa"/>
            <w:vAlign w:val="center"/>
          </w:tcPr>
          <w:p w14:paraId="69297576" w14:textId="30C1969B"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April</w:t>
            </w:r>
          </w:p>
        </w:tc>
      </w:tr>
      <w:tr w:rsidR="709A11EC" w14:paraId="425108DA"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074BADB" w14:textId="4EF0FD2A" w:rsidR="709A11EC" w:rsidRDefault="709A11EC" w:rsidP="00BF7516">
            <w:pPr>
              <w:jc w:val="center"/>
              <w:rPr>
                <w:rFonts w:eastAsia="Arial" w:cs="Arial"/>
                <w:color w:val="5B6770" w:themeColor="accent2"/>
                <w:sz w:val="18"/>
                <w:szCs w:val="18"/>
              </w:rPr>
            </w:pPr>
            <w:r w:rsidRPr="709A11EC">
              <w:rPr>
                <w:rFonts w:eastAsia="Arial" w:cs="Arial"/>
                <w:color w:val="5B6770" w:themeColor="accent2"/>
                <w:sz w:val="18"/>
                <w:szCs w:val="18"/>
              </w:rPr>
              <w:t>24RPG011</w:t>
            </w:r>
          </w:p>
        </w:tc>
        <w:tc>
          <w:tcPr>
            <w:tcW w:w="2183" w:type="dxa"/>
            <w:vAlign w:val="center"/>
          </w:tcPr>
          <w:p w14:paraId="3CABB732" w14:textId="4D96CF79"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Gonzales STATCOM Transmission Project</w:t>
            </w:r>
          </w:p>
        </w:tc>
        <w:tc>
          <w:tcPr>
            <w:tcW w:w="1396" w:type="dxa"/>
            <w:vAlign w:val="center"/>
          </w:tcPr>
          <w:p w14:paraId="714948E3" w14:textId="3F93704B"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AEPSC</w:t>
            </w:r>
          </w:p>
        </w:tc>
        <w:tc>
          <w:tcPr>
            <w:tcW w:w="1403" w:type="dxa"/>
            <w:vAlign w:val="center"/>
          </w:tcPr>
          <w:p w14:paraId="7ACF285D" w14:textId="44A3B97C"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Reclassified from Tier 3 to Tier 4 per Protocol</w:t>
            </w:r>
          </w:p>
        </w:tc>
        <w:tc>
          <w:tcPr>
            <w:tcW w:w="1453" w:type="dxa"/>
            <w:vAlign w:val="center"/>
          </w:tcPr>
          <w:p w14:paraId="0D30E994" w14:textId="140F8B1D"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34.50</w:t>
            </w:r>
          </w:p>
        </w:tc>
        <w:tc>
          <w:tcPr>
            <w:tcW w:w="1511" w:type="dxa"/>
            <w:vAlign w:val="center"/>
          </w:tcPr>
          <w:p w14:paraId="5AB1E1B2" w14:textId="3634EF88"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April</w:t>
            </w:r>
          </w:p>
        </w:tc>
      </w:tr>
      <w:tr w:rsidR="35E4F17A" w14:paraId="33587963"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7E36BAA" w14:textId="7F6B0C11" w:rsidR="35E4F17A" w:rsidRDefault="35E4F17A" w:rsidP="003D2B8C">
            <w:pPr>
              <w:jc w:val="center"/>
              <w:rPr>
                <w:rFonts w:eastAsia="Arial" w:cs="Arial"/>
                <w:color w:val="5B6770" w:themeColor="accent2"/>
                <w:sz w:val="18"/>
                <w:szCs w:val="18"/>
              </w:rPr>
            </w:pPr>
            <w:r w:rsidRPr="35E4F17A">
              <w:rPr>
                <w:rFonts w:eastAsia="Arial" w:cs="Arial"/>
                <w:color w:val="5B6770" w:themeColor="accent2"/>
                <w:sz w:val="18"/>
                <w:szCs w:val="18"/>
              </w:rPr>
              <w:t>24RPG012</w:t>
            </w:r>
          </w:p>
        </w:tc>
        <w:tc>
          <w:tcPr>
            <w:tcW w:w="2183" w:type="dxa"/>
            <w:vAlign w:val="center"/>
          </w:tcPr>
          <w:p w14:paraId="32301677" w14:textId="57849C65"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Clute to Velasco ckt 26 Upgrades Project</w:t>
            </w:r>
          </w:p>
        </w:tc>
        <w:tc>
          <w:tcPr>
            <w:tcW w:w="1396" w:type="dxa"/>
            <w:vAlign w:val="center"/>
          </w:tcPr>
          <w:p w14:paraId="0D57891C" w14:textId="58CCAA9F"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CNP</w:t>
            </w:r>
          </w:p>
        </w:tc>
        <w:tc>
          <w:tcPr>
            <w:tcW w:w="1403" w:type="dxa"/>
            <w:vAlign w:val="center"/>
          </w:tcPr>
          <w:p w14:paraId="027D8981" w14:textId="53C3B2B5"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Tier 3</w:t>
            </w:r>
          </w:p>
        </w:tc>
        <w:tc>
          <w:tcPr>
            <w:tcW w:w="1453" w:type="dxa"/>
            <w:vAlign w:val="center"/>
          </w:tcPr>
          <w:p w14:paraId="5BB08407" w14:textId="57B0C360"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68.23</w:t>
            </w:r>
          </w:p>
        </w:tc>
        <w:tc>
          <w:tcPr>
            <w:tcW w:w="1511" w:type="dxa"/>
            <w:vAlign w:val="center"/>
          </w:tcPr>
          <w:p w14:paraId="0F92FFC9" w14:textId="32B815F8"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May</w:t>
            </w:r>
          </w:p>
        </w:tc>
      </w:tr>
      <w:tr w:rsidR="35E4F17A" w14:paraId="11D4BDD2"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32750B9" w14:textId="51EC765B" w:rsidR="35E4F17A" w:rsidRDefault="35E4F17A" w:rsidP="003D2B8C">
            <w:pPr>
              <w:jc w:val="center"/>
              <w:rPr>
                <w:rFonts w:eastAsia="Arial" w:cs="Arial"/>
                <w:color w:val="5B6770" w:themeColor="accent2"/>
                <w:sz w:val="18"/>
                <w:szCs w:val="18"/>
              </w:rPr>
            </w:pPr>
            <w:r w:rsidRPr="35E4F17A">
              <w:rPr>
                <w:rFonts w:eastAsia="Arial" w:cs="Arial"/>
                <w:color w:val="5B6770" w:themeColor="accent2"/>
                <w:sz w:val="18"/>
                <w:szCs w:val="18"/>
              </w:rPr>
              <w:t>24RPG013</w:t>
            </w:r>
          </w:p>
        </w:tc>
        <w:tc>
          <w:tcPr>
            <w:tcW w:w="2183" w:type="dxa"/>
            <w:vAlign w:val="center"/>
          </w:tcPr>
          <w:p w14:paraId="6C5AB630" w14:textId="051FCD05" w:rsidR="35E4F17A" w:rsidRPr="003D2B8C"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FPP Yard 2 to Lytton Springs Transmission Line Overhaul Project</w:t>
            </w:r>
          </w:p>
        </w:tc>
        <w:tc>
          <w:tcPr>
            <w:tcW w:w="1396" w:type="dxa"/>
            <w:vAlign w:val="center"/>
          </w:tcPr>
          <w:p w14:paraId="311C8FBF" w14:textId="4E1E6538"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LCRA TSC &amp; AEN</w:t>
            </w:r>
          </w:p>
        </w:tc>
        <w:tc>
          <w:tcPr>
            <w:tcW w:w="1403" w:type="dxa"/>
            <w:vAlign w:val="center"/>
          </w:tcPr>
          <w:p w14:paraId="0B3F0F4D" w14:textId="5D9D42DB"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Reclassified from Tier 3 to Tier 4 per Protocol</w:t>
            </w:r>
          </w:p>
        </w:tc>
        <w:tc>
          <w:tcPr>
            <w:tcW w:w="1453" w:type="dxa"/>
            <w:vAlign w:val="center"/>
          </w:tcPr>
          <w:p w14:paraId="59BFF97E" w14:textId="1DE54DFC"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60.00</w:t>
            </w:r>
          </w:p>
        </w:tc>
        <w:tc>
          <w:tcPr>
            <w:tcW w:w="1511" w:type="dxa"/>
            <w:vAlign w:val="center"/>
          </w:tcPr>
          <w:p w14:paraId="23ED300F" w14:textId="7DDAE5B2"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May</w:t>
            </w:r>
          </w:p>
        </w:tc>
      </w:tr>
      <w:tr w:rsidR="35E4F17A" w14:paraId="13111CE5"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921C86F" w14:textId="08266473" w:rsidR="35E4F17A" w:rsidRDefault="35E4F17A" w:rsidP="003D2B8C">
            <w:pPr>
              <w:jc w:val="center"/>
              <w:rPr>
                <w:rFonts w:eastAsia="Arial" w:cs="Arial"/>
                <w:color w:val="5B6770" w:themeColor="accent2"/>
                <w:sz w:val="18"/>
                <w:szCs w:val="18"/>
              </w:rPr>
            </w:pPr>
            <w:r w:rsidRPr="35E4F17A">
              <w:rPr>
                <w:rFonts w:eastAsia="Arial" w:cs="Arial"/>
                <w:color w:val="5B6770" w:themeColor="accent2"/>
                <w:sz w:val="18"/>
                <w:szCs w:val="18"/>
              </w:rPr>
              <w:t>24RPG014</w:t>
            </w:r>
          </w:p>
        </w:tc>
        <w:tc>
          <w:tcPr>
            <w:tcW w:w="2183" w:type="dxa"/>
            <w:vAlign w:val="center"/>
          </w:tcPr>
          <w:p w14:paraId="61AC0FF6" w14:textId="5DC8E294"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Sim Gideon to Cedar Hill Transmission Line Upgrade Project</w:t>
            </w:r>
          </w:p>
        </w:tc>
        <w:tc>
          <w:tcPr>
            <w:tcW w:w="1396" w:type="dxa"/>
            <w:vAlign w:val="center"/>
          </w:tcPr>
          <w:p w14:paraId="4F31E9C9" w14:textId="51F00B8A"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LCRA TSC</w:t>
            </w:r>
          </w:p>
        </w:tc>
        <w:tc>
          <w:tcPr>
            <w:tcW w:w="1403" w:type="dxa"/>
            <w:vAlign w:val="center"/>
          </w:tcPr>
          <w:p w14:paraId="028A3013" w14:textId="3044A4EA"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Tier 3</w:t>
            </w:r>
          </w:p>
        </w:tc>
        <w:tc>
          <w:tcPr>
            <w:tcW w:w="1453" w:type="dxa"/>
            <w:vAlign w:val="center"/>
          </w:tcPr>
          <w:p w14:paraId="3881DC9E" w14:textId="741100D4"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77.90</w:t>
            </w:r>
          </w:p>
        </w:tc>
        <w:tc>
          <w:tcPr>
            <w:tcW w:w="1511" w:type="dxa"/>
            <w:vAlign w:val="center"/>
          </w:tcPr>
          <w:p w14:paraId="635DC264" w14:textId="64B7BC84"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May</w:t>
            </w:r>
          </w:p>
        </w:tc>
      </w:tr>
      <w:tr w:rsidR="7F1B19DB" w14:paraId="579C43FD"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BB7407A" w14:textId="5343B008" w:rsidR="3270C571" w:rsidRDefault="3270C571" w:rsidP="7F1B19DB">
            <w:pPr>
              <w:jc w:val="center"/>
              <w:rPr>
                <w:rFonts w:eastAsia="Arial" w:cs="Arial"/>
                <w:color w:val="5B6770" w:themeColor="accent2"/>
                <w:sz w:val="18"/>
                <w:szCs w:val="18"/>
              </w:rPr>
            </w:pPr>
            <w:r w:rsidRPr="7F1B19DB">
              <w:rPr>
                <w:rFonts w:eastAsia="Arial" w:cs="Arial"/>
                <w:color w:val="5B6770" w:themeColor="accent2"/>
                <w:sz w:val="18"/>
                <w:szCs w:val="18"/>
              </w:rPr>
              <w:t>23RPG034</w:t>
            </w:r>
          </w:p>
        </w:tc>
        <w:tc>
          <w:tcPr>
            <w:tcW w:w="2183" w:type="dxa"/>
            <w:vAlign w:val="center"/>
          </w:tcPr>
          <w:p w14:paraId="6E75ED2B" w14:textId="6D49D8A2"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West Texas 345-kV Infrastructure Rebuild Project</w:t>
            </w:r>
          </w:p>
        </w:tc>
        <w:tc>
          <w:tcPr>
            <w:tcW w:w="1396" w:type="dxa"/>
            <w:vAlign w:val="center"/>
          </w:tcPr>
          <w:p w14:paraId="03DCAC7A" w14:textId="616AFA84"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Oncor</w:t>
            </w:r>
          </w:p>
        </w:tc>
        <w:tc>
          <w:tcPr>
            <w:tcW w:w="1403" w:type="dxa"/>
            <w:vAlign w:val="center"/>
          </w:tcPr>
          <w:p w14:paraId="637AAF45" w14:textId="46FF3A70"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Tier 1</w:t>
            </w:r>
          </w:p>
        </w:tc>
        <w:tc>
          <w:tcPr>
            <w:tcW w:w="1453" w:type="dxa"/>
            <w:vAlign w:val="center"/>
          </w:tcPr>
          <w:p w14:paraId="7051A849" w14:textId="324EAB18"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1,120.00</w:t>
            </w:r>
          </w:p>
        </w:tc>
        <w:tc>
          <w:tcPr>
            <w:tcW w:w="1511" w:type="dxa"/>
            <w:vAlign w:val="center"/>
          </w:tcPr>
          <w:p w14:paraId="33158B92" w14:textId="7C6082F7"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June</w:t>
            </w:r>
          </w:p>
        </w:tc>
      </w:tr>
      <w:tr w:rsidR="6368AE32" w14:paraId="1634D501"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AE6DC3C" w14:textId="011C625E"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t>23RPG003</w:t>
            </w:r>
          </w:p>
        </w:tc>
        <w:tc>
          <w:tcPr>
            <w:tcW w:w="2183" w:type="dxa"/>
            <w:vAlign w:val="center"/>
          </w:tcPr>
          <w:p w14:paraId="2D2225A4" w14:textId="59E9B0EB"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Energy Eastside 345/138-kV Switching Station Project</w:t>
            </w:r>
          </w:p>
        </w:tc>
        <w:tc>
          <w:tcPr>
            <w:tcW w:w="1396" w:type="dxa"/>
            <w:vAlign w:val="center"/>
          </w:tcPr>
          <w:p w14:paraId="5C55F809" w14:textId="4A9A4425"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CPS Energy</w:t>
            </w:r>
          </w:p>
        </w:tc>
        <w:tc>
          <w:tcPr>
            <w:tcW w:w="1403" w:type="dxa"/>
            <w:vAlign w:val="center"/>
          </w:tcPr>
          <w:p w14:paraId="6D861946" w14:textId="27C91287"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Reclassified from Tier 1 to Tier 3 per Protocol</w:t>
            </w:r>
          </w:p>
        </w:tc>
        <w:tc>
          <w:tcPr>
            <w:tcW w:w="1453" w:type="dxa"/>
            <w:vAlign w:val="center"/>
          </w:tcPr>
          <w:p w14:paraId="744644D9" w14:textId="25C1C930"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47.00</w:t>
            </w:r>
          </w:p>
        </w:tc>
        <w:tc>
          <w:tcPr>
            <w:tcW w:w="1511" w:type="dxa"/>
            <w:vAlign w:val="center"/>
          </w:tcPr>
          <w:p w14:paraId="2402CC90" w14:textId="25536457"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July</w:t>
            </w:r>
          </w:p>
        </w:tc>
      </w:tr>
      <w:tr w:rsidR="6368AE32" w14:paraId="3E91D767"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B7AE7DE" w14:textId="483A0275"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t>23RPG004</w:t>
            </w:r>
          </w:p>
        </w:tc>
        <w:tc>
          <w:tcPr>
            <w:tcW w:w="2183" w:type="dxa"/>
            <w:vAlign w:val="center"/>
          </w:tcPr>
          <w:p w14:paraId="093A5B0E" w14:textId="637AB382" w:rsidR="6368AE32" w:rsidRPr="00577E6C"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Omicron Reliability Project</w:t>
            </w:r>
          </w:p>
        </w:tc>
        <w:tc>
          <w:tcPr>
            <w:tcW w:w="1396" w:type="dxa"/>
            <w:vAlign w:val="center"/>
          </w:tcPr>
          <w:p w14:paraId="16C2D7BE" w14:textId="351CE0A5"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CPS Energy</w:t>
            </w:r>
          </w:p>
        </w:tc>
        <w:tc>
          <w:tcPr>
            <w:tcW w:w="1403" w:type="dxa"/>
            <w:vAlign w:val="center"/>
          </w:tcPr>
          <w:p w14:paraId="0D73BD94" w14:textId="2E287DB1"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Tier 2</w:t>
            </w:r>
          </w:p>
        </w:tc>
        <w:tc>
          <w:tcPr>
            <w:tcW w:w="1453" w:type="dxa"/>
            <w:vAlign w:val="center"/>
          </w:tcPr>
          <w:p w14:paraId="44CD4124" w14:textId="61CEA171"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45.70</w:t>
            </w:r>
          </w:p>
        </w:tc>
        <w:tc>
          <w:tcPr>
            <w:tcW w:w="1511" w:type="dxa"/>
            <w:vAlign w:val="center"/>
          </w:tcPr>
          <w:p w14:paraId="75D35113" w14:textId="571BB8FD"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July</w:t>
            </w:r>
          </w:p>
        </w:tc>
      </w:tr>
      <w:tr w:rsidR="6368AE32" w14:paraId="28CA9207"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126F361" w14:textId="0DD1CFCE"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lastRenderedPageBreak/>
              <w:t>24RPG018</w:t>
            </w:r>
          </w:p>
        </w:tc>
        <w:tc>
          <w:tcPr>
            <w:tcW w:w="2183" w:type="dxa"/>
            <w:vAlign w:val="center"/>
          </w:tcPr>
          <w:p w14:paraId="2D36F3B2" w14:textId="552C9EF1"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Salado Switch to Hutto Switch 138-kV Line Project</w:t>
            </w:r>
          </w:p>
        </w:tc>
        <w:tc>
          <w:tcPr>
            <w:tcW w:w="1396" w:type="dxa"/>
            <w:vAlign w:val="center"/>
          </w:tcPr>
          <w:p w14:paraId="3BB2A2DC" w14:textId="374E8CBE"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Oncor</w:t>
            </w:r>
          </w:p>
        </w:tc>
        <w:tc>
          <w:tcPr>
            <w:tcW w:w="1403" w:type="dxa"/>
            <w:vAlign w:val="center"/>
          </w:tcPr>
          <w:p w14:paraId="4A40E95E" w14:textId="1E92637E"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Tier 3</w:t>
            </w:r>
          </w:p>
        </w:tc>
        <w:tc>
          <w:tcPr>
            <w:tcW w:w="1453" w:type="dxa"/>
            <w:vAlign w:val="center"/>
          </w:tcPr>
          <w:p w14:paraId="4D202A73" w14:textId="012C12C3"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87.60</w:t>
            </w:r>
          </w:p>
        </w:tc>
        <w:tc>
          <w:tcPr>
            <w:tcW w:w="1511" w:type="dxa"/>
            <w:vAlign w:val="center"/>
          </w:tcPr>
          <w:p w14:paraId="72C39EBD" w14:textId="7E1DEDD0"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July</w:t>
            </w:r>
          </w:p>
        </w:tc>
      </w:tr>
      <w:tr w:rsidR="6368AE32" w14:paraId="25330EDD"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BF840DB" w14:textId="03A4083C"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t>24RPG019</w:t>
            </w:r>
          </w:p>
        </w:tc>
        <w:tc>
          <w:tcPr>
            <w:tcW w:w="2183" w:type="dxa"/>
            <w:vAlign w:val="center"/>
          </w:tcPr>
          <w:p w14:paraId="263ACD35" w14:textId="1EB63D46" w:rsidR="6368AE32" w:rsidRPr="00577E6C"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Vineyard Switch to Cypress Waters 138-kV Circuit Addition Project</w:t>
            </w:r>
          </w:p>
        </w:tc>
        <w:tc>
          <w:tcPr>
            <w:tcW w:w="1396" w:type="dxa"/>
            <w:vAlign w:val="center"/>
          </w:tcPr>
          <w:p w14:paraId="689554D8" w14:textId="1DB38016"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Oncor</w:t>
            </w:r>
          </w:p>
        </w:tc>
        <w:tc>
          <w:tcPr>
            <w:tcW w:w="1403" w:type="dxa"/>
            <w:vAlign w:val="center"/>
          </w:tcPr>
          <w:p w14:paraId="107758E5" w14:textId="4BE898FD"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Tier 3</w:t>
            </w:r>
          </w:p>
        </w:tc>
        <w:tc>
          <w:tcPr>
            <w:tcW w:w="1453" w:type="dxa"/>
            <w:vAlign w:val="center"/>
          </w:tcPr>
          <w:p w14:paraId="210EE8A0" w14:textId="188E1368"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93.04</w:t>
            </w:r>
          </w:p>
        </w:tc>
        <w:tc>
          <w:tcPr>
            <w:tcW w:w="1511" w:type="dxa"/>
            <w:vAlign w:val="center"/>
          </w:tcPr>
          <w:p w14:paraId="413B85A8" w14:textId="6A602819"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July</w:t>
            </w:r>
          </w:p>
        </w:tc>
      </w:tr>
      <w:tr w:rsidR="098DDBD5" w14:paraId="52D53CF7"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921AF05" w14:textId="73D7FDC4" w:rsidR="6CA7DD85" w:rsidRDefault="6CA7DD85" w:rsidP="098DDBD5">
            <w:pPr>
              <w:jc w:val="center"/>
              <w:rPr>
                <w:rFonts w:eastAsia="Arial" w:cs="Arial"/>
                <w:color w:val="5B6770" w:themeColor="accent2"/>
                <w:sz w:val="18"/>
                <w:szCs w:val="18"/>
              </w:rPr>
            </w:pPr>
            <w:r w:rsidRPr="098DDBD5">
              <w:rPr>
                <w:rFonts w:eastAsia="Arial" w:cs="Arial"/>
                <w:color w:val="5B6770" w:themeColor="accent2"/>
                <w:sz w:val="18"/>
                <w:szCs w:val="18"/>
              </w:rPr>
              <w:t>24RPG001</w:t>
            </w:r>
          </w:p>
        </w:tc>
        <w:tc>
          <w:tcPr>
            <w:tcW w:w="2183" w:type="dxa"/>
            <w:vAlign w:val="center"/>
          </w:tcPr>
          <w:p w14:paraId="3223FFDB" w14:textId="076AE308"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Temple Area Project</w:t>
            </w:r>
          </w:p>
        </w:tc>
        <w:tc>
          <w:tcPr>
            <w:tcW w:w="1396" w:type="dxa"/>
            <w:vAlign w:val="center"/>
          </w:tcPr>
          <w:p w14:paraId="50C4A564" w14:textId="1ACA1566"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Oncor</w:t>
            </w:r>
          </w:p>
        </w:tc>
        <w:tc>
          <w:tcPr>
            <w:tcW w:w="1403" w:type="dxa"/>
            <w:vAlign w:val="center"/>
          </w:tcPr>
          <w:p w14:paraId="70E9281E" w14:textId="2A195441"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Tier 1</w:t>
            </w:r>
          </w:p>
        </w:tc>
        <w:tc>
          <w:tcPr>
            <w:tcW w:w="1453" w:type="dxa"/>
            <w:vAlign w:val="center"/>
          </w:tcPr>
          <w:p w14:paraId="6BD3CC30" w14:textId="59BBB661"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272.60</w:t>
            </w:r>
          </w:p>
        </w:tc>
        <w:tc>
          <w:tcPr>
            <w:tcW w:w="1511" w:type="dxa"/>
            <w:vAlign w:val="center"/>
          </w:tcPr>
          <w:p w14:paraId="096C9089" w14:textId="58B8162E"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August</w:t>
            </w:r>
          </w:p>
        </w:tc>
      </w:tr>
      <w:tr w:rsidR="098DDBD5" w14:paraId="19A2E297"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87E6789" w14:textId="68EC1BA8" w:rsidR="6CA7DD85" w:rsidRDefault="6CA7DD85" w:rsidP="098DDBD5">
            <w:pPr>
              <w:jc w:val="center"/>
              <w:rPr>
                <w:rFonts w:eastAsia="Arial" w:cs="Arial"/>
                <w:color w:val="5B6770" w:themeColor="accent2"/>
                <w:sz w:val="18"/>
                <w:szCs w:val="18"/>
              </w:rPr>
            </w:pPr>
            <w:r w:rsidRPr="098DDBD5">
              <w:rPr>
                <w:rFonts w:eastAsia="Arial" w:cs="Arial"/>
                <w:color w:val="5B6770" w:themeColor="accent2"/>
                <w:sz w:val="18"/>
                <w:szCs w:val="18"/>
              </w:rPr>
              <w:t>24RPG007</w:t>
            </w:r>
          </w:p>
        </w:tc>
        <w:tc>
          <w:tcPr>
            <w:tcW w:w="2183" w:type="dxa"/>
            <w:vAlign w:val="center"/>
          </w:tcPr>
          <w:p w14:paraId="14C46E12" w14:textId="60E70E1A"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Canton Area Loop Project</w:t>
            </w:r>
          </w:p>
        </w:tc>
        <w:tc>
          <w:tcPr>
            <w:tcW w:w="1396" w:type="dxa"/>
            <w:vAlign w:val="center"/>
          </w:tcPr>
          <w:p w14:paraId="11F8BAB7" w14:textId="725867E6"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REC</w:t>
            </w:r>
          </w:p>
        </w:tc>
        <w:tc>
          <w:tcPr>
            <w:tcW w:w="1403" w:type="dxa"/>
            <w:vAlign w:val="center"/>
          </w:tcPr>
          <w:p w14:paraId="0D532765" w14:textId="1911B197"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Tier 2</w:t>
            </w:r>
          </w:p>
        </w:tc>
        <w:tc>
          <w:tcPr>
            <w:tcW w:w="1453" w:type="dxa"/>
            <w:vAlign w:val="center"/>
          </w:tcPr>
          <w:p w14:paraId="3296066B" w14:textId="59BF97FC"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26.03</w:t>
            </w:r>
          </w:p>
        </w:tc>
        <w:tc>
          <w:tcPr>
            <w:tcW w:w="1511" w:type="dxa"/>
            <w:vAlign w:val="center"/>
          </w:tcPr>
          <w:p w14:paraId="57E6A739" w14:textId="50AE125C"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August</w:t>
            </w:r>
          </w:p>
        </w:tc>
      </w:tr>
      <w:tr w:rsidR="295CCB16" w14:paraId="14B27810"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63DD3D7" w14:textId="64B5BC8C" w:rsidR="374E64E8" w:rsidRDefault="374E64E8" w:rsidP="295CCB16">
            <w:pPr>
              <w:jc w:val="center"/>
              <w:rPr>
                <w:rFonts w:eastAsia="Arial" w:cs="Arial"/>
                <w:color w:val="5B6770" w:themeColor="accent2"/>
                <w:sz w:val="18"/>
                <w:szCs w:val="18"/>
              </w:rPr>
            </w:pPr>
            <w:r w:rsidRPr="295CCB16">
              <w:rPr>
                <w:rFonts w:eastAsia="Arial" w:cs="Arial"/>
                <w:color w:val="5B6770" w:themeColor="accent2"/>
                <w:sz w:val="18"/>
                <w:szCs w:val="18"/>
              </w:rPr>
              <w:t>24RPG025</w:t>
            </w:r>
          </w:p>
        </w:tc>
        <w:tc>
          <w:tcPr>
            <w:tcW w:w="2183" w:type="dxa"/>
            <w:vAlign w:val="center"/>
          </w:tcPr>
          <w:p w14:paraId="18945350" w14:textId="7B63F2D2"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Gunter 345/138-kV Switch Project</w:t>
            </w:r>
          </w:p>
        </w:tc>
        <w:tc>
          <w:tcPr>
            <w:tcW w:w="1396" w:type="dxa"/>
            <w:vAlign w:val="center"/>
          </w:tcPr>
          <w:p w14:paraId="2E3E4CBF" w14:textId="4B6B702D"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Oncor</w:t>
            </w:r>
          </w:p>
        </w:tc>
        <w:tc>
          <w:tcPr>
            <w:tcW w:w="1403" w:type="dxa"/>
            <w:vAlign w:val="center"/>
          </w:tcPr>
          <w:p w14:paraId="6ABC90A6" w14:textId="16E7B57E"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Tier 3</w:t>
            </w:r>
          </w:p>
        </w:tc>
        <w:tc>
          <w:tcPr>
            <w:tcW w:w="1453" w:type="dxa"/>
            <w:vAlign w:val="center"/>
          </w:tcPr>
          <w:p w14:paraId="0AAED4BE" w14:textId="7D46F208"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51.20</w:t>
            </w:r>
          </w:p>
        </w:tc>
        <w:tc>
          <w:tcPr>
            <w:tcW w:w="1511" w:type="dxa"/>
            <w:vAlign w:val="center"/>
          </w:tcPr>
          <w:p w14:paraId="51B302BF" w14:textId="7DFFB053"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September</w:t>
            </w:r>
          </w:p>
        </w:tc>
      </w:tr>
      <w:tr w:rsidR="295CCB16" w14:paraId="79957EE3" w14:textId="77777777" w:rsidTr="295CCB1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867549A" w14:textId="00A2A7AB" w:rsidR="374E64E8" w:rsidRDefault="374E64E8" w:rsidP="295CCB16">
            <w:pPr>
              <w:jc w:val="center"/>
              <w:rPr>
                <w:rFonts w:eastAsia="Arial" w:cs="Arial"/>
                <w:color w:val="5B6770" w:themeColor="accent2"/>
                <w:sz w:val="18"/>
                <w:szCs w:val="18"/>
              </w:rPr>
            </w:pPr>
            <w:r w:rsidRPr="295CCB16">
              <w:rPr>
                <w:rFonts w:eastAsia="Arial" w:cs="Arial"/>
                <w:color w:val="5B6770" w:themeColor="accent2"/>
                <w:sz w:val="18"/>
                <w:szCs w:val="18"/>
              </w:rPr>
              <w:t>24RPG026</w:t>
            </w:r>
          </w:p>
        </w:tc>
        <w:tc>
          <w:tcPr>
            <w:tcW w:w="2183" w:type="dxa"/>
            <w:vAlign w:val="center"/>
          </w:tcPr>
          <w:p w14:paraId="178238E0" w14:textId="2D758084" w:rsidR="295CCB16" w:rsidRPr="003D6998"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Jordan/Mont Belvieu Area Improvement Project</w:t>
            </w:r>
          </w:p>
        </w:tc>
        <w:tc>
          <w:tcPr>
            <w:tcW w:w="1396" w:type="dxa"/>
            <w:vAlign w:val="center"/>
          </w:tcPr>
          <w:p w14:paraId="12247E89" w14:textId="0D032DC3" w:rsidR="295CCB16"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CNP</w:t>
            </w:r>
          </w:p>
        </w:tc>
        <w:tc>
          <w:tcPr>
            <w:tcW w:w="1403" w:type="dxa"/>
            <w:vAlign w:val="center"/>
          </w:tcPr>
          <w:p w14:paraId="3971B594" w14:textId="01DBA835" w:rsidR="295CCB16"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Tier 3</w:t>
            </w:r>
          </w:p>
        </w:tc>
        <w:tc>
          <w:tcPr>
            <w:tcW w:w="1453" w:type="dxa"/>
            <w:vAlign w:val="center"/>
          </w:tcPr>
          <w:p w14:paraId="7F281BB8" w14:textId="1455B269" w:rsidR="295CCB16"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76.89</w:t>
            </w:r>
          </w:p>
        </w:tc>
        <w:tc>
          <w:tcPr>
            <w:tcW w:w="1511" w:type="dxa"/>
            <w:vAlign w:val="center"/>
          </w:tcPr>
          <w:p w14:paraId="5F233B28" w14:textId="0A1329AC" w:rsidR="295CCB16"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September</w:t>
            </w:r>
          </w:p>
        </w:tc>
      </w:tr>
      <w:tr w:rsidR="295CCB16" w14:paraId="6ADFC50C" w14:textId="77777777" w:rsidTr="295CCB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F8A67AD" w14:textId="20AC79ED" w:rsidR="374E64E8" w:rsidRDefault="374E64E8" w:rsidP="295CCB16">
            <w:pPr>
              <w:jc w:val="center"/>
              <w:rPr>
                <w:rFonts w:eastAsia="Arial" w:cs="Arial"/>
                <w:color w:val="5B6770" w:themeColor="accent2"/>
                <w:sz w:val="18"/>
                <w:szCs w:val="18"/>
              </w:rPr>
            </w:pPr>
            <w:r w:rsidRPr="295CCB16">
              <w:rPr>
                <w:rFonts w:eastAsia="Arial" w:cs="Arial"/>
                <w:color w:val="5B6770" w:themeColor="accent2"/>
                <w:sz w:val="18"/>
                <w:szCs w:val="18"/>
              </w:rPr>
              <w:t>24RPG02</w:t>
            </w:r>
            <w:r w:rsidR="001B0863">
              <w:rPr>
                <w:rFonts w:eastAsia="Arial" w:cs="Arial"/>
                <w:color w:val="5B6770" w:themeColor="accent2"/>
                <w:sz w:val="18"/>
                <w:szCs w:val="18"/>
              </w:rPr>
              <w:t>7</w:t>
            </w:r>
          </w:p>
        </w:tc>
        <w:tc>
          <w:tcPr>
            <w:tcW w:w="2183" w:type="dxa"/>
            <w:vAlign w:val="center"/>
          </w:tcPr>
          <w:p w14:paraId="015B4D18" w14:textId="4555E4A5"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Long Draw Second 345/138-kV Autotransformer Project</w:t>
            </w:r>
          </w:p>
        </w:tc>
        <w:tc>
          <w:tcPr>
            <w:tcW w:w="1396" w:type="dxa"/>
            <w:vAlign w:val="center"/>
          </w:tcPr>
          <w:p w14:paraId="1891E598" w14:textId="512B4B37" w:rsidR="295CCB16"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WETT</w:t>
            </w:r>
          </w:p>
        </w:tc>
        <w:tc>
          <w:tcPr>
            <w:tcW w:w="1403" w:type="dxa"/>
            <w:vAlign w:val="center"/>
          </w:tcPr>
          <w:p w14:paraId="51B1AFA6" w14:textId="30DA8EC5" w:rsidR="295CCB16"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Tier 3</w:t>
            </w:r>
          </w:p>
        </w:tc>
        <w:tc>
          <w:tcPr>
            <w:tcW w:w="1453" w:type="dxa"/>
            <w:vAlign w:val="center"/>
          </w:tcPr>
          <w:p w14:paraId="0AFB4973" w14:textId="0B2C37A3" w:rsidR="295CCB16"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28.00</w:t>
            </w:r>
          </w:p>
        </w:tc>
        <w:tc>
          <w:tcPr>
            <w:tcW w:w="1511" w:type="dxa"/>
            <w:vAlign w:val="center"/>
          </w:tcPr>
          <w:p w14:paraId="2153DDF5" w14:textId="68CE8A5D" w:rsidR="295CCB16"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September</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0F0225C0"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r w:rsidR="00B43025" w:rsidRPr="00B43025">
        <w:rPr>
          <w:rFonts w:asciiTheme="minorHAnsi" w:hAnsiTheme="minorHAnsi" w:cstheme="minorHAnsi"/>
          <w:sz w:val="20"/>
          <w:szCs w:val="20"/>
        </w:rPr>
        <w:t>https://mis.ercot.com/secure/data-products/grid/regional-planning</w:t>
      </w:r>
    </w:p>
    <w:p w14:paraId="52E52BCD" w14:textId="3D164BC1" w:rsidR="00D1665F" w:rsidRDefault="005C30B8" w:rsidP="00D21A82">
      <w:pPr>
        <w:spacing w:after="240"/>
        <w:jc w:val="both"/>
        <w:rPr>
          <w:rFonts w:asciiTheme="minorHAnsi" w:hAnsiTheme="minorHAnsi" w:cstheme="minorHAnsi"/>
          <w:color w:val="003764" w:themeColor="accent4"/>
          <w:sz w:val="20"/>
          <w:szCs w:val="20"/>
          <w:u w:val="single"/>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6" w:history="1">
        <w:r w:rsidRPr="000C2484">
          <w:rPr>
            <w:rFonts w:asciiTheme="minorHAnsi" w:hAnsiTheme="minorHAnsi" w:cstheme="minorHAnsi"/>
            <w:color w:val="003764" w:themeColor="accent4"/>
            <w:sz w:val="20"/>
            <w:szCs w:val="20"/>
            <w:u w:val="single"/>
          </w:rPr>
          <w:t>http://lists.ercot.com/scripts/wa-ERCOT.exe?A0=REGPLANGROUP</w:t>
        </w:r>
      </w:hyperlink>
    </w:p>
    <w:p w14:paraId="0C4C01EE" w14:textId="77777777" w:rsidR="00D54CD3" w:rsidRDefault="00D54CD3" w:rsidP="00CB1A09">
      <w:pPr>
        <w:pStyle w:val="EPHeading1"/>
        <w:numPr>
          <w:ilvl w:val="0"/>
          <w:numId w:val="0"/>
        </w:numPr>
      </w:pPr>
    </w:p>
    <w:p w14:paraId="2F8C4BBE" w14:textId="081A31B4" w:rsidR="005C30B8" w:rsidRDefault="005C30B8" w:rsidP="001711B3">
      <w:r>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000924C8" w14:textId="0313D939" w:rsidR="00F90686" w:rsidRDefault="00F90686" w:rsidP="00F87ACE">
      <w:pPr>
        <w:pStyle w:val="ListParagraph"/>
        <w:numPr>
          <w:ilvl w:val="0"/>
          <w:numId w:val="8"/>
        </w:numPr>
        <w:tabs>
          <w:tab w:val="left" w:pos="720"/>
          <w:tab w:val="left" w:pos="2340"/>
        </w:tabs>
        <w:spacing w:after="240"/>
        <w:rPr>
          <w:rFonts w:eastAsia="SymbolMT" w:cs="Arial"/>
          <w:sz w:val="22"/>
          <w:szCs w:val="22"/>
        </w:rPr>
      </w:pPr>
      <w:r>
        <w:rPr>
          <w:rFonts w:eastAsia="SymbolMT" w:cs="Arial"/>
          <w:sz w:val="22"/>
          <w:szCs w:val="22"/>
        </w:rPr>
        <w:t xml:space="preserve">By </w:t>
      </w:r>
      <w:r w:rsidR="00A66D19">
        <w:rPr>
          <w:rFonts w:eastAsia="SymbolMT" w:cs="Arial"/>
          <w:sz w:val="22"/>
          <w:szCs w:val="22"/>
        </w:rPr>
        <w:t>October 15</w:t>
      </w:r>
      <w:r>
        <w:rPr>
          <w:rFonts w:eastAsia="SymbolMT" w:cs="Arial"/>
          <w:sz w:val="22"/>
          <w:szCs w:val="22"/>
        </w:rPr>
        <w:t>, 2024</w:t>
      </w:r>
      <w:r>
        <w:rPr>
          <w:rFonts w:eastAsia="SymbolMT" w:cs="Arial"/>
          <w:sz w:val="22"/>
          <w:szCs w:val="22"/>
        </w:rPr>
        <w:tab/>
      </w:r>
      <w:r>
        <w:rPr>
          <w:rFonts w:eastAsia="SymbolMT" w:cs="Arial"/>
          <w:sz w:val="22"/>
          <w:szCs w:val="22"/>
        </w:rPr>
        <w:tab/>
        <w:t>24SSWG</w:t>
      </w:r>
      <w:r w:rsidR="00A66D19">
        <w:rPr>
          <w:rFonts w:eastAsia="SymbolMT" w:cs="Arial"/>
          <w:sz w:val="22"/>
          <w:szCs w:val="22"/>
        </w:rPr>
        <w:t>_U1</w:t>
      </w:r>
      <w:r>
        <w:rPr>
          <w:rFonts w:eastAsia="SymbolMT" w:cs="Arial"/>
          <w:sz w:val="22"/>
          <w:szCs w:val="22"/>
        </w:rPr>
        <w:t xml:space="preserve"> Cases and TPIT will be posted</w:t>
      </w:r>
    </w:p>
    <w:p w14:paraId="7E215871" w14:textId="046EDA75" w:rsidR="00F90686" w:rsidRPr="000634EC" w:rsidRDefault="000634EC" w:rsidP="00F87ACE">
      <w:pPr>
        <w:pStyle w:val="ListParagraph"/>
        <w:numPr>
          <w:ilvl w:val="0"/>
          <w:numId w:val="8"/>
        </w:numPr>
        <w:tabs>
          <w:tab w:val="left" w:pos="720"/>
          <w:tab w:val="left" w:pos="2340"/>
        </w:tabs>
        <w:spacing w:after="240"/>
      </w:pPr>
      <w:r>
        <w:rPr>
          <w:rFonts w:eastAsia="SymbolMT" w:cs="Arial"/>
          <w:sz w:val="22"/>
          <w:szCs w:val="22"/>
        </w:rPr>
        <w:t xml:space="preserve">By </w:t>
      </w:r>
      <w:r w:rsidR="00A66D19">
        <w:rPr>
          <w:rFonts w:eastAsia="SymbolMT" w:cs="Arial"/>
          <w:sz w:val="22"/>
          <w:szCs w:val="22"/>
        </w:rPr>
        <w:t>November 8</w:t>
      </w:r>
      <w:r>
        <w:rPr>
          <w:rFonts w:eastAsia="SymbolMT" w:cs="Arial"/>
          <w:sz w:val="22"/>
          <w:szCs w:val="22"/>
        </w:rPr>
        <w:t>, 2024</w:t>
      </w:r>
      <w:r>
        <w:rPr>
          <w:rFonts w:eastAsia="SymbolMT" w:cs="Arial"/>
          <w:sz w:val="22"/>
          <w:szCs w:val="22"/>
        </w:rPr>
        <w:tab/>
      </w:r>
      <w:r>
        <w:rPr>
          <w:rFonts w:eastAsia="SymbolMT" w:cs="Arial"/>
          <w:sz w:val="22"/>
          <w:szCs w:val="22"/>
        </w:rPr>
        <w:tab/>
        <w:t>24SSWG</w:t>
      </w:r>
      <w:r w:rsidR="00A66D19">
        <w:rPr>
          <w:rFonts w:eastAsia="SymbolMT" w:cs="Arial"/>
          <w:sz w:val="22"/>
          <w:szCs w:val="22"/>
        </w:rPr>
        <w:t>_U1</w:t>
      </w:r>
      <w:r>
        <w:rPr>
          <w:rFonts w:eastAsia="SymbolMT" w:cs="Arial"/>
          <w:sz w:val="22"/>
          <w:szCs w:val="22"/>
        </w:rPr>
        <w:t xml:space="preserve"> Contingencies and Data Dictionary will be posted</w:t>
      </w:r>
    </w:p>
    <w:p w14:paraId="2956430A" w14:textId="219592BE" w:rsidR="00BD7A13" w:rsidRDefault="005C30B8" w:rsidP="004462FF">
      <w:pPr>
        <w:tabs>
          <w:tab w:val="left" w:pos="1620"/>
          <w:tab w:val="left" w:pos="3888"/>
        </w:tabs>
        <w:spacing w:after="240"/>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5658A934" w14:textId="4EE19457" w:rsidR="00EA0C87" w:rsidRDefault="00EA0C87" w:rsidP="002D2ED2">
      <w:pPr>
        <w:tabs>
          <w:tab w:val="left" w:pos="1620"/>
          <w:tab w:val="left" w:pos="3888"/>
        </w:tabs>
        <w:spacing w:after="240"/>
        <w:jc w:val="center"/>
        <w:rPr>
          <w:noProof/>
        </w:rPr>
      </w:pPr>
    </w:p>
    <w:p w14:paraId="27FB0544" w14:textId="153BD70C" w:rsidR="0083590B" w:rsidRDefault="006E7E14" w:rsidP="00793323">
      <w:pPr>
        <w:tabs>
          <w:tab w:val="left" w:pos="1620"/>
          <w:tab w:val="left" w:pos="3888"/>
        </w:tabs>
        <w:spacing w:after="240"/>
        <w:jc w:val="center"/>
        <w:rPr>
          <w:noProof/>
        </w:rPr>
      </w:pPr>
      <w:r w:rsidRPr="006E7E14" w:rsidDel="006E7E14">
        <w:t xml:space="preserve"> </w:t>
      </w:r>
    </w:p>
    <w:p w14:paraId="6B0F2391" w14:textId="44792936" w:rsidR="0083590B" w:rsidRDefault="00E94E67" w:rsidP="00793323">
      <w:pPr>
        <w:tabs>
          <w:tab w:val="left" w:pos="1620"/>
          <w:tab w:val="left" w:pos="3888"/>
        </w:tabs>
        <w:spacing w:after="240"/>
        <w:jc w:val="center"/>
        <w:rPr>
          <w:noProof/>
        </w:rPr>
      </w:pPr>
      <w:r w:rsidRPr="00E94E67">
        <w:rPr>
          <w:noProof/>
        </w:rPr>
        <w:lastRenderedPageBreak/>
        <w:drawing>
          <wp:inline distT="0" distB="0" distL="0" distR="0" wp14:anchorId="37F408DE" wp14:editId="580D01DB">
            <wp:extent cx="5943600" cy="6983095"/>
            <wp:effectExtent l="0" t="0" r="0" b="8255"/>
            <wp:docPr id="1961636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983095"/>
                    </a:xfrm>
                    <a:prstGeom prst="rect">
                      <a:avLst/>
                    </a:prstGeom>
                    <a:noFill/>
                    <a:ln>
                      <a:noFill/>
                    </a:ln>
                  </pic:spPr>
                </pic:pic>
              </a:graphicData>
            </a:graphic>
          </wp:inline>
        </w:drawing>
      </w:r>
    </w:p>
    <w:p w14:paraId="7B879004" w14:textId="6A3E8DBC" w:rsidR="002D2ED2" w:rsidRDefault="002D2ED2">
      <w:pPr>
        <w:rPr>
          <w:rFonts w:cs="Arial"/>
          <w:b/>
          <w:bCs/>
          <w:color w:val="00ACC8" w:themeColor="accent1"/>
          <w:kern w:val="32"/>
          <w:sz w:val="28"/>
          <w:szCs w:val="32"/>
        </w:rPr>
      </w:pPr>
      <w:r>
        <w:br w:type="page"/>
      </w:r>
      <w:r w:rsidR="00E94E67" w:rsidRPr="00E94E67">
        <w:rPr>
          <w:noProof/>
        </w:rPr>
        <w:lastRenderedPageBreak/>
        <w:drawing>
          <wp:inline distT="0" distB="0" distL="0" distR="0" wp14:anchorId="24051563" wp14:editId="1AB92BD5">
            <wp:extent cx="5943600" cy="7051040"/>
            <wp:effectExtent l="0" t="0" r="0" b="0"/>
            <wp:docPr id="1666588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051040"/>
                    </a:xfrm>
                    <a:prstGeom prst="rect">
                      <a:avLst/>
                    </a:prstGeom>
                    <a:noFill/>
                    <a:ln>
                      <a:noFill/>
                    </a:ln>
                  </pic:spPr>
                </pic:pic>
              </a:graphicData>
            </a:graphic>
          </wp:inline>
        </w:drawing>
      </w:r>
    </w:p>
    <w:p w14:paraId="0A63A30F" w14:textId="77777777" w:rsidR="00E94E67" w:rsidRDefault="00E94E67" w:rsidP="008B5ABC">
      <w:pPr>
        <w:pStyle w:val="EPHeading1"/>
        <w:numPr>
          <w:ilvl w:val="0"/>
          <w:numId w:val="0"/>
        </w:numPr>
      </w:pPr>
    </w:p>
    <w:p w14:paraId="45D4D847" w14:textId="1E6B8DF1" w:rsidR="00A833D7" w:rsidRDefault="00924A40" w:rsidP="008B5ABC">
      <w:pPr>
        <w:pStyle w:val="EPHeading1"/>
        <w:numPr>
          <w:ilvl w:val="0"/>
          <w:numId w:val="0"/>
        </w:numPr>
      </w:pPr>
      <w:r w:rsidRPr="00DC76A5">
        <w:rPr>
          <w:b w:val="0"/>
          <w:bCs w:val="0"/>
          <w:noProof/>
        </w:rPr>
        <w:drawing>
          <wp:anchor distT="0" distB="0" distL="114300" distR="114300" simplePos="0" relativeHeight="251658240" behindDoc="0" locked="0" layoutInCell="1" allowOverlap="1" wp14:anchorId="658EDE0A" wp14:editId="4D2E61E1">
            <wp:simplePos x="0" y="0"/>
            <wp:positionH relativeFrom="margin">
              <wp:posOffset>8255</wp:posOffset>
            </wp:positionH>
            <wp:positionV relativeFrom="paragraph">
              <wp:posOffset>3856990</wp:posOffset>
            </wp:positionV>
            <wp:extent cx="5290820" cy="39655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290820" cy="396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E5A" w:rsidRPr="00DC76A5">
        <w:rPr>
          <w:b w:val="0"/>
          <w:bCs w:val="0"/>
          <w:noProof/>
        </w:rPr>
        <w:drawing>
          <wp:anchor distT="0" distB="0" distL="114300" distR="114300" simplePos="0" relativeHeight="251658241" behindDoc="0" locked="0" layoutInCell="1" allowOverlap="1" wp14:anchorId="103014DF" wp14:editId="1F312647">
            <wp:simplePos x="0" y="0"/>
            <wp:positionH relativeFrom="margin">
              <wp:posOffset>0</wp:posOffset>
            </wp:positionH>
            <wp:positionV relativeFrom="paragraph">
              <wp:posOffset>310515</wp:posOffset>
            </wp:positionV>
            <wp:extent cx="5279390" cy="3956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279390" cy="395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4"/>
      </w:r>
      <w:r w:rsidR="00E9072B">
        <w:br w:type="page"/>
      </w:r>
      <w:r w:rsidR="00B273F5">
        <w:lastRenderedPageBreak/>
        <w:t>Other Notable Activities</w:t>
      </w:r>
    </w:p>
    <w:p w14:paraId="5EA7C98A" w14:textId="05FF0E9D" w:rsidR="00672D10" w:rsidRPr="00935D56" w:rsidRDefault="00672D10" w:rsidP="00BA431A">
      <w:pPr>
        <w:pStyle w:val="ListParagraph"/>
        <w:spacing w:line="259" w:lineRule="auto"/>
        <w:rPr>
          <w:rFonts w:eastAsia="SymbolMT" w:cs="Arial"/>
          <w:noProof/>
          <w:sz w:val="22"/>
          <w:szCs w:val="22"/>
        </w:rPr>
      </w:pPr>
    </w:p>
    <w:p w14:paraId="7195E366" w14:textId="72870E13" w:rsidR="00672D10" w:rsidRPr="00935D56" w:rsidRDefault="54378663" w:rsidP="7F789C7A">
      <w:pPr>
        <w:pStyle w:val="ListParagraph"/>
        <w:numPr>
          <w:ilvl w:val="0"/>
          <w:numId w:val="9"/>
        </w:numPr>
        <w:spacing w:line="259" w:lineRule="auto"/>
        <w:rPr>
          <w:rFonts w:eastAsia="SymbolMT" w:cs="Arial"/>
          <w:noProof/>
          <w:sz w:val="22"/>
          <w:szCs w:val="22"/>
        </w:rPr>
      </w:pPr>
      <w:r w:rsidRPr="7F789C7A">
        <w:rPr>
          <w:rFonts w:eastAsia="SymbolMT" w:cs="Arial"/>
          <w:noProof/>
          <w:sz w:val="22"/>
          <w:szCs w:val="22"/>
        </w:rPr>
        <w:t>On October 5, 2025 PUCT filed an order approvin</w:t>
      </w:r>
      <w:r w:rsidR="42AD9AEF" w:rsidRPr="7F789C7A">
        <w:rPr>
          <w:rFonts w:eastAsia="SymbolMT" w:cs="Arial"/>
          <w:noProof/>
          <w:sz w:val="22"/>
          <w:szCs w:val="22"/>
        </w:rPr>
        <w:t>g the Reliability Plan for the Permain Basin Region</w:t>
      </w:r>
      <w:r w:rsidR="407AD12B" w:rsidRPr="7F789C7A">
        <w:rPr>
          <w:rFonts w:eastAsia="SymbolMT" w:cs="Arial"/>
          <w:noProof/>
          <w:sz w:val="22"/>
          <w:szCs w:val="22"/>
        </w:rPr>
        <w:t>.</w:t>
      </w:r>
    </w:p>
    <w:p w14:paraId="35668551" w14:textId="71184BBB" w:rsidR="00672D10" w:rsidRPr="00935D56" w:rsidRDefault="42AD9AEF" w:rsidP="003D6998">
      <w:pPr>
        <w:pStyle w:val="ListParagraph"/>
        <w:numPr>
          <w:ilvl w:val="1"/>
          <w:numId w:val="9"/>
        </w:numPr>
        <w:spacing w:line="259" w:lineRule="auto"/>
        <w:rPr>
          <w:rFonts w:eastAsia="SymbolMT" w:cs="Arial"/>
          <w:noProof/>
          <w:sz w:val="22"/>
          <w:szCs w:val="22"/>
        </w:rPr>
      </w:pPr>
      <w:r w:rsidRPr="7F789C7A">
        <w:rPr>
          <w:rFonts w:eastAsia="SymbolMT" w:cs="Arial"/>
          <w:noProof/>
          <w:sz w:val="22"/>
          <w:szCs w:val="22"/>
        </w:rPr>
        <w:t>The order approves all the common local projects that are required to serve the region through 2038</w:t>
      </w:r>
      <w:r w:rsidR="4A11AD7F" w:rsidRPr="7F789C7A">
        <w:rPr>
          <w:rFonts w:eastAsia="SymbolMT" w:cs="Arial"/>
          <w:noProof/>
          <w:sz w:val="22"/>
          <w:szCs w:val="22"/>
        </w:rPr>
        <w:t xml:space="preserve"> and authorization for Transmission Service Providers</w:t>
      </w:r>
      <w:r w:rsidR="00BA431A">
        <w:rPr>
          <w:rFonts w:eastAsia="SymbolMT" w:cs="Arial"/>
          <w:noProof/>
          <w:sz w:val="22"/>
          <w:szCs w:val="22"/>
        </w:rPr>
        <w:t>.</w:t>
      </w:r>
      <w:r w:rsidR="4A11AD7F" w:rsidRPr="7F789C7A">
        <w:rPr>
          <w:rFonts w:eastAsia="SymbolMT" w:cs="Arial"/>
          <w:noProof/>
          <w:sz w:val="22"/>
          <w:szCs w:val="22"/>
        </w:rPr>
        <w:t xml:space="preserve"> (TSPs) to prepare Certificates of Convnience and Necessity (CCN) </w:t>
      </w:r>
      <w:r w:rsidR="686DD4D1" w:rsidRPr="7F789C7A">
        <w:rPr>
          <w:rFonts w:eastAsia="SymbolMT" w:cs="Arial"/>
          <w:noProof/>
          <w:sz w:val="22"/>
          <w:szCs w:val="22"/>
        </w:rPr>
        <w:t>applications for all eight import paths, three 765-kV a</w:t>
      </w:r>
      <w:r w:rsidR="009D48D0">
        <w:rPr>
          <w:rFonts w:eastAsia="SymbolMT" w:cs="Arial"/>
          <w:noProof/>
          <w:sz w:val="22"/>
          <w:szCs w:val="22"/>
        </w:rPr>
        <w:t>n</w:t>
      </w:r>
      <w:r w:rsidR="686DD4D1" w:rsidRPr="7F789C7A">
        <w:rPr>
          <w:rFonts w:eastAsia="SymbolMT" w:cs="Arial"/>
          <w:noProof/>
          <w:sz w:val="22"/>
          <w:szCs w:val="22"/>
        </w:rPr>
        <w:t>d five 345-kV import paths.</w:t>
      </w:r>
    </w:p>
    <w:p w14:paraId="7FBA3035" w14:textId="1A6A7062" w:rsidR="1F99E5BC" w:rsidRDefault="1F99E5BC" w:rsidP="7F789C7A">
      <w:pPr>
        <w:pStyle w:val="ListParagraph"/>
        <w:numPr>
          <w:ilvl w:val="1"/>
          <w:numId w:val="9"/>
        </w:numPr>
        <w:spacing w:line="259" w:lineRule="auto"/>
        <w:rPr>
          <w:rFonts w:eastAsia="SymbolMT" w:cs="Arial"/>
          <w:noProof/>
          <w:color w:val="5B6770" w:themeColor="accent2"/>
          <w:sz w:val="22"/>
          <w:szCs w:val="22"/>
        </w:rPr>
      </w:pPr>
      <w:r w:rsidRPr="7F789C7A">
        <w:rPr>
          <w:rFonts w:eastAsia="SymbolMT" w:cs="Arial"/>
          <w:noProof/>
          <w:color w:val="5B6770" w:themeColor="accent2"/>
          <w:sz w:val="22"/>
          <w:szCs w:val="22"/>
        </w:rPr>
        <w:t xml:space="preserve">The order directs ERCOT to work with TSPs </w:t>
      </w:r>
      <w:r w:rsidR="4146ACD1" w:rsidRPr="7F789C7A">
        <w:rPr>
          <w:rFonts w:eastAsia="SymbolMT" w:cs="Arial"/>
          <w:noProof/>
          <w:color w:val="5B6770" w:themeColor="accent2"/>
          <w:sz w:val="22"/>
          <w:szCs w:val="22"/>
        </w:rPr>
        <w:t xml:space="preserve">to prepare CCN applications for the import paths needed to serve load in 2030. ERCOT </w:t>
      </w:r>
      <w:r w:rsidR="6AF9CC50" w:rsidRPr="7F789C7A">
        <w:rPr>
          <w:rFonts w:eastAsia="SymbolMT" w:cs="Arial"/>
          <w:noProof/>
          <w:color w:val="5B6770" w:themeColor="accent2"/>
          <w:sz w:val="22"/>
          <w:szCs w:val="22"/>
        </w:rPr>
        <w:t>is directed to ptovide notice to the TSPs and file a report in Project No. 51752, Identifying Transmission Service Providers for Implementi</w:t>
      </w:r>
      <w:r w:rsidR="47CF5FD7" w:rsidRPr="7F789C7A">
        <w:rPr>
          <w:rFonts w:eastAsia="SymbolMT" w:cs="Arial"/>
          <w:noProof/>
          <w:color w:val="5B6770" w:themeColor="accent2"/>
          <w:sz w:val="22"/>
          <w:szCs w:val="22"/>
        </w:rPr>
        <w:t>ng the Premian Basin Reliability Plan, that identifies the TSPs responsible for ownership, construction, and op</w:t>
      </w:r>
      <w:r w:rsidR="00BA431A">
        <w:rPr>
          <w:rFonts w:eastAsia="SymbolMT" w:cs="Arial"/>
          <w:noProof/>
          <w:color w:val="5B6770" w:themeColor="accent2"/>
          <w:sz w:val="22"/>
          <w:szCs w:val="22"/>
        </w:rPr>
        <w:t>eration</w:t>
      </w:r>
      <w:r w:rsidR="47CF5FD7" w:rsidRPr="7F789C7A">
        <w:rPr>
          <w:rFonts w:eastAsia="SymbolMT" w:cs="Arial"/>
          <w:noProof/>
          <w:color w:val="5B6770" w:themeColor="accent2"/>
          <w:sz w:val="22"/>
          <w:szCs w:val="22"/>
        </w:rPr>
        <w:t xml:space="preserve"> of the transmisison lines and facilit</w:t>
      </w:r>
      <w:r w:rsidR="5B1E8FF6" w:rsidRPr="7F789C7A">
        <w:rPr>
          <w:rFonts w:eastAsia="SymbolMT" w:cs="Arial"/>
          <w:noProof/>
          <w:color w:val="5B6770" w:themeColor="accent2"/>
          <w:sz w:val="22"/>
          <w:szCs w:val="22"/>
        </w:rPr>
        <w:t>ies identified in the Permian Basin Reliability Plan</w:t>
      </w:r>
      <w:r w:rsidR="00BA431A">
        <w:rPr>
          <w:rFonts w:eastAsia="SymbolMT" w:cs="Arial"/>
          <w:noProof/>
          <w:color w:val="5B6770" w:themeColor="accent2"/>
          <w:sz w:val="22"/>
          <w:szCs w:val="22"/>
        </w:rPr>
        <w:t>.</w:t>
      </w:r>
    </w:p>
    <w:p w14:paraId="069A0251" w14:textId="5C86E925" w:rsidR="5B1E8FF6" w:rsidRDefault="5B1E8FF6" w:rsidP="7F789C7A">
      <w:pPr>
        <w:pStyle w:val="ListParagraph"/>
        <w:numPr>
          <w:ilvl w:val="1"/>
          <w:numId w:val="9"/>
        </w:numPr>
        <w:spacing w:line="259" w:lineRule="auto"/>
        <w:rPr>
          <w:rFonts w:eastAsia="SymbolMT" w:cs="Arial"/>
          <w:noProof/>
          <w:color w:val="5B6770" w:themeColor="accent2"/>
          <w:sz w:val="22"/>
          <w:szCs w:val="22"/>
        </w:rPr>
      </w:pPr>
      <w:r w:rsidRPr="7F789C7A">
        <w:rPr>
          <w:rFonts w:eastAsia="SymbolMT" w:cs="Arial"/>
          <w:noProof/>
          <w:color w:val="5B6770" w:themeColor="accent2"/>
          <w:sz w:val="22"/>
          <w:szCs w:val="22"/>
        </w:rPr>
        <w:t>The order states by May 1, 2025 the commision will decide how to move forward with either the 345-kV or 765-kV import paths needed to serve the region in 2038</w:t>
      </w:r>
      <w:r w:rsidR="00BA431A">
        <w:rPr>
          <w:rFonts w:eastAsia="SymbolMT" w:cs="Arial"/>
          <w:noProof/>
          <w:color w:val="5B6770" w:themeColor="accent2"/>
          <w:sz w:val="22"/>
          <w:szCs w:val="22"/>
        </w:rPr>
        <w:t>.</w:t>
      </w:r>
    </w:p>
    <w:p w14:paraId="2F35D9FC" w14:textId="4C3B71BC" w:rsidR="005C0317" w:rsidRPr="00CE25F9" w:rsidRDefault="005C0317" w:rsidP="00F87ACE">
      <w:pPr>
        <w:pStyle w:val="ListParagraph"/>
        <w:numPr>
          <w:ilvl w:val="0"/>
          <w:numId w:val="9"/>
        </w:numPr>
        <w:spacing w:line="259" w:lineRule="auto"/>
        <w:rPr>
          <w:rFonts w:eastAsia="SymbolMT" w:cs="Arial"/>
          <w:noProof/>
          <w:color w:val="5B6770" w:themeColor="accent2"/>
          <w:sz w:val="22"/>
          <w:szCs w:val="22"/>
        </w:rPr>
      </w:pPr>
      <w:r>
        <w:rPr>
          <w:rFonts w:eastAsia="SymbolMT" w:cs="Arial"/>
          <w:noProof/>
          <w:sz w:val="22"/>
          <w:szCs w:val="22"/>
        </w:rPr>
        <w:t xml:space="preserve">ERCOT presented the </w:t>
      </w:r>
      <w:r w:rsidR="000A3202">
        <w:rPr>
          <w:rFonts w:eastAsia="SymbolMT" w:cs="Arial"/>
          <w:noProof/>
          <w:sz w:val="22"/>
          <w:szCs w:val="22"/>
        </w:rPr>
        <w:t>Extra-High Voltage (EHV) infrastructure update</w:t>
      </w:r>
      <w:r>
        <w:rPr>
          <w:rFonts w:eastAsia="SymbolMT" w:cs="Arial"/>
          <w:noProof/>
          <w:sz w:val="22"/>
          <w:szCs w:val="22"/>
        </w:rPr>
        <w:t xml:space="preserve"> at the </w:t>
      </w:r>
      <w:r w:rsidR="000A3202">
        <w:rPr>
          <w:rFonts w:eastAsia="SymbolMT" w:cs="Arial"/>
          <w:noProof/>
          <w:sz w:val="22"/>
          <w:szCs w:val="22"/>
        </w:rPr>
        <w:t>September</w:t>
      </w:r>
      <w:r>
        <w:rPr>
          <w:rFonts w:eastAsia="SymbolMT" w:cs="Arial"/>
          <w:noProof/>
          <w:sz w:val="22"/>
          <w:szCs w:val="22"/>
        </w:rPr>
        <w:t xml:space="preserve"> 2024 RPG meeting.</w:t>
      </w:r>
    </w:p>
    <w:p w14:paraId="5AA62910" w14:textId="10464122" w:rsidR="00880003" w:rsidRDefault="00880003" w:rsidP="00F87ACE">
      <w:pPr>
        <w:pStyle w:val="ListParagraph"/>
        <w:numPr>
          <w:ilvl w:val="0"/>
          <w:numId w:val="9"/>
        </w:numPr>
        <w:rPr>
          <w:rFonts w:eastAsia="SymbolMT" w:cs="Arial"/>
          <w:noProof/>
          <w:sz w:val="22"/>
          <w:szCs w:val="22"/>
        </w:rPr>
      </w:pPr>
      <w:r>
        <w:rPr>
          <w:rFonts w:eastAsia="SymbolMT" w:cs="Arial"/>
          <w:noProof/>
          <w:sz w:val="22"/>
          <w:szCs w:val="22"/>
        </w:rPr>
        <w:t>ERCOT presented the 202</w:t>
      </w:r>
      <w:r w:rsidR="00EF17F4">
        <w:rPr>
          <w:rFonts w:eastAsia="SymbolMT" w:cs="Arial"/>
          <w:noProof/>
          <w:sz w:val="22"/>
          <w:szCs w:val="22"/>
        </w:rPr>
        <w:t>4</w:t>
      </w:r>
      <w:r>
        <w:rPr>
          <w:rFonts w:eastAsia="SymbolMT" w:cs="Arial"/>
          <w:noProof/>
          <w:sz w:val="22"/>
          <w:szCs w:val="22"/>
        </w:rPr>
        <w:t xml:space="preserve"> </w:t>
      </w:r>
      <w:r w:rsidR="001C2BD6">
        <w:rPr>
          <w:rFonts w:eastAsia="SymbolMT" w:cs="Arial"/>
          <w:noProof/>
          <w:sz w:val="22"/>
          <w:szCs w:val="22"/>
        </w:rPr>
        <w:t xml:space="preserve">Regional Transmission Plan (RTP) </w:t>
      </w:r>
      <w:r w:rsidR="000A3202">
        <w:rPr>
          <w:rFonts w:eastAsia="SymbolMT" w:cs="Arial"/>
          <w:noProof/>
          <w:sz w:val="22"/>
          <w:szCs w:val="22"/>
        </w:rPr>
        <w:t>sensitivity study assumptions</w:t>
      </w:r>
      <w:r w:rsidR="005C0317">
        <w:rPr>
          <w:rFonts w:eastAsia="SymbolMT" w:cs="Arial"/>
          <w:noProof/>
          <w:sz w:val="22"/>
          <w:szCs w:val="22"/>
        </w:rPr>
        <w:t xml:space="preserve"> </w:t>
      </w:r>
      <w:r>
        <w:rPr>
          <w:rFonts w:eastAsia="SymbolMT" w:cs="Arial"/>
          <w:noProof/>
          <w:sz w:val="22"/>
          <w:szCs w:val="22"/>
        </w:rPr>
        <w:t xml:space="preserve">at the </w:t>
      </w:r>
      <w:r w:rsidR="000A3202">
        <w:rPr>
          <w:rFonts w:eastAsia="SymbolMT" w:cs="Arial"/>
          <w:noProof/>
          <w:sz w:val="22"/>
          <w:szCs w:val="22"/>
        </w:rPr>
        <w:t>September</w:t>
      </w:r>
      <w:r w:rsidR="005559F4">
        <w:rPr>
          <w:rFonts w:eastAsia="SymbolMT" w:cs="Arial"/>
          <w:noProof/>
          <w:sz w:val="22"/>
          <w:szCs w:val="22"/>
        </w:rPr>
        <w:t xml:space="preserve"> </w:t>
      </w:r>
      <w:r>
        <w:rPr>
          <w:rFonts w:eastAsia="SymbolMT" w:cs="Arial"/>
          <w:noProof/>
          <w:sz w:val="22"/>
          <w:szCs w:val="22"/>
        </w:rPr>
        <w:t>2024 RPG meeting.</w:t>
      </w:r>
    </w:p>
    <w:p w14:paraId="657519C2" w14:textId="65E12965" w:rsidR="000A3202" w:rsidRDefault="000A3202" w:rsidP="00F87ACE">
      <w:pPr>
        <w:pStyle w:val="ListParagraph"/>
        <w:numPr>
          <w:ilvl w:val="0"/>
          <w:numId w:val="9"/>
        </w:numPr>
        <w:rPr>
          <w:rFonts w:eastAsia="SymbolMT" w:cs="Arial"/>
          <w:noProof/>
          <w:sz w:val="22"/>
          <w:szCs w:val="22"/>
        </w:rPr>
      </w:pPr>
      <w:r>
        <w:rPr>
          <w:rFonts w:eastAsia="SymbolMT" w:cs="Arial"/>
          <w:noProof/>
          <w:sz w:val="22"/>
          <w:szCs w:val="22"/>
        </w:rPr>
        <w:t xml:space="preserve">ERCOT presented the 2024 Grid Reliability and Resiliency Assessment assumptions update at the September 2024 RPG meeting. </w:t>
      </w:r>
    </w:p>
    <w:p w14:paraId="0F505448" w14:textId="073CC751" w:rsidR="00681B0F" w:rsidRDefault="00681B0F" w:rsidP="002146E3">
      <w:pPr>
        <w:pStyle w:val="ListParagraph"/>
        <w:rPr>
          <w:rFonts w:eastAsia="SymbolMT" w:cs="Arial"/>
          <w:noProof/>
          <w:sz w:val="22"/>
          <w:szCs w:val="22"/>
        </w:rPr>
      </w:pPr>
    </w:p>
    <w:p w14:paraId="09CF40C0" w14:textId="538C86F1" w:rsidR="635DB7D2" w:rsidRDefault="635DB7D2" w:rsidP="00D838D7">
      <w:pPr>
        <w:pStyle w:val="ListParagraph"/>
      </w:pPr>
    </w:p>
    <w:p w14:paraId="05810D28" w14:textId="3EA1B1C1" w:rsidR="00A833D7" w:rsidRPr="00A833D7" w:rsidRDefault="00A833D7" w:rsidP="008B5ABC">
      <w:pPr>
        <w:pStyle w:val="ListParagraph"/>
        <w:ind w:left="0"/>
        <w:rPr>
          <w:rFonts w:cs="Arial"/>
          <w:color w:val="5B6770"/>
        </w:rPr>
      </w:pPr>
    </w:p>
    <w:p w14:paraId="3B8ECA26" w14:textId="3773001F" w:rsidR="000B0FCA" w:rsidRDefault="000B0FCA" w:rsidP="00184D83">
      <w:pPr>
        <w:pStyle w:val="ListParagraph"/>
        <w:autoSpaceDE w:val="0"/>
        <w:autoSpaceDN w:val="0"/>
        <w:spacing w:after="120"/>
        <w:contextualSpacing w:val="0"/>
        <w:jc w:val="both"/>
        <w:rPr>
          <w:sz w:val="22"/>
          <w:szCs w:val="22"/>
        </w:rPr>
      </w:pPr>
    </w:p>
    <w:p w14:paraId="0F90DF68" w14:textId="400D1039" w:rsidR="00F4606C" w:rsidRPr="00DE623D" w:rsidRDefault="00F4606C" w:rsidP="00D422BE"/>
    <w:sectPr w:rsidR="00F4606C" w:rsidRPr="00DE623D" w:rsidSect="0063798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B40E" w14:textId="77777777" w:rsidR="007057DB" w:rsidRDefault="007057DB" w:rsidP="0098347E">
      <w:r>
        <w:separator/>
      </w:r>
    </w:p>
  </w:endnote>
  <w:endnote w:type="continuationSeparator" w:id="0">
    <w:p w14:paraId="59162AEF" w14:textId="77777777" w:rsidR="007057DB" w:rsidRDefault="007057DB" w:rsidP="0098347E">
      <w:r>
        <w:continuationSeparator/>
      </w:r>
    </w:p>
  </w:endnote>
  <w:endnote w:type="continuationNotice" w:id="1">
    <w:p w14:paraId="5CB7ED90" w14:textId="77777777" w:rsidR="007057DB" w:rsidRDefault="00705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altName w:val="Calibri"/>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385" w14:textId="36FFDFBD" w:rsidR="00277F76" w:rsidRDefault="00277F76">
    <w:pPr>
      <w:pStyle w:val="Footer"/>
    </w:pPr>
  </w:p>
  <w:p w14:paraId="147AF58B" w14:textId="20EDFC8B" w:rsidR="00277F76" w:rsidRPr="00F923C7" w:rsidRDefault="00277F76" w:rsidP="00277F76">
    <w:pPr>
      <w:pStyle w:val="table"/>
      <w:tabs>
        <w:tab w:val="right" w:pos="846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277F76" w:rsidRPr="006D7974" w14:paraId="147AF592" w14:textId="77777777" w:rsidTr="00277F76">
      <w:tc>
        <w:tcPr>
          <w:tcW w:w="2500" w:type="pct"/>
          <w:shd w:val="clear" w:color="auto" w:fill="auto"/>
          <w:vAlign w:val="center"/>
        </w:tcPr>
        <w:p w14:paraId="147AF590" w14:textId="77777777" w:rsidR="00277F76" w:rsidRPr="00646598" w:rsidRDefault="00277F76" w:rsidP="00277F76">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54ADBD77" w:rsidR="00277F76" w:rsidRPr="006D7974" w:rsidRDefault="003B4906" w:rsidP="000F0E97">
          <w:pPr>
            <w:spacing w:before="40" w:after="40"/>
            <w:jc w:val="right"/>
            <w:rPr>
              <w:rFonts w:cs="Arial"/>
              <w:iCs/>
              <w:color w:val="00ACC8" w:themeColor="accent1"/>
              <w:sz w:val="18"/>
            </w:rPr>
          </w:pPr>
          <w:r>
            <w:rPr>
              <w:rFonts w:cs="Arial"/>
              <w:iCs/>
              <w:color w:val="00ACC8" w:themeColor="accent1"/>
              <w:sz w:val="18"/>
            </w:rPr>
            <w:t>September</w:t>
          </w:r>
          <w:r w:rsidR="00355312">
            <w:rPr>
              <w:rFonts w:cs="Arial"/>
              <w:iCs/>
              <w:color w:val="00ACC8" w:themeColor="accent1"/>
              <w:sz w:val="18"/>
            </w:rPr>
            <w:t xml:space="preserve"> 2024</w:t>
          </w:r>
        </w:p>
      </w:tc>
    </w:tr>
  </w:tbl>
  <w:p w14:paraId="147AF593" w14:textId="77777777" w:rsidR="00277F76" w:rsidRDefault="00277F76" w:rsidP="0027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7AD7" w14:textId="77777777" w:rsidR="007057DB" w:rsidRDefault="007057DB" w:rsidP="0098347E">
      <w:r>
        <w:separator/>
      </w:r>
    </w:p>
  </w:footnote>
  <w:footnote w:type="continuationSeparator" w:id="0">
    <w:p w14:paraId="48EB256B" w14:textId="77777777" w:rsidR="007057DB" w:rsidRDefault="007057DB" w:rsidP="0098347E">
      <w:r>
        <w:continuationSeparator/>
      </w:r>
    </w:p>
  </w:footnote>
  <w:footnote w:type="continuationNotice" w:id="1">
    <w:p w14:paraId="31EFD823" w14:textId="77777777" w:rsidR="007057DB" w:rsidRDefault="007057DB"/>
  </w:footnote>
  <w:footnote w:id="2">
    <w:p w14:paraId="374D2FDB" w14:textId="27ABA498" w:rsidR="00934F4F" w:rsidRPr="002C71D1" w:rsidRDefault="00934F4F">
      <w:pPr>
        <w:pStyle w:val="FootnoteText"/>
        <w:rPr>
          <w:sz w:val="16"/>
          <w:szCs w:val="16"/>
        </w:rPr>
      </w:pPr>
      <w:r>
        <w:rPr>
          <w:rStyle w:val="FootnoteReference"/>
        </w:rPr>
        <w:footnoteRef/>
      </w:r>
      <w:r w:rsidR="00EA2AA4">
        <w:t xml:space="preserve"> </w:t>
      </w:r>
      <w:r w:rsidR="00083110" w:rsidRPr="002C71D1">
        <w:rPr>
          <w:sz w:val="16"/>
          <w:szCs w:val="16"/>
        </w:rPr>
        <w:t>Based</w:t>
      </w:r>
      <w:r w:rsidR="00EA2AA4" w:rsidRPr="002C71D1">
        <w:rPr>
          <w:sz w:val="16"/>
          <w:szCs w:val="16"/>
        </w:rPr>
        <w:t xml:space="preserve"> on the Total Project Estimated Cost for all future projects listed in the Transmission Project Information and Tracking (TPIT) report.  T</w:t>
      </w:r>
      <w:r w:rsidR="007E3606" w:rsidRPr="002C71D1">
        <w:rPr>
          <w:sz w:val="16"/>
          <w:szCs w:val="16"/>
        </w:rPr>
        <w:t>PIT</w:t>
      </w:r>
      <w:r w:rsidR="00EA2AA4" w:rsidRPr="002C71D1">
        <w:rPr>
          <w:sz w:val="16"/>
          <w:szCs w:val="16"/>
        </w:rPr>
        <w:t xml:space="preserve"> </w:t>
      </w:r>
      <w:r w:rsidR="007E3606" w:rsidRPr="002C71D1">
        <w:rPr>
          <w:sz w:val="16"/>
          <w:szCs w:val="16"/>
        </w:rPr>
        <w:t xml:space="preserve">is updated </w:t>
      </w:r>
      <w:r w:rsidR="00D577C8" w:rsidRPr="002C71D1">
        <w:rPr>
          <w:sz w:val="16"/>
          <w:szCs w:val="16"/>
        </w:rPr>
        <w:t xml:space="preserve">three times each year </w:t>
      </w:r>
      <w:r w:rsidR="007E3606" w:rsidRPr="002C71D1">
        <w:rPr>
          <w:sz w:val="16"/>
          <w:szCs w:val="16"/>
        </w:rPr>
        <w:t xml:space="preserve">based on information TSPs provide in </w:t>
      </w:r>
      <w:r w:rsidR="00F1043A" w:rsidRPr="002C71D1">
        <w:rPr>
          <w:sz w:val="16"/>
          <w:szCs w:val="16"/>
        </w:rPr>
        <w:t xml:space="preserve">Model on Demand </w:t>
      </w:r>
      <w:r w:rsidR="007E3606" w:rsidRPr="002C71D1">
        <w:rPr>
          <w:sz w:val="16"/>
          <w:szCs w:val="16"/>
        </w:rPr>
        <w:t>(</w:t>
      </w:r>
      <w:r w:rsidR="00F1043A" w:rsidRPr="002C71D1">
        <w:rPr>
          <w:sz w:val="16"/>
          <w:szCs w:val="16"/>
        </w:rPr>
        <w:t>MOD</w:t>
      </w:r>
      <w:r w:rsidR="007E3606" w:rsidRPr="002C71D1">
        <w:rPr>
          <w:sz w:val="16"/>
          <w:szCs w:val="16"/>
        </w:rPr>
        <w:t>)</w:t>
      </w:r>
      <w:r w:rsidR="00EA2AA4" w:rsidRPr="002C71D1">
        <w:rPr>
          <w:sz w:val="16"/>
          <w:szCs w:val="16"/>
        </w:rPr>
        <w:t xml:space="preserve"> as specified in the ERCOT Steady State Working Group Procedure Manual.</w:t>
      </w:r>
      <w:r w:rsidR="00DC5B3A" w:rsidRPr="002C71D1">
        <w:rPr>
          <w:sz w:val="16"/>
          <w:szCs w:val="16"/>
        </w:rPr>
        <w:t xml:space="preserve"> </w:t>
      </w:r>
      <w:r w:rsidR="007E3606" w:rsidRPr="002C71D1">
        <w:rPr>
          <w:sz w:val="16"/>
          <w:szCs w:val="16"/>
        </w:rPr>
        <w:t xml:space="preserve">The latest TPIT is available at </w:t>
      </w:r>
      <w:r w:rsidR="009855C5" w:rsidRPr="002C71D1">
        <w:rPr>
          <w:sz w:val="16"/>
          <w:szCs w:val="16"/>
        </w:rPr>
        <w:t>https://www.ercot.com/gridinfo/planning</w:t>
      </w:r>
      <w:r w:rsidR="00D577C8" w:rsidRPr="002C71D1">
        <w:rPr>
          <w:sz w:val="16"/>
          <w:szCs w:val="16"/>
        </w:rPr>
        <w:t>.</w:t>
      </w:r>
    </w:p>
  </w:footnote>
  <w:footnote w:id="3">
    <w:p w14:paraId="373E1773" w14:textId="5BA33B3F" w:rsidR="007E3606" w:rsidRPr="002C71D1" w:rsidRDefault="007E3606">
      <w:pPr>
        <w:pStyle w:val="FootnoteText"/>
        <w:rPr>
          <w:sz w:val="16"/>
          <w:szCs w:val="16"/>
        </w:rPr>
      </w:pPr>
      <w:r w:rsidRPr="002C71D1">
        <w:rPr>
          <w:rStyle w:val="FootnoteReference"/>
          <w:sz w:val="16"/>
          <w:szCs w:val="16"/>
        </w:rPr>
        <w:footnoteRef/>
      </w:r>
      <w:r w:rsidRPr="002C71D1">
        <w:rPr>
          <w:sz w:val="16"/>
          <w:szCs w:val="16"/>
        </w:rPr>
        <w:t xml:space="preserve"> </w:t>
      </w:r>
      <w:r w:rsidR="00083110" w:rsidRPr="002C71D1">
        <w:rPr>
          <w:sz w:val="16"/>
          <w:szCs w:val="16"/>
        </w:rPr>
        <w:t>Based</w:t>
      </w:r>
      <w:r w:rsidRPr="002C71D1">
        <w:rPr>
          <w:sz w:val="16"/>
          <w:szCs w:val="16"/>
        </w:rPr>
        <w:t xml:space="preserve"> on the Total Project Estimated Cost for all completed projects with Projected In-Service Date</w:t>
      </w:r>
      <w:r w:rsidR="00083110" w:rsidRPr="002C71D1">
        <w:rPr>
          <w:sz w:val="16"/>
          <w:szCs w:val="16"/>
        </w:rPr>
        <w:t>s</w:t>
      </w:r>
      <w:r w:rsidRPr="002C71D1">
        <w:rPr>
          <w:sz w:val="16"/>
          <w:szCs w:val="16"/>
        </w:rPr>
        <w:t xml:space="preserve"> in </w:t>
      </w:r>
      <w:r w:rsidR="009F1742" w:rsidRPr="002C71D1">
        <w:rPr>
          <w:sz w:val="16"/>
          <w:szCs w:val="16"/>
        </w:rPr>
        <w:t>202</w:t>
      </w:r>
      <w:r w:rsidR="00105293">
        <w:rPr>
          <w:sz w:val="16"/>
          <w:szCs w:val="16"/>
        </w:rPr>
        <w:t>4</w:t>
      </w:r>
      <w:r w:rsidR="009F1742" w:rsidRPr="002C71D1">
        <w:rPr>
          <w:sz w:val="16"/>
          <w:szCs w:val="16"/>
        </w:rPr>
        <w:t xml:space="preserve"> </w:t>
      </w:r>
      <w:r w:rsidRPr="002C71D1">
        <w:rPr>
          <w:sz w:val="16"/>
          <w:szCs w:val="16"/>
        </w:rPr>
        <w:t>listed in the TPIT.</w:t>
      </w:r>
    </w:p>
  </w:footnote>
  <w:footnote w:id="4">
    <w:p w14:paraId="297918A3" w14:textId="0E06CFE4"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924A40">
        <w:rPr>
          <w:rFonts w:asciiTheme="minorHAnsi" w:hAnsiTheme="minorHAnsi" w:cstheme="minorHAnsi"/>
          <w:sz w:val="16"/>
          <w:szCs w:val="16"/>
        </w:rPr>
        <w:t>201</w:t>
      </w:r>
      <w:r w:rsidR="00DC76A5">
        <w:rPr>
          <w:rFonts w:asciiTheme="minorHAnsi" w:hAnsiTheme="minorHAnsi" w:cstheme="minorHAnsi"/>
          <w:sz w:val="16"/>
          <w:szCs w:val="16"/>
        </w:rPr>
        <w:t xml:space="preserve"> </w:t>
      </w:r>
      <w:r w:rsidR="00DD4665">
        <w:rPr>
          <w:rFonts w:asciiTheme="minorHAnsi" w:hAnsiTheme="minorHAnsi" w:cstheme="minorHAnsi"/>
          <w:sz w:val="16"/>
          <w:szCs w:val="16"/>
        </w:rPr>
        <w:t>rigs</w:t>
      </w:r>
      <w:r w:rsidR="00545862">
        <w:rPr>
          <w:rFonts w:asciiTheme="minorHAnsi" w:hAnsiTheme="minorHAnsi" w:cstheme="minorHAnsi"/>
          <w:sz w:val="16"/>
          <w:szCs w:val="16"/>
        </w:rPr>
        <w:t>, including a</w:t>
      </w:r>
      <w:r w:rsidR="00BA431A">
        <w:rPr>
          <w:rFonts w:asciiTheme="minorHAnsi" w:hAnsiTheme="minorHAnsi" w:cstheme="minorHAnsi"/>
          <w:sz w:val="16"/>
          <w:szCs w:val="16"/>
        </w:rPr>
        <w:t>n</w:t>
      </w:r>
      <w:r w:rsidR="00991451">
        <w:rPr>
          <w:rFonts w:asciiTheme="minorHAnsi" w:hAnsiTheme="minorHAnsi" w:cstheme="minorHAnsi"/>
          <w:sz w:val="16"/>
          <w:szCs w:val="16"/>
        </w:rPr>
        <w:t xml:space="preserve"> </w:t>
      </w:r>
      <w:r w:rsidR="00E70D04">
        <w:rPr>
          <w:rFonts w:asciiTheme="minorHAnsi" w:hAnsiTheme="minorHAnsi" w:cstheme="minorHAnsi"/>
          <w:sz w:val="16"/>
          <w:szCs w:val="16"/>
        </w:rPr>
        <w:t>increase</w:t>
      </w:r>
      <w:r w:rsidR="00545862">
        <w:rPr>
          <w:rFonts w:asciiTheme="minorHAnsi" w:hAnsiTheme="minorHAnsi" w:cstheme="minorHAnsi"/>
          <w:sz w:val="16"/>
          <w:szCs w:val="16"/>
        </w:rPr>
        <w:t xml:space="preserve"> of </w:t>
      </w:r>
      <w:r w:rsidR="00E70D04">
        <w:rPr>
          <w:rFonts w:asciiTheme="minorHAnsi" w:hAnsiTheme="minorHAnsi" w:cstheme="minorHAnsi"/>
          <w:sz w:val="16"/>
          <w:szCs w:val="16"/>
        </w:rPr>
        <w:t>5</w:t>
      </w:r>
      <w:r w:rsidR="00545862">
        <w:rPr>
          <w:rFonts w:asciiTheme="minorHAnsi" w:hAnsiTheme="minorHAnsi" w:cstheme="minorHAnsi"/>
          <w:sz w:val="16"/>
          <w:szCs w:val="16"/>
        </w:rPr>
        <w:t xml:space="preserve"> oil rigs,</w:t>
      </w:r>
      <w:r w:rsidR="006B27FA">
        <w:rPr>
          <w:rFonts w:asciiTheme="minorHAnsi" w:hAnsiTheme="minorHAnsi" w:cstheme="minorHAnsi"/>
          <w:sz w:val="16"/>
          <w:szCs w:val="16"/>
        </w:rPr>
        <w:t xml:space="preserve"> </w:t>
      </w:r>
      <w:r w:rsidRPr="00B273F5">
        <w:rPr>
          <w:rFonts w:asciiTheme="minorHAnsi" w:hAnsiTheme="minorHAnsi" w:cstheme="minorHAnsi"/>
          <w:sz w:val="16"/>
          <w:szCs w:val="16"/>
        </w:rPr>
        <w:t xml:space="preserve">in the Permian Basin </w:t>
      </w:r>
      <w:r w:rsidR="0001019B">
        <w:rPr>
          <w:rFonts w:asciiTheme="minorHAnsi" w:hAnsiTheme="minorHAnsi" w:cstheme="minorHAnsi"/>
          <w:sz w:val="16"/>
          <w:szCs w:val="16"/>
        </w:rPr>
        <w:t>from</w:t>
      </w:r>
      <w:r w:rsidR="00494F15">
        <w:rPr>
          <w:rFonts w:asciiTheme="minorHAnsi" w:hAnsiTheme="minorHAnsi" w:cstheme="minorHAnsi"/>
          <w:sz w:val="16"/>
          <w:szCs w:val="16"/>
        </w:rPr>
        <w:t xml:space="preserve"> </w:t>
      </w:r>
      <w:r w:rsidR="00924A40">
        <w:rPr>
          <w:rFonts w:asciiTheme="minorHAnsi" w:hAnsiTheme="minorHAnsi" w:cstheme="minorHAnsi"/>
          <w:sz w:val="16"/>
          <w:szCs w:val="16"/>
        </w:rPr>
        <w:t>August</w:t>
      </w:r>
      <w:r w:rsidR="00002265">
        <w:rPr>
          <w:rFonts w:asciiTheme="minorHAnsi" w:hAnsiTheme="minorHAnsi" w:cstheme="minorHAnsi"/>
          <w:sz w:val="16"/>
          <w:szCs w:val="16"/>
        </w:rPr>
        <w:t xml:space="preserve"> to</w:t>
      </w:r>
      <w:r w:rsidR="00A80556">
        <w:rPr>
          <w:rFonts w:asciiTheme="minorHAnsi" w:hAnsiTheme="minorHAnsi" w:cstheme="minorHAnsi"/>
          <w:sz w:val="16"/>
          <w:szCs w:val="16"/>
        </w:rPr>
        <w:t xml:space="preserve"> </w:t>
      </w:r>
      <w:r w:rsidR="00924A40">
        <w:rPr>
          <w:rFonts w:asciiTheme="minorHAnsi" w:hAnsiTheme="minorHAnsi" w:cstheme="minorHAnsi"/>
          <w:sz w:val="16"/>
          <w:szCs w:val="16"/>
        </w:rPr>
        <w:t>September</w:t>
      </w:r>
      <w:r w:rsidR="00EB755B">
        <w:rPr>
          <w:rFonts w:asciiTheme="minorHAnsi" w:hAnsiTheme="minorHAnsi" w:cstheme="minorHAnsi"/>
          <w:sz w:val="16"/>
          <w:szCs w:val="16"/>
        </w:rPr>
        <w:t xml:space="preserve"> </w:t>
      </w:r>
      <w:r w:rsidR="00CD4837">
        <w:rPr>
          <w:rFonts w:asciiTheme="minorHAnsi" w:hAnsiTheme="minorHAnsi" w:cstheme="minorHAnsi"/>
          <w:sz w:val="16"/>
          <w:szCs w:val="16"/>
        </w:rPr>
        <w:t>202</w:t>
      </w:r>
      <w:r w:rsidR="006B27FA">
        <w:rPr>
          <w:rFonts w:asciiTheme="minorHAnsi" w:hAnsiTheme="minorHAnsi" w:cstheme="minorHAnsi"/>
          <w:sz w:val="16"/>
          <w:szCs w:val="16"/>
        </w:rPr>
        <w:t>4</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DECB" w14:textId="77777777" w:rsidR="00277F76" w:rsidRPr="00F923C7" w:rsidRDefault="00277F76"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277F76" w:rsidRPr="00F923C7" w:rsidRDefault="00277F76" w:rsidP="00277F76">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F76" w:rsidRPr="00646598" w14:paraId="147AF58E" w14:textId="77777777" w:rsidTr="00277F76">
      <w:tc>
        <w:tcPr>
          <w:tcW w:w="2500" w:type="pct"/>
          <w:shd w:val="clear" w:color="auto" w:fill="FFFFFF" w:themeFill="background1"/>
          <w:vAlign w:val="center"/>
        </w:tcPr>
        <w:p w14:paraId="147AF58C" w14:textId="529BCDA4" w:rsidR="00277F76" w:rsidRPr="00646598" w:rsidRDefault="00277F76" w:rsidP="005C30B8">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147AF58D" w14:textId="77777777" w:rsidR="00277F76" w:rsidRPr="00646598" w:rsidRDefault="00277F76" w:rsidP="00277F76">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277F76" w:rsidRDefault="00277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E91" w14:textId="7CB32B08" w:rsidR="00277F76" w:rsidRPr="00F923C7" w:rsidRDefault="00277F76" w:rsidP="00F67E96">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94" w14:textId="636921CB" w:rsidR="00277F76" w:rsidRDefault="0027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AD5E13"/>
    <w:multiLevelType w:val="hybridMultilevel"/>
    <w:tmpl w:val="ADEA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3"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58A56C3"/>
    <w:multiLevelType w:val="hybridMultilevel"/>
    <w:tmpl w:val="267E054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559484562">
    <w:abstractNumId w:val="2"/>
  </w:num>
  <w:num w:numId="2" w16cid:durableId="1439065407">
    <w:abstractNumId w:val="4"/>
  </w:num>
  <w:num w:numId="3" w16cid:durableId="2114737571">
    <w:abstractNumId w:val="6"/>
  </w:num>
  <w:num w:numId="4" w16cid:durableId="1562014357">
    <w:abstractNumId w:val="7"/>
  </w:num>
  <w:num w:numId="5" w16cid:durableId="1467357612">
    <w:abstractNumId w:val="8"/>
  </w:num>
  <w:num w:numId="6" w16cid:durableId="612328920">
    <w:abstractNumId w:val="0"/>
  </w:num>
  <w:num w:numId="7" w16cid:durableId="1312828770">
    <w:abstractNumId w:val="5"/>
  </w:num>
  <w:num w:numId="8" w16cid:durableId="979653633">
    <w:abstractNumId w:val="3"/>
  </w:num>
  <w:num w:numId="9" w16cid:durableId="138845397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02265"/>
    <w:rsid w:val="00002642"/>
    <w:rsid w:val="00006841"/>
    <w:rsid w:val="0001019B"/>
    <w:rsid w:val="000118A5"/>
    <w:rsid w:val="00011EDD"/>
    <w:rsid w:val="0001446F"/>
    <w:rsid w:val="000168C0"/>
    <w:rsid w:val="000202D5"/>
    <w:rsid w:val="00024F2A"/>
    <w:rsid w:val="00026970"/>
    <w:rsid w:val="00026CC3"/>
    <w:rsid w:val="00034DE0"/>
    <w:rsid w:val="00035A12"/>
    <w:rsid w:val="00036E4D"/>
    <w:rsid w:val="00045C42"/>
    <w:rsid w:val="00047A4B"/>
    <w:rsid w:val="00055674"/>
    <w:rsid w:val="000634EC"/>
    <w:rsid w:val="00070C4E"/>
    <w:rsid w:val="0007244C"/>
    <w:rsid w:val="0007478B"/>
    <w:rsid w:val="00074CAA"/>
    <w:rsid w:val="00083110"/>
    <w:rsid w:val="0008688F"/>
    <w:rsid w:val="0008715A"/>
    <w:rsid w:val="00091646"/>
    <w:rsid w:val="0009566B"/>
    <w:rsid w:val="000A0B33"/>
    <w:rsid w:val="000A20EA"/>
    <w:rsid w:val="000A3202"/>
    <w:rsid w:val="000A4973"/>
    <w:rsid w:val="000A5AAE"/>
    <w:rsid w:val="000A69A1"/>
    <w:rsid w:val="000B0FCA"/>
    <w:rsid w:val="000B12E4"/>
    <w:rsid w:val="000B227E"/>
    <w:rsid w:val="000B2A25"/>
    <w:rsid w:val="000C0ABE"/>
    <w:rsid w:val="000C15E1"/>
    <w:rsid w:val="000C2484"/>
    <w:rsid w:val="000C68C2"/>
    <w:rsid w:val="000D3501"/>
    <w:rsid w:val="000D6A04"/>
    <w:rsid w:val="000D759F"/>
    <w:rsid w:val="000E105F"/>
    <w:rsid w:val="000E13E0"/>
    <w:rsid w:val="000E3BFE"/>
    <w:rsid w:val="000F0E97"/>
    <w:rsid w:val="000F28EA"/>
    <w:rsid w:val="000F3345"/>
    <w:rsid w:val="00103E8C"/>
    <w:rsid w:val="00103EB9"/>
    <w:rsid w:val="0010485B"/>
    <w:rsid w:val="00105293"/>
    <w:rsid w:val="00107455"/>
    <w:rsid w:val="00126F8A"/>
    <w:rsid w:val="00137F0B"/>
    <w:rsid w:val="0014155D"/>
    <w:rsid w:val="00142B7A"/>
    <w:rsid w:val="00151786"/>
    <w:rsid w:val="00151FDD"/>
    <w:rsid w:val="00152012"/>
    <w:rsid w:val="00153641"/>
    <w:rsid w:val="00164C11"/>
    <w:rsid w:val="001711B3"/>
    <w:rsid w:val="00173EC5"/>
    <w:rsid w:val="0017564C"/>
    <w:rsid w:val="00176CA4"/>
    <w:rsid w:val="001812DF"/>
    <w:rsid w:val="00184D83"/>
    <w:rsid w:val="00184F89"/>
    <w:rsid w:val="0018528D"/>
    <w:rsid w:val="00191C31"/>
    <w:rsid w:val="0019468F"/>
    <w:rsid w:val="001A255A"/>
    <w:rsid w:val="001A2DDB"/>
    <w:rsid w:val="001A5CB3"/>
    <w:rsid w:val="001A5E36"/>
    <w:rsid w:val="001A6B26"/>
    <w:rsid w:val="001B020D"/>
    <w:rsid w:val="001B075E"/>
    <w:rsid w:val="001B0863"/>
    <w:rsid w:val="001B15D1"/>
    <w:rsid w:val="001B4993"/>
    <w:rsid w:val="001B5B0D"/>
    <w:rsid w:val="001B61FD"/>
    <w:rsid w:val="001B7DC3"/>
    <w:rsid w:val="001C0366"/>
    <w:rsid w:val="001C2BD6"/>
    <w:rsid w:val="001D0455"/>
    <w:rsid w:val="001D1DB0"/>
    <w:rsid w:val="001D1ECB"/>
    <w:rsid w:val="001D2EB2"/>
    <w:rsid w:val="001D3A85"/>
    <w:rsid w:val="001D6BD7"/>
    <w:rsid w:val="001E08A3"/>
    <w:rsid w:val="001E728A"/>
    <w:rsid w:val="001E7374"/>
    <w:rsid w:val="001F55C6"/>
    <w:rsid w:val="001F69BB"/>
    <w:rsid w:val="002029A6"/>
    <w:rsid w:val="00202BA3"/>
    <w:rsid w:val="00212303"/>
    <w:rsid w:val="002146E3"/>
    <w:rsid w:val="00217357"/>
    <w:rsid w:val="00222BCF"/>
    <w:rsid w:val="0022360E"/>
    <w:rsid w:val="00226149"/>
    <w:rsid w:val="00226396"/>
    <w:rsid w:val="00237F2F"/>
    <w:rsid w:val="00241C8A"/>
    <w:rsid w:val="00242491"/>
    <w:rsid w:val="00245ED7"/>
    <w:rsid w:val="00247018"/>
    <w:rsid w:val="0024786E"/>
    <w:rsid w:val="00250F09"/>
    <w:rsid w:val="00250F28"/>
    <w:rsid w:val="002527C7"/>
    <w:rsid w:val="002577C5"/>
    <w:rsid w:val="00257CEA"/>
    <w:rsid w:val="00260589"/>
    <w:rsid w:val="0026398A"/>
    <w:rsid w:val="00267B12"/>
    <w:rsid w:val="0027122F"/>
    <w:rsid w:val="0027253A"/>
    <w:rsid w:val="0027600E"/>
    <w:rsid w:val="00277F76"/>
    <w:rsid w:val="00283188"/>
    <w:rsid w:val="00283E64"/>
    <w:rsid w:val="00293640"/>
    <w:rsid w:val="0029769E"/>
    <w:rsid w:val="002A7343"/>
    <w:rsid w:val="002B1238"/>
    <w:rsid w:val="002B2240"/>
    <w:rsid w:val="002B4ABA"/>
    <w:rsid w:val="002B7906"/>
    <w:rsid w:val="002C07E3"/>
    <w:rsid w:val="002C0E64"/>
    <w:rsid w:val="002C118B"/>
    <w:rsid w:val="002C3CEA"/>
    <w:rsid w:val="002C71D1"/>
    <w:rsid w:val="002C7A02"/>
    <w:rsid w:val="002D2655"/>
    <w:rsid w:val="002D2ED2"/>
    <w:rsid w:val="002E60F8"/>
    <w:rsid w:val="002E6ECE"/>
    <w:rsid w:val="002F3391"/>
    <w:rsid w:val="002F4C95"/>
    <w:rsid w:val="002F4FA7"/>
    <w:rsid w:val="002F52B7"/>
    <w:rsid w:val="002F61DD"/>
    <w:rsid w:val="00301F40"/>
    <w:rsid w:val="00311E89"/>
    <w:rsid w:val="00314FA1"/>
    <w:rsid w:val="00320C40"/>
    <w:rsid w:val="003313D1"/>
    <w:rsid w:val="00332C70"/>
    <w:rsid w:val="00342A6F"/>
    <w:rsid w:val="003458EB"/>
    <w:rsid w:val="003468A9"/>
    <w:rsid w:val="00352713"/>
    <w:rsid w:val="003546B8"/>
    <w:rsid w:val="003550EE"/>
    <w:rsid w:val="00355312"/>
    <w:rsid w:val="00355D1E"/>
    <w:rsid w:val="003568F8"/>
    <w:rsid w:val="0036524C"/>
    <w:rsid w:val="0036782D"/>
    <w:rsid w:val="003716F5"/>
    <w:rsid w:val="0037236D"/>
    <w:rsid w:val="00385966"/>
    <w:rsid w:val="00396ACE"/>
    <w:rsid w:val="003A212B"/>
    <w:rsid w:val="003A6002"/>
    <w:rsid w:val="003B4906"/>
    <w:rsid w:val="003B5CF3"/>
    <w:rsid w:val="003C1EB0"/>
    <w:rsid w:val="003C2AB8"/>
    <w:rsid w:val="003C5ED1"/>
    <w:rsid w:val="003C60FB"/>
    <w:rsid w:val="003D07E2"/>
    <w:rsid w:val="003D2B8C"/>
    <w:rsid w:val="003D45C2"/>
    <w:rsid w:val="003D4F77"/>
    <w:rsid w:val="003D6998"/>
    <w:rsid w:val="003E30EC"/>
    <w:rsid w:val="003E362F"/>
    <w:rsid w:val="003E3F40"/>
    <w:rsid w:val="003E5D1A"/>
    <w:rsid w:val="003F1C4D"/>
    <w:rsid w:val="00400CFA"/>
    <w:rsid w:val="004030C7"/>
    <w:rsid w:val="00403DAB"/>
    <w:rsid w:val="00405B9B"/>
    <w:rsid w:val="004109A8"/>
    <w:rsid w:val="00413A57"/>
    <w:rsid w:val="004173C9"/>
    <w:rsid w:val="0041748E"/>
    <w:rsid w:val="00422CA2"/>
    <w:rsid w:val="004252CA"/>
    <w:rsid w:val="00425B76"/>
    <w:rsid w:val="004326C2"/>
    <w:rsid w:val="0044096E"/>
    <w:rsid w:val="00441C81"/>
    <w:rsid w:val="0044218E"/>
    <w:rsid w:val="00444118"/>
    <w:rsid w:val="004462FF"/>
    <w:rsid w:val="00447869"/>
    <w:rsid w:val="00447D03"/>
    <w:rsid w:val="00457313"/>
    <w:rsid w:val="00461BC3"/>
    <w:rsid w:val="00466A4D"/>
    <w:rsid w:val="004719D2"/>
    <w:rsid w:val="00472B18"/>
    <w:rsid w:val="00472E4C"/>
    <w:rsid w:val="004737D5"/>
    <w:rsid w:val="00474E0B"/>
    <w:rsid w:val="0047622E"/>
    <w:rsid w:val="004807A9"/>
    <w:rsid w:val="00482384"/>
    <w:rsid w:val="00484C95"/>
    <w:rsid w:val="004939F4"/>
    <w:rsid w:val="00494F15"/>
    <w:rsid w:val="004A78EF"/>
    <w:rsid w:val="004B43EB"/>
    <w:rsid w:val="004B6A32"/>
    <w:rsid w:val="004C7869"/>
    <w:rsid w:val="004E4AA0"/>
    <w:rsid w:val="004E5EB5"/>
    <w:rsid w:val="004E662A"/>
    <w:rsid w:val="004E71ED"/>
    <w:rsid w:val="004E7DA4"/>
    <w:rsid w:val="004F225C"/>
    <w:rsid w:val="004F46BA"/>
    <w:rsid w:val="00505AAB"/>
    <w:rsid w:val="00510F4B"/>
    <w:rsid w:val="005240C9"/>
    <w:rsid w:val="00524917"/>
    <w:rsid w:val="00545862"/>
    <w:rsid w:val="00546422"/>
    <w:rsid w:val="00546441"/>
    <w:rsid w:val="005479D8"/>
    <w:rsid w:val="0055122F"/>
    <w:rsid w:val="005559F4"/>
    <w:rsid w:val="005566B5"/>
    <w:rsid w:val="005609D2"/>
    <w:rsid w:val="00562869"/>
    <w:rsid w:val="005718F0"/>
    <w:rsid w:val="005759B2"/>
    <w:rsid w:val="00575E88"/>
    <w:rsid w:val="00577E6C"/>
    <w:rsid w:val="0058776A"/>
    <w:rsid w:val="0059063C"/>
    <w:rsid w:val="00594A91"/>
    <w:rsid w:val="00594C78"/>
    <w:rsid w:val="005968B8"/>
    <w:rsid w:val="005A138F"/>
    <w:rsid w:val="005A5165"/>
    <w:rsid w:val="005A67C9"/>
    <w:rsid w:val="005A758D"/>
    <w:rsid w:val="005B1767"/>
    <w:rsid w:val="005B55BE"/>
    <w:rsid w:val="005B5C9C"/>
    <w:rsid w:val="005B7EA0"/>
    <w:rsid w:val="005C0317"/>
    <w:rsid w:val="005C1AA9"/>
    <w:rsid w:val="005C30B8"/>
    <w:rsid w:val="005C51A7"/>
    <w:rsid w:val="005D2BEB"/>
    <w:rsid w:val="005D59CB"/>
    <w:rsid w:val="005D7166"/>
    <w:rsid w:val="005D7C4E"/>
    <w:rsid w:val="005E03B5"/>
    <w:rsid w:val="005E51AA"/>
    <w:rsid w:val="005F33E2"/>
    <w:rsid w:val="005F47F5"/>
    <w:rsid w:val="005F6348"/>
    <w:rsid w:val="00601C3B"/>
    <w:rsid w:val="006050AD"/>
    <w:rsid w:val="00614611"/>
    <w:rsid w:val="0061588B"/>
    <w:rsid w:val="00616A91"/>
    <w:rsid w:val="00617473"/>
    <w:rsid w:val="0063465D"/>
    <w:rsid w:val="00637300"/>
    <w:rsid w:val="00637986"/>
    <w:rsid w:val="00640A7F"/>
    <w:rsid w:val="0064482E"/>
    <w:rsid w:val="006465DE"/>
    <w:rsid w:val="00650FD9"/>
    <w:rsid w:val="00651034"/>
    <w:rsid w:val="006534DC"/>
    <w:rsid w:val="006563AC"/>
    <w:rsid w:val="00656A7B"/>
    <w:rsid w:val="00664DE4"/>
    <w:rsid w:val="006663DB"/>
    <w:rsid w:val="00671E29"/>
    <w:rsid w:val="00672D10"/>
    <w:rsid w:val="00674F15"/>
    <w:rsid w:val="0068061B"/>
    <w:rsid w:val="006817F1"/>
    <w:rsid w:val="00681B0F"/>
    <w:rsid w:val="00686E5A"/>
    <w:rsid w:val="00691F7C"/>
    <w:rsid w:val="006920DC"/>
    <w:rsid w:val="006936D9"/>
    <w:rsid w:val="006B27FA"/>
    <w:rsid w:val="006B68D7"/>
    <w:rsid w:val="006B6E0E"/>
    <w:rsid w:val="006C2A0B"/>
    <w:rsid w:val="006C57B9"/>
    <w:rsid w:val="006C7B5E"/>
    <w:rsid w:val="006D07E3"/>
    <w:rsid w:val="006D5056"/>
    <w:rsid w:val="006D7974"/>
    <w:rsid w:val="006E048F"/>
    <w:rsid w:val="006E0917"/>
    <w:rsid w:val="006E1DB0"/>
    <w:rsid w:val="006E4C53"/>
    <w:rsid w:val="006E6B1B"/>
    <w:rsid w:val="006E7E14"/>
    <w:rsid w:val="006F7207"/>
    <w:rsid w:val="00700285"/>
    <w:rsid w:val="007005A7"/>
    <w:rsid w:val="00702B73"/>
    <w:rsid w:val="00703F63"/>
    <w:rsid w:val="007057DB"/>
    <w:rsid w:val="0071495D"/>
    <w:rsid w:val="007156DA"/>
    <w:rsid w:val="007170DA"/>
    <w:rsid w:val="00717687"/>
    <w:rsid w:val="00722174"/>
    <w:rsid w:val="00730AB3"/>
    <w:rsid w:val="00732B18"/>
    <w:rsid w:val="0073383F"/>
    <w:rsid w:val="007357F6"/>
    <w:rsid w:val="00742832"/>
    <w:rsid w:val="007451D6"/>
    <w:rsid w:val="00763481"/>
    <w:rsid w:val="00765777"/>
    <w:rsid w:val="00771C09"/>
    <w:rsid w:val="007743AB"/>
    <w:rsid w:val="00776EFC"/>
    <w:rsid w:val="007771C5"/>
    <w:rsid w:val="00786489"/>
    <w:rsid w:val="007875DD"/>
    <w:rsid w:val="00793323"/>
    <w:rsid w:val="007940A9"/>
    <w:rsid w:val="0079614A"/>
    <w:rsid w:val="0079637D"/>
    <w:rsid w:val="007A56DF"/>
    <w:rsid w:val="007B0274"/>
    <w:rsid w:val="007B1A2A"/>
    <w:rsid w:val="007C0E20"/>
    <w:rsid w:val="007C6C2E"/>
    <w:rsid w:val="007D0EED"/>
    <w:rsid w:val="007D2BEA"/>
    <w:rsid w:val="007D3BEE"/>
    <w:rsid w:val="007D520E"/>
    <w:rsid w:val="007D531B"/>
    <w:rsid w:val="007D7DA4"/>
    <w:rsid w:val="007E06A2"/>
    <w:rsid w:val="007E160D"/>
    <w:rsid w:val="007E19E7"/>
    <w:rsid w:val="007E31EC"/>
    <w:rsid w:val="007E3606"/>
    <w:rsid w:val="007E52C9"/>
    <w:rsid w:val="007F2B45"/>
    <w:rsid w:val="007F7756"/>
    <w:rsid w:val="007F7B2E"/>
    <w:rsid w:val="00803F6E"/>
    <w:rsid w:val="00805C5B"/>
    <w:rsid w:val="008072B8"/>
    <w:rsid w:val="00810119"/>
    <w:rsid w:val="00814D4F"/>
    <w:rsid w:val="00821667"/>
    <w:rsid w:val="00834AF1"/>
    <w:rsid w:val="00834AF3"/>
    <w:rsid w:val="0083590B"/>
    <w:rsid w:val="00836C57"/>
    <w:rsid w:val="008400D6"/>
    <w:rsid w:val="0084112D"/>
    <w:rsid w:val="008438AD"/>
    <w:rsid w:val="008443BE"/>
    <w:rsid w:val="00846A97"/>
    <w:rsid w:val="008472F8"/>
    <w:rsid w:val="008476E0"/>
    <w:rsid w:val="0085164A"/>
    <w:rsid w:val="00853245"/>
    <w:rsid w:val="00853C09"/>
    <w:rsid w:val="00867200"/>
    <w:rsid w:val="00870742"/>
    <w:rsid w:val="0087099C"/>
    <w:rsid w:val="00877D19"/>
    <w:rsid w:val="00877D23"/>
    <w:rsid w:val="00880003"/>
    <w:rsid w:val="008828F2"/>
    <w:rsid w:val="00885237"/>
    <w:rsid w:val="008863DE"/>
    <w:rsid w:val="0088788B"/>
    <w:rsid w:val="00894E33"/>
    <w:rsid w:val="00897BC0"/>
    <w:rsid w:val="00897F3A"/>
    <w:rsid w:val="008A3492"/>
    <w:rsid w:val="008A3D62"/>
    <w:rsid w:val="008A3F96"/>
    <w:rsid w:val="008A5804"/>
    <w:rsid w:val="008A5B21"/>
    <w:rsid w:val="008B5ABC"/>
    <w:rsid w:val="008C3308"/>
    <w:rsid w:val="008C7A66"/>
    <w:rsid w:val="008D5551"/>
    <w:rsid w:val="008E4D37"/>
    <w:rsid w:val="008E7B0D"/>
    <w:rsid w:val="008F0A4E"/>
    <w:rsid w:val="008F1169"/>
    <w:rsid w:val="008F1416"/>
    <w:rsid w:val="008F1E26"/>
    <w:rsid w:val="008F29FA"/>
    <w:rsid w:val="008F46EC"/>
    <w:rsid w:val="008F66D5"/>
    <w:rsid w:val="00904D56"/>
    <w:rsid w:val="0091736F"/>
    <w:rsid w:val="00917EC0"/>
    <w:rsid w:val="0092025F"/>
    <w:rsid w:val="00924A40"/>
    <w:rsid w:val="00927752"/>
    <w:rsid w:val="00927FB3"/>
    <w:rsid w:val="009304B1"/>
    <w:rsid w:val="0093089B"/>
    <w:rsid w:val="00931ECF"/>
    <w:rsid w:val="00934F4F"/>
    <w:rsid w:val="00935D56"/>
    <w:rsid w:val="00935EBE"/>
    <w:rsid w:val="0095508F"/>
    <w:rsid w:val="009615FB"/>
    <w:rsid w:val="00966BE6"/>
    <w:rsid w:val="00971C0F"/>
    <w:rsid w:val="009765A6"/>
    <w:rsid w:val="0098056A"/>
    <w:rsid w:val="0098347E"/>
    <w:rsid w:val="009855C5"/>
    <w:rsid w:val="00985DEF"/>
    <w:rsid w:val="00990002"/>
    <w:rsid w:val="00991451"/>
    <w:rsid w:val="009955FD"/>
    <w:rsid w:val="00996158"/>
    <w:rsid w:val="009A0577"/>
    <w:rsid w:val="009B1581"/>
    <w:rsid w:val="009B3EAA"/>
    <w:rsid w:val="009B41C6"/>
    <w:rsid w:val="009C04D7"/>
    <w:rsid w:val="009C0E5B"/>
    <w:rsid w:val="009C1928"/>
    <w:rsid w:val="009D116D"/>
    <w:rsid w:val="009D48D0"/>
    <w:rsid w:val="009D691B"/>
    <w:rsid w:val="009E1131"/>
    <w:rsid w:val="009E544E"/>
    <w:rsid w:val="009F1742"/>
    <w:rsid w:val="009F7A6F"/>
    <w:rsid w:val="00A01CDB"/>
    <w:rsid w:val="00A01D90"/>
    <w:rsid w:val="00A021A2"/>
    <w:rsid w:val="00A03206"/>
    <w:rsid w:val="00A046EB"/>
    <w:rsid w:val="00A13F36"/>
    <w:rsid w:val="00A167AD"/>
    <w:rsid w:val="00A202D6"/>
    <w:rsid w:val="00A20553"/>
    <w:rsid w:val="00A247E8"/>
    <w:rsid w:val="00A26F18"/>
    <w:rsid w:val="00A30633"/>
    <w:rsid w:val="00A30716"/>
    <w:rsid w:val="00A30A42"/>
    <w:rsid w:val="00A3349E"/>
    <w:rsid w:val="00A3508B"/>
    <w:rsid w:val="00A36FD4"/>
    <w:rsid w:val="00A42959"/>
    <w:rsid w:val="00A46D61"/>
    <w:rsid w:val="00A532EC"/>
    <w:rsid w:val="00A56056"/>
    <w:rsid w:val="00A628E9"/>
    <w:rsid w:val="00A62CE7"/>
    <w:rsid w:val="00A65528"/>
    <w:rsid w:val="00A6620C"/>
    <w:rsid w:val="00A66D19"/>
    <w:rsid w:val="00A7079E"/>
    <w:rsid w:val="00A7721F"/>
    <w:rsid w:val="00A77DE0"/>
    <w:rsid w:val="00A80041"/>
    <w:rsid w:val="00A80556"/>
    <w:rsid w:val="00A833D7"/>
    <w:rsid w:val="00A83502"/>
    <w:rsid w:val="00A8503F"/>
    <w:rsid w:val="00A9290C"/>
    <w:rsid w:val="00A963F6"/>
    <w:rsid w:val="00A96B67"/>
    <w:rsid w:val="00AA0B9F"/>
    <w:rsid w:val="00AA2788"/>
    <w:rsid w:val="00AA409F"/>
    <w:rsid w:val="00AA5FAC"/>
    <w:rsid w:val="00AA6CA8"/>
    <w:rsid w:val="00AB1B5D"/>
    <w:rsid w:val="00AB24AA"/>
    <w:rsid w:val="00AB5541"/>
    <w:rsid w:val="00AC0847"/>
    <w:rsid w:val="00AC3368"/>
    <w:rsid w:val="00AC5662"/>
    <w:rsid w:val="00AC661A"/>
    <w:rsid w:val="00AD6562"/>
    <w:rsid w:val="00AD7377"/>
    <w:rsid w:val="00AE6980"/>
    <w:rsid w:val="00AE7DF1"/>
    <w:rsid w:val="00AF0237"/>
    <w:rsid w:val="00AF0BAC"/>
    <w:rsid w:val="00AF439D"/>
    <w:rsid w:val="00AF5DCD"/>
    <w:rsid w:val="00AF6435"/>
    <w:rsid w:val="00AF6BFC"/>
    <w:rsid w:val="00B02A88"/>
    <w:rsid w:val="00B0539D"/>
    <w:rsid w:val="00B059CE"/>
    <w:rsid w:val="00B07A0B"/>
    <w:rsid w:val="00B122A8"/>
    <w:rsid w:val="00B167C4"/>
    <w:rsid w:val="00B2028D"/>
    <w:rsid w:val="00B21567"/>
    <w:rsid w:val="00B243A2"/>
    <w:rsid w:val="00B273F5"/>
    <w:rsid w:val="00B32440"/>
    <w:rsid w:val="00B355BE"/>
    <w:rsid w:val="00B43025"/>
    <w:rsid w:val="00B43CA6"/>
    <w:rsid w:val="00B462E2"/>
    <w:rsid w:val="00B46617"/>
    <w:rsid w:val="00B545BF"/>
    <w:rsid w:val="00B627A1"/>
    <w:rsid w:val="00B67964"/>
    <w:rsid w:val="00B70409"/>
    <w:rsid w:val="00B72030"/>
    <w:rsid w:val="00B7D746"/>
    <w:rsid w:val="00B807F4"/>
    <w:rsid w:val="00B934C6"/>
    <w:rsid w:val="00B93FD3"/>
    <w:rsid w:val="00B94FE8"/>
    <w:rsid w:val="00B95D42"/>
    <w:rsid w:val="00B97133"/>
    <w:rsid w:val="00BA431A"/>
    <w:rsid w:val="00BA43D2"/>
    <w:rsid w:val="00BA6A4A"/>
    <w:rsid w:val="00BB17C9"/>
    <w:rsid w:val="00BB3F24"/>
    <w:rsid w:val="00BB60F2"/>
    <w:rsid w:val="00BB625A"/>
    <w:rsid w:val="00BB6435"/>
    <w:rsid w:val="00BB67E3"/>
    <w:rsid w:val="00BC3B6C"/>
    <w:rsid w:val="00BC5C28"/>
    <w:rsid w:val="00BD3F3D"/>
    <w:rsid w:val="00BD418F"/>
    <w:rsid w:val="00BD7A13"/>
    <w:rsid w:val="00BE1952"/>
    <w:rsid w:val="00BE1AA7"/>
    <w:rsid w:val="00BE1EFA"/>
    <w:rsid w:val="00BF25D6"/>
    <w:rsid w:val="00BF7516"/>
    <w:rsid w:val="00BF7C2A"/>
    <w:rsid w:val="00C02B06"/>
    <w:rsid w:val="00C03813"/>
    <w:rsid w:val="00C12351"/>
    <w:rsid w:val="00C1316E"/>
    <w:rsid w:val="00C131D6"/>
    <w:rsid w:val="00C2059E"/>
    <w:rsid w:val="00C40BC3"/>
    <w:rsid w:val="00C53AF0"/>
    <w:rsid w:val="00C54583"/>
    <w:rsid w:val="00C553B3"/>
    <w:rsid w:val="00C5695A"/>
    <w:rsid w:val="00C56B29"/>
    <w:rsid w:val="00C56F56"/>
    <w:rsid w:val="00C57163"/>
    <w:rsid w:val="00C60C53"/>
    <w:rsid w:val="00C64336"/>
    <w:rsid w:val="00C663CE"/>
    <w:rsid w:val="00C712B5"/>
    <w:rsid w:val="00C71A4F"/>
    <w:rsid w:val="00C726D1"/>
    <w:rsid w:val="00C862CE"/>
    <w:rsid w:val="00C91210"/>
    <w:rsid w:val="00C918B4"/>
    <w:rsid w:val="00C94AC6"/>
    <w:rsid w:val="00C94B70"/>
    <w:rsid w:val="00CA024B"/>
    <w:rsid w:val="00CB1A09"/>
    <w:rsid w:val="00CB7330"/>
    <w:rsid w:val="00CC3443"/>
    <w:rsid w:val="00CC4F1A"/>
    <w:rsid w:val="00CC5E94"/>
    <w:rsid w:val="00CD110F"/>
    <w:rsid w:val="00CD4837"/>
    <w:rsid w:val="00CD77BC"/>
    <w:rsid w:val="00CE09E7"/>
    <w:rsid w:val="00CE25F9"/>
    <w:rsid w:val="00CF7687"/>
    <w:rsid w:val="00D07151"/>
    <w:rsid w:val="00D11501"/>
    <w:rsid w:val="00D15440"/>
    <w:rsid w:val="00D1665F"/>
    <w:rsid w:val="00D17853"/>
    <w:rsid w:val="00D21A82"/>
    <w:rsid w:val="00D244D1"/>
    <w:rsid w:val="00D360F9"/>
    <w:rsid w:val="00D36E2C"/>
    <w:rsid w:val="00D422BE"/>
    <w:rsid w:val="00D434CF"/>
    <w:rsid w:val="00D43BBF"/>
    <w:rsid w:val="00D4590C"/>
    <w:rsid w:val="00D45D61"/>
    <w:rsid w:val="00D51084"/>
    <w:rsid w:val="00D5278B"/>
    <w:rsid w:val="00D54CD3"/>
    <w:rsid w:val="00D577C8"/>
    <w:rsid w:val="00D6779D"/>
    <w:rsid w:val="00D7570F"/>
    <w:rsid w:val="00D763ED"/>
    <w:rsid w:val="00D838D7"/>
    <w:rsid w:val="00D85D5D"/>
    <w:rsid w:val="00D9389C"/>
    <w:rsid w:val="00D94505"/>
    <w:rsid w:val="00DA5A09"/>
    <w:rsid w:val="00DA6A59"/>
    <w:rsid w:val="00DB06B6"/>
    <w:rsid w:val="00DB1578"/>
    <w:rsid w:val="00DB714D"/>
    <w:rsid w:val="00DC5B35"/>
    <w:rsid w:val="00DC5B3A"/>
    <w:rsid w:val="00DC76A5"/>
    <w:rsid w:val="00DD15ED"/>
    <w:rsid w:val="00DD2F04"/>
    <w:rsid w:val="00DD4665"/>
    <w:rsid w:val="00DE2456"/>
    <w:rsid w:val="00DE3791"/>
    <w:rsid w:val="00DE623D"/>
    <w:rsid w:val="00DF0132"/>
    <w:rsid w:val="00DF0A48"/>
    <w:rsid w:val="00DF0F4D"/>
    <w:rsid w:val="00DF6721"/>
    <w:rsid w:val="00DF7CF9"/>
    <w:rsid w:val="00E00C63"/>
    <w:rsid w:val="00E04A00"/>
    <w:rsid w:val="00E04C58"/>
    <w:rsid w:val="00E04D96"/>
    <w:rsid w:val="00E0618B"/>
    <w:rsid w:val="00E069F2"/>
    <w:rsid w:val="00E078D8"/>
    <w:rsid w:val="00E10723"/>
    <w:rsid w:val="00E1484B"/>
    <w:rsid w:val="00E2105A"/>
    <w:rsid w:val="00E2379B"/>
    <w:rsid w:val="00E308D5"/>
    <w:rsid w:val="00E310DE"/>
    <w:rsid w:val="00E326E6"/>
    <w:rsid w:val="00E32771"/>
    <w:rsid w:val="00E34393"/>
    <w:rsid w:val="00E34F78"/>
    <w:rsid w:val="00E4095C"/>
    <w:rsid w:val="00E428C1"/>
    <w:rsid w:val="00E46E8D"/>
    <w:rsid w:val="00E532C3"/>
    <w:rsid w:val="00E558A6"/>
    <w:rsid w:val="00E56EB7"/>
    <w:rsid w:val="00E62CA7"/>
    <w:rsid w:val="00E62D23"/>
    <w:rsid w:val="00E67C79"/>
    <w:rsid w:val="00E70B7E"/>
    <w:rsid w:val="00E70D04"/>
    <w:rsid w:val="00E74AAC"/>
    <w:rsid w:val="00E75112"/>
    <w:rsid w:val="00E77059"/>
    <w:rsid w:val="00E80782"/>
    <w:rsid w:val="00E84186"/>
    <w:rsid w:val="00E84BE9"/>
    <w:rsid w:val="00E9072B"/>
    <w:rsid w:val="00E91521"/>
    <w:rsid w:val="00E94E67"/>
    <w:rsid w:val="00EA0C87"/>
    <w:rsid w:val="00EA2AA4"/>
    <w:rsid w:val="00EA7D60"/>
    <w:rsid w:val="00EB07B4"/>
    <w:rsid w:val="00EB105C"/>
    <w:rsid w:val="00EB2C58"/>
    <w:rsid w:val="00EB471C"/>
    <w:rsid w:val="00EB4E6B"/>
    <w:rsid w:val="00EB755B"/>
    <w:rsid w:val="00EC1203"/>
    <w:rsid w:val="00EC1BE5"/>
    <w:rsid w:val="00ED0813"/>
    <w:rsid w:val="00ED40B7"/>
    <w:rsid w:val="00EE0AD5"/>
    <w:rsid w:val="00EF17F4"/>
    <w:rsid w:val="00EF1DB5"/>
    <w:rsid w:val="00EF2E5E"/>
    <w:rsid w:val="00EF2EBF"/>
    <w:rsid w:val="00EF5906"/>
    <w:rsid w:val="00F02851"/>
    <w:rsid w:val="00F0539A"/>
    <w:rsid w:val="00F06C2A"/>
    <w:rsid w:val="00F1043A"/>
    <w:rsid w:val="00F11003"/>
    <w:rsid w:val="00F130EF"/>
    <w:rsid w:val="00F22764"/>
    <w:rsid w:val="00F22FF0"/>
    <w:rsid w:val="00F355D9"/>
    <w:rsid w:val="00F35CBE"/>
    <w:rsid w:val="00F4019C"/>
    <w:rsid w:val="00F42583"/>
    <w:rsid w:val="00F4606C"/>
    <w:rsid w:val="00F55BEB"/>
    <w:rsid w:val="00F57DD5"/>
    <w:rsid w:val="00F57F3B"/>
    <w:rsid w:val="00F6289E"/>
    <w:rsid w:val="00F62FE5"/>
    <w:rsid w:val="00F639D4"/>
    <w:rsid w:val="00F6430C"/>
    <w:rsid w:val="00F67E96"/>
    <w:rsid w:val="00F70FE9"/>
    <w:rsid w:val="00F81B3A"/>
    <w:rsid w:val="00F83199"/>
    <w:rsid w:val="00F85D62"/>
    <w:rsid w:val="00F87ACE"/>
    <w:rsid w:val="00F90686"/>
    <w:rsid w:val="00F970D6"/>
    <w:rsid w:val="00FA0FFA"/>
    <w:rsid w:val="00FA1029"/>
    <w:rsid w:val="00FA73C4"/>
    <w:rsid w:val="00FB65AD"/>
    <w:rsid w:val="00FC4550"/>
    <w:rsid w:val="00FC5B98"/>
    <w:rsid w:val="00FC6919"/>
    <w:rsid w:val="00FC7283"/>
    <w:rsid w:val="00FC7898"/>
    <w:rsid w:val="00FD2C2B"/>
    <w:rsid w:val="00FE1965"/>
    <w:rsid w:val="00FE349E"/>
    <w:rsid w:val="00FE493F"/>
    <w:rsid w:val="00FF14E1"/>
    <w:rsid w:val="00FF3155"/>
    <w:rsid w:val="012C38B2"/>
    <w:rsid w:val="0154320B"/>
    <w:rsid w:val="01702995"/>
    <w:rsid w:val="01E407D7"/>
    <w:rsid w:val="02049DD8"/>
    <w:rsid w:val="021114B8"/>
    <w:rsid w:val="022CB78D"/>
    <w:rsid w:val="0251E1CD"/>
    <w:rsid w:val="0254CD92"/>
    <w:rsid w:val="0255379D"/>
    <w:rsid w:val="02808352"/>
    <w:rsid w:val="02E1AB6A"/>
    <w:rsid w:val="02F4AF1B"/>
    <w:rsid w:val="0339CD93"/>
    <w:rsid w:val="0350D855"/>
    <w:rsid w:val="03567478"/>
    <w:rsid w:val="038AB0CD"/>
    <w:rsid w:val="03919FB4"/>
    <w:rsid w:val="040B453A"/>
    <w:rsid w:val="0417406E"/>
    <w:rsid w:val="04789AE8"/>
    <w:rsid w:val="04F90291"/>
    <w:rsid w:val="0511B657"/>
    <w:rsid w:val="055114C5"/>
    <w:rsid w:val="05A3A1D5"/>
    <w:rsid w:val="05DA6C0E"/>
    <w:rsid w:val="0603A3EF"/>
    <w:rsid w:val="06CD760B"/>
    <w:rsid w:val="07201029"/>
    <w:rsid w:val="0733E136"/>
    <w:rsid w:val="07602D2C"/>
    <w:rsid w:val="0780179D"/>
    <w:rsid w:val="07D37D1C"/>
    <w:rsid w:val="08009595"/>
    <w:rsid w:val="088F9D55"/>
    <w:rsid w:val="089761A3"/>
    <w:rsid w:val="08B6A605"/>
    <w:rsid w:val="0929BFB9"/>
    <w:rsid w:val="095B79DD"/>
    <w:rsid w:val="098DDBD5"/>
    <w:rsid w:val="0AB6A14F"/>
    <w:rsid w:val="0AFD4385"/>
    <w:rsid w:val="0B9257C1"/>
    <w:rsid w:val="0BE1A415"/>
    <w:rsid w:val="0BFE6C87"/>
    <w:rsid w:val="0C2902DA"/>
    <w:rsid w:val="0C4A74BD"/>
    <w:rsid w:val="0D379CB6"/>
    <w:rsid w:val="0D92A452"/>
    <w:rsid w:val="0DC6616A"/>
    <w:rsid w:val="0DE45C9B"/>
    <w:rsid w:val="0E1A70E2"/>
    <w:rsid w:val="0E50B5E7"/>
    <w:rsid w:val="0EC2F00C"/>
    <w:rsid w:val="0F4229F8"/>
    <w:rsid w:val="0F544205"/>
    <w:rsid w:val="0F85BADE"/>
    <w:rsid w:val="0FBF6856"/>
    <w:rsid w:val="0FCB1942"/>
    <w:rsid w:val="10A7FBF2"/>
    <w:rsid w:val="10CA4514"/>
    <w:rsid w:val="10E125D9"/>
    <w:rsid w:val="11A8E19D"/>
    <w:rsid w:val="126502EB"/>
    <w:rsid w:val="12661575"/>
    <w:rsid w:val="12BD5BA0"/>
    <w:rsid w:val="130777E3"/>
    <w:rsid w:val="130B46DA"/>
    <w:rsid w:val="1312F04C"/>
    <w:rsid w:val="1344B1FE"/>
    <w:rsid w:val="135A7C10"/>
    <w:rsid w:val="14289A7D"/>
    <w:rsid w:val="1452C77A"/>
    <w:rsid w:val="149BFF28"/>
    <w:rsid w:val="14A61332"/>
    <w:rsid w:val="14E3D49C"/>
    <w:rsid w:val="1564D558"/>
    <w:rsid w:val="1576F253"/>
    <w:rsid w:val="15848DDA"/>
    <w:rsid w:val="15A8C05C"/>
    <w:rsid w:val="15D4E029"/>
    <w:rsid w:val="15ED39F5"/>
    <w:rsid w:val="161563B2"/>
    <w:rsid w:val="1625FEBA"/>
    <w:rsid w:val="166C0152"/>
    <w:rsid w:val="16A69FEE"/>
    <w:rsid w:val="16C6926D"/>
    <w:rsid w:val="17850882"/>
    <w:rsid w:val="17D39FEA"/>
    <w:rsid w:val="17F78EB3"/>
    <w:rsid w:val="17F8990F"/>
    <w:rsid w:val="181272A2"/>
    <w:rsid w:val="18215EBD"/>
    <w:rsid w:val="1853BF8D"/>
    <w:rsid w:val="186379D3"/>
    <w:rsid w:val="1878C84F"/>
    <w:rsid w:val="187BC91A"/>
    <w:rsid w:val="18C92D58"/>
    <w:rsid w:val="18E585D8"/>
    <w:rsid w:val="19283F58"/>
    <w:rsid w:val="19D6AE82"/>
    <w:rsid w:val="19F13E15"/>
    <w:rsid w:val="1A245A82"/>
    <w:rsid w:val="1A297E4A"/>
    <w:rsid w:val="1A4D47C0"/>
    <w:rsid w:val="1ADEBEB2"/>
    <w:rsid w:val="1ADFCD92"/>
    <w:rsid w:val="1B3C4277"/>
    <w:rsid w:val="1B54440B"/>
    <w:rsid w:val="1BA55DF4"/>
    <w:rsid w:val="1BA86147"/>
    <w:rsid w:val="1BDDE474"/>
    <w:rsid w:val="1C31138E"/>
    <w:rsid w:val="1C3177B0"/>
    <w:rsid w:val="1C3D4CD7"/>
    <w:rsid w:val="1CA7110D"/>
    <w:rsid w:val="1CAFD9DC"/>
    <w:rsid w:val="1D4C3972"/>
    <w:rsid w:val="1DBE182E"/>
    <w:rsid w:val="1DC0A279"/>
    <w:rsid w:val="1DD774E8"/>
    <w:rsid w:val="1E0462CD"/>
    <w:rsid w:val="1E1E179E"/>
    <w:rsid w:val="1E40A14A"/>
    <w:rsid w:val="1EE809D3"/>
    <w:rsid w:val="1F489EAE"/>
    <w:rsid w:val="1F5309AF"/>
    <w:rsid w:val="1F5D9F09"/>
    <w:rsid w:val="1F8600A8"/>
    <w:rsid w:val="1F99E5BC"/>
    <w:rsid w:val="1FA71547"/>
    <w:rsid w:val="1FB8C667"/>
    <w:rsid w:val="1FE1024A"/>
    <w:rsid w:val="2078EB16"/>
    <w:rsid w:val="2094E349"/>
    <w:rsid w:val="20B68AE1"/>
    <w:rsid w:val="20ECEEB4"/>
    <w:rsid w:val="2164BFE6"/>
    <w:rsid w:val="2198951B"/>
    <w:rsid w:val="21B53E08"/>
    <w:rsid w:val="230B0F29"/>
    <w:rsid w:val="234FD2F0"/>
    <w:rsid w:val="23A270E0"/>
    <w:rsid w:val="23AEAFD5"/>
    <w:rsid w:val="23B8FC46"/>
    <w:rsid w:val="2440627F"/>
    <w:rsid w:val="2449EF2E"/>
    <w:rsid w:val="24C4CDD5"/>
    <w:rsid w:val="2543EB8C"/>
    <w:rsid w:val="254B0E36"/>
    <w:rsid w:val="2584D002"/>
    <w:rsid w:val="25F47D65"/>
    <w:rsid w:val="2627B3AF"/>
    <w:rsid w:val="265E1822"/>
    <w:rsid w:val="26E6DE97"/>
    <w:rsid w:val="26FEB26E"/>
    <w:rsid w:val="27294921"/>
    <w:rsid w:val="27904DC6"/>
    <w:rsid w:val="27DB730B"/>
    <w:rsid w:val="283316B0"/>
    <w:rsid w:val="291EAD06"/>
    <w:rsid w:val="293D2ABC"/>
    <w:rsid w:val="295CCB16"/>
    <w:rsid w:val="2977F313"/>
    <w:rsid w:val="2990AF3F"/>
    <w:rsid w:val="29CF084A"/>
    <w:rsid w:val="2A090744"/>
    <w:rsid w:val="2A3972EA"/>
    <w:rsid w:val="2A4D6877"/>
    <w:rsid w:val="2A565B59"/>
    <w:rsid w:val="2A651F95"/>
    <w:rsid w:val="2A67702C"/>
    <w:rsid w:val="2B12D9C4"/>
    <w:rsid w:val="2B14FD12"/>
    <w:rsid w:val="2B1CD2A3"/>
    <w:rsid w:val="2B86BE23"/>
    <w:rsid w:val="2BF9E5AE"/>
    <w:rsid w:val="2BFA90B7"/>
    <w:rsid w:val="2C96F533"/>
    <w:rsid w:val="2CFD083C"/>
    <w:rsid w:val="2CFDB61B"/>
    <w:rsid w:val="2D49D292"/>
    <w:rsid w:val="2D5772DD"/>
    <w:rsid w:val="2D96C858"/>
    <w:rsid w:val="2DCB033D"/>
    <w:rsid w:val="2E5788C9"/>
    <w:rsid w:val="2E8D7CB0"/>
    <w:rsid w:val="2F20D99A"/>
    <w:rsid w:val="2F9F8E4B"/>
    <w:rsid w:val="2FF85786"/>
    <w:rsid w:val="305C5AB5"/>
    <w:rsid w:val="305ED70F"/>
    <w:rsid w:val="307E90E9"/>
    <w:rsid w:val="30EA2BA1"/>
    <w:rsid w:val="31A36366"/>
    <w:rsid w:val="3270C571"/>
    <w:rsid w:val="32792585"/>
    <w:rsid w:val="338A0BE9"/>
    <w:rsid w:val="33CC37F3"/>
    <w:rsid w:val="34174398"/>
    <w:rsid w:val="342A5806"/>
    <w:rsid w:val="3448303A"/>
    <w:rsid w:val="34718D24"/>
    <w:rsid w:val="35849E03"/>
    <w:rsid w:val="35885533"/>
    <w:rsid w:val="35E4F17A"/>
    <w:rsid w:val="360BE94D"/>
    <w:rsid w:val="3627062D"/>
    <w:rsid w:val="36522D2C"/>
    <w:rsid w:val="3654F4F3"/>
    <w:rsid w:val="36EDD26D"/>
    <w:rsid w:val="374E64E8"/>
    <w:rsid w:val="3828E780"/>
    <w:rsid w:val="38B25407"/>
    <w:rsid w:val="38B50FFD"/>
    <w:rsid w:val="38C23E66"/>
    <w:rsid w:val="391B8344"/>
    <w:rsid w:val="39B31585"/>
    <w:rsid w:val="39FF7E2C"/>
    <w:rsid w:val="3A0FCBB6"/>
    <w:rsid w:val="3A50BA24"/>
    <w:rsid w:val="3AEFD26C"/>
    <w:rsid w:val="3B0BAE05"/>
    <w:rsid w:val="3B0D03D0"/>
    <w:rsid w:val="3B191008"/>
    <w:rsid w:val="3B3DA0DE"/>
    <w:rsid w:val="3B3DE5FB"/>
    <w:rsid w:val="3C2272D8"/>
    <w:rsid w:val="3C85968C"/>
    <w:rsid w:val="3CAF9476"/>
    <w:rsid w:val="3D029F0E"/>
    <w:rsid w:val="3D186A38"/>
    <w:rsid w:val="3D784F44"/>
    <w:rsid w:val="3E39F33F"/>
    <w:rsid w:val="3F13F3C8"/>
    <w:rsid w:val="3F141FA5"/>
    <w:rsid w:val="3F4B9BC8"/>
    <w:rsid w:val="3FBA3A79"/>
    <w:rsid w:val="401197FA"/>
    <w:rsid w:val="402BC6FB"/>
    <w:rsid w:val="40356EF9"/>
    <w:rsid w:val="40776D8C"/>
    <w:rsid w:val="407AD12B"/>
    <w:rsid w:val="4146ACD1"/>
    <w:rsid w:val="4148E984"/>
    <w:rsid w:val="4174A78F"/>
    <w:rsid w:val="41A3CE70"/>
    <w:rsid w:val="421DDA23"/>
    <w:rsid w:val="42683BFD"/>
    <w:rsid w:val="4272D9A8"/>
    <w:rsid w:val="42AD9AEF"/>
    <w:rsid w:val="431EB0C9"/>
    <w:rsid w:val="43435FDF"/>
    <w:rsid w:val="438A6257"/>
    <w:rsid w:val="43BD37D8"/>
    <w:rsid w:val="43D848A2"/>
    <w:rsid w:val="443DC316"/>
    <w:rsid w:val="44491A84"/>
    <w:rsid w:val="444984BB"/>
    <w:rsid w:val="4505B446"/>
    <w:rsid w:val="4508FAAF"/>
    <w:rsid w:val="45509C24"/>
    <w:rsid w:val="459D8ECC"/>
    <w:rsid w:val="460575D9"/>
    <w:rsid w:val="4653463B"/>
    <w:rsid w:val="475682F2"/>
    <w:rsid w:val="47744BA9"/>
    <w:rsid w:val="47C11706"/>
    <w:rsid w:val="47CF5FD7"/>
    <w:rsid w:val="47EAF946"/>
    <w:rsid w:val="47EC9CEC"/>
    <w:rsid w:val="4877809E"/>
    <w:rsid w:val="492544F5"/>
    <w:rsid w:val="493188D4"/>
    <w:rsid w:val="4963369F"/>
    <w:rsid w:val="4963560B"/>
    <w:rsid w:val="4980C54E"/>
    <w:rsid w:val="499EAB5F"/>
    <w:rsid w:val="49A7CDD6"/>
    <w:rsid w:val="49AFC5D6"/>
    <w:rsid w:val="49E25962"/>
    <w:rsid w:val="4A11AD7F"/>
    <w:rsid w:val="4A1F2A7A"/>
    <w:rsid w:val="4A497863"/>
    <w:rsid w:val="4A519792"/>
    <w:rsid w:val="4A774CA3"/>
    <w:rsid w:val="4A807761"/>
    <w:rsid w:val="4AA351B8"/>
    <w:rsid w:val="4AD8E6FC"/>
    <w:rsid w:val="4BAE1A8E"/>
    <w:rsid w:val="4C4B11F3"/>
    <w:rsid w:val="4C821362"/>
    <w:rsid w:val="4D2A34A7"/>
    <w:rsid w:val="4D5178B6"/>
    <w:rsid w:val="4D593AD9"/>
    <w:rsid w:val="4DB7A186"/>
    <w:rsid w:val="4DD6D46D"/>
    <w:rsid w:val="4E21AC8F"/>
    <w:rsid w:val="4E27AD6A"/>
    <w:rsid w:val="4E7890A4"/>
    <w:rsid w:val="4F0CF3D8"/>
    <w:rsid w:val="4F5DE92E"/>
    <w:rsid w:val="4F76AB63"/>
    <w:rsid w:val="4F83FB0B"/>
    <w:rsid w:val="4FACB36C"/>
    <w:rsid w:val="5002AEC0"/>
    <w:rsid w:val="5003345D"/>
    <w:rsid w:val="50DDA0D6"/>
    <w:rsid w:val="51857313"/>
    <w:rsid w:val="519C908D"/>
    <w:rsid w:val="51A83633"/>
    <w:rsid w:val="51FB4B6D"/>
    <w:rsid w:val="5214B0F2"/>
    <w:rsid w:val="5244F484"/>
    <w:rsid w:val="52816027"/>
    <w:rsid w:val="52F51DB2"/>
    <w:rsid w:val="53214374"/>
    <w:rsid w:val="5334EDBF"/>
    <w:rsid w:val="53599D7F"/>
    <w:rsid w:val="538A244B"/>
    <w:rsid w:val="53DBCF30"/>
    <w:rsid w:val="5407D73C"/>
    <w:rsid w:val="54378663"/>
    <w:rsid w:val="54BBB887"/>
    <w:rsid w:val="54BC883B"/>
    <w:rsid w:val="54CAE3EB"/>
    <w:rsid w:val="5548AEF3"/>
    <w:rsid w:val="55577F31"/>
    <w:rsid w:val="55FC0485"/>
    <w:rsid w:val="5644A648"/>
    <w:rsid w:val="569389CA"/>
    <w:rsid w:val="569EEACE"/>
    <w:rsid w:val="56C099E0"/>
    <w:rsid w:val="56C5FD7E"/>
    <w:rsid w:val="5720AE4B"/>
    <w:rsid w:val="57B21832"/>
    <w:rsid w:val="57CA0700"/>
    <w:rsid w:val="57EF8C31"/>
    <w:rsid w:val="581934DF"/>
    <w:rsid w:val="58418964"/>
    <w:rsid w:val="58F58ED1"/>
    <w:rsid w:val="59304AA9"/>
    <w:rsid w:val="59361015"/>
    <w:rsid w:val="5951E2C4"/>
    <w:rsid w:val="59D2D872"/>
    <w:rsid w:val="5AD1E076"/>
    <w:rsid w:val="5AE1C8FD"/>
    <w:rsid w:val="5B1E8FF6"/>
    <w:rsid w:val="5BECD005"/>
    <w:rsid w:val="5CC4F702"/>
    <w:rsid w:val="5E184301"/>
    <w:rsid w:val="5E188560"/>
    <w:rsid w:val="5E47134F"/>
    <w:rsid w:val="5E60C763"/>
    <w:rsid w:val="5EE723C8"/>
    <w:rsid w:val="5F07EF5D"/>
    <w:rsid w:val="5F76D0E6"/>
    <w:rsid w:val="5FD78082"/>
    <w:rsid w:val="5FFC97C4"/>
    <w:rsid w:val="603D7A4C"/>
    <w:rsid w:val="6040E5E4"/>
    <w:rsid w:val="61D81254"/>
    <w:rsid w:val="630F2144"/>
    <w:rsid w:val="63343886"/>
    <w:rsid w:val="635DB7D2"/>
    <w:rsid w:val="6368AE32"/>
    <w:rsid w:val="636DD5AD"/>
    <w:rsid w:val="63F54234"/>
    <w:rsid w:val="641201D4"/>
    <w:rsid w:val="64557D74"/>
    <w:rsid w:val="64CAA8A9"/>
    <w:rsid w:val="64E69141"/>
    <w:rsid w:val="650015DA"/>
    <w:rsid w:val="6508FD67"/>
    <w:rsid w:val="66466832"/>
    <w:rsid w:val="6749A296"/>
    <w:rsid w:val="67556584"/>
    <w:rsid w:val="676E8FFC"/>
    <w:rsid w:val="67CD59E3"/>
    <w:rsid w:val="67EBD4FD"/>
    <w:rsid w:val="680FE69A"/>
    <w:rsid w:val="6814DE43"/>
    <w:rsid w:val="684A7CD0"/>
    <w:rsid w:val="686DD4D1"/>
    <w:rsid w:val="68FB0423"/>
    <w:rsid w:val="692F76AC"/>
    <w:rsid w:val="6A393D25"/>
    <w:rsid w:val="6A74445B"/>
    <w:rsid w:val="6A8382DB"/>
    <w:rsid w:val="6AAA835C"/>
    <w:rsid w:val="6AB114D3"/>
    <w:rsid w:val="6AF9CC50"/>
    <w:rsid w:val="6B4DE441"/>
    <w:rsid w:val="6B821D92"/>
    <w:rsid w:val="6B9AD312"/>
    <w:rsid w:val="6BB0E52F"/>
    <w:rsid w:val="6BC72BB8"/>
    <w:rsid w:val="6BE6E801"/>
    <w:rsid w:val="6C28D3E4"/>
    <w:rsid w:val="6C675C46"/>
    <w:rsid w:val="6C892B7F"/>
    <w:rsid w:val="6C8BC227"/>
    <w:rsid w:val="6CA7DD85"/>
    <w:rsid w:val="6CCB9DBD"/>
    <w:rsid w:val="6CF2F553"/>
    <w:rsid w:val="6D07AC5D"/>
    <w:rsid w:val="6D1DEDF3"/>
    <w:rsid w:val="6D2BD2E8"/>
    <w:rsid w:val="6D416221"/>
    <w:rsid w:val="6D540DBC"/>
    <w:rsid w:val="6DE28B0B"/>
    <w:rsid w:val="6E11B36A"/>
    <w:rsid w:val="6EC66D1F"/>
    <w:rsid w:val="6F9DF33A"/>
    <w:rsid w:val="6FC14926"/>
    <w:rsid w:val="70002A03"/>
    <w:rsid w:val="703CAD64"/>
    <w:rsid w:val="709A11EC"/>
    <w:rsid w:val="70E65888"/>
    <w:rsid w:val="71344B23"/>
    <w:rsid w:val="71BD24E5"/>
    <w:rsid w:val="71CC78A5"/>
    <w:rsid w:val="721D44DF"/>
    <w:rsid w:val="725425CF"/>
    <w:rsid w:val="725CF34C"/>
    <w:rsid w:val="72BEF22E"/>
    <w:rsid w:val="72D6C6B0"/>
    <w:rsid w:val="73866F78"/>
    <w:rsid w:val="73B7A1C1"/>
    <w:rsid w:val="73B91540"/>
    <w:rsid w:val="73E6DED8"/>
    <w:rsid w:val="74123DA3"/>
    <w:rsid w:val="7462BA14"/>
    <w:rsid w:val="746863C3"/>
    <w:rsid w:val="7527A1DD"/>
    <w:rsid w:val="757A1618"/>
    <w:rsid w:val="761939FB"/>
    <w:rsid w:val="761942F6"/>
    <w:rsid w:val="76614602"/>
    <w:rsid w:val="76FF8C11"/>
    <w:rsid w:val="7705517D"/>
    <w:rsid w:val="77573938"/>
    <w:rsid w:val="783296A3"/>
    <w:rsid w:val="784F731D"/>
    <w:rsid w:val="78C088A0"/>
    <w:rsid w:val="7956A7B9"/>
    <w:rsid w:val="7968D3BA"/>
    <w:rsid w:val="79815378"/>
    <w:rsid w:val="7998E6C4"/>
    <w:rsid w:val="799C7418"/>
    <w:rsid w:val="799D7823"/>
    <w:rsid w:val="7A2856C4"/>
    <w:rsid w:val="7A3A1CB3"/>
    <w:rsid w:val="7AC42F1C"/>
    <w:rsid w:val="7B30B532"/>
    <w:rsid w:val="7B4CF3BE"/>
    <w:rsid w:val="7B53A977"/>
    <w:rsid w:val="7B68F121"/>
    <w:rsid w:val="7BCF5C54"/>
    <w:rsid w:val="7BD85B43"/>
    <w:rsid w:val="7C8AD7ED"/>
    <w:rsid w:val="7CD7EA7B"/>
    <w:rsid w:val="7D7D85F2"/>
    <w:rsid w:val="7DF60D42"/>
    <w:rsid w:val="7F0B0130"/>
    <w:rsid w:val="7F1B19DB"/>
    <w:rsid w:val="7F46A009"/>
    <w:rsid w:val="7F72D153"/>
    <w:rsid w:val="7F789C7A"/>
    <w:rsid w:val="7FBA0BBE"/>
    <w:rsid w:val="7FE8BF0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color w:val="5B6770" w:themeColor="text2"/>
      <w:kern w:val="32"/>
      <w:sz w:val="28"/>
      <w:szCs w:val="32"/>
    </w:rPr>
  </w:style>
  <w:style w:type="character" w:customStyle="1" w:styleId="Heading2Char">
    <w:name w:val="Heading 2 Char"/>
    <w:link w:val="Heading2"/>
    <w:rsid w:val="001B020D"/>
    <w:rPr>
      <w:rFonts w:ascii="Arial" w:hAnsi="Arial" w:cs="Arial"/>
      <w:b/>
      <w:bCs/>
      <w:iCs/>
      <w:color w:val="5B6770" w:themeColor="text2"/>
      <w:sz w:val="22"/>
      <w:szCs w:val="28"/>
    </w:rPr>
  </w:style>
  <w:style w:type="character" w:customStyle="1" w:styleId="Heading3Char">
    <w:name w:val="Heading 3 Char"/>
    <w:basedOn w:val="DefaultParagraphFont"/>
    <w:link w:val="Heading3"/>
    <w:rsid w:val="008E7B0D"/>
    <w:rPr>
      <w:rFonts w:ascii="Arial" w:hAnsi="Arial" w:cs="Arial"/>
      <w:b/>
      <w:bCs/>
      <w:color w:val="5B6770" w:themeColor="text2"/>
      <w:sz w:val="20"/>
      <w:szCs w:val="22"/>
    </w:rPr>
  </w:style>
  <w:style w:type="character" w:customStyle="1" w:styleId="Heading4Char">
    <w:name w:val="Heading 4 Char"/>
    <w:basedOn w:val="DefaultParagraphFont"/>
    <w:link w:val="Heading4"/>
    <w:rsid w:val="008E7B0D"/>
    <w:rPr>
      <w:rFonts w:ascii="Arial" w:eastAsiaTheme="majorEastAsia" w:hAnsi="Arial" w:cstheme="majorBidi"/>
      <w:b/>
      <w:color w:val="5B6770" w:themeColor="text2"/>
      <w:sz w:val="18"/>
      <w:szCs w:val="21"/>
    </w:rPr>
  </w:style>
  <w:style w:type="character" w:customStyle="1" w:styleId="Heading5Char">
    <w:name w:val="Heading 5 Char"/>
    <w:basedOn w:val="DefaultParagraphFont"/>
    <w:link w:val="Heading5"/>
    <w:rsid w:val="008E7B0D"/>
    <w:rPr>
      <w:rFonts w:ascii="Arial" w:eastAsiaTheme="majorEastAsia" w:hAnsi="Arial" w:cstheme="majorBidi"/>
      <w:b/>
      <w:bCs/>
      <w:i/>
      <w:iCs/>
      <w:color w:val="5B6770" w:themeColor="text2"/>
      <w:sz w:val="26"/>
      <w:szCs w:val="26"/>
    </w:rPr>
  </w:style>
  <w:style w:type="character" w:customStyle="1" w:styleId="Heading6Char">
    <w:name w:val="Heading 6 Char"/>
    <w:basedOn w:val="DefaultParagraphFont"/>
    <w:link w:val="Heading6"/>
    <w:rsid w:val="008E7B0D"/>
    <w:rPr>
      <w:rFonts w:ascii="Arial" w:eastAsiaTheme="majorEastAsia" w:hAnsi="Arial" w:cstheme="majorBidi"/>
      <w:b/>
      <w:bCs/>
      <w:color w:val="5B6770" w:themeColor="text2"/>
      <w:sz w:val="22"/>
      <w:szCs w:val="22"/>
    </w:rPr>
  </w:style>
  <w:style w:type="character" w:customStyle="1" w:styleId="Heading7Char">
    <w:name w:val="Heading 7 Char"/>
    <w:basedOn w:val="DefaultParagraphFont"/>
    <w:link w:val="Heading7"/>
    <w:rsid w:val="008E7B0D"/>
    <w:rPr>
      <w:rFonts w:ascii="Arial" w:eastAsiaTheme="majorEastAsia" w:hAnsi="Arial" w:cstheme="majorBidi"/>
      <w:color w:val="5B6770" w:themeColor="text2"/>
    </w:rPr>
  </w:style>
  <w:style w:type="character" w:customStyle="1" w:styleId="Heading8Char">
    <w:name w:val="Heading 8 Char"/>
    <w:basedOn w:val="DefaultParagraphFont"/>
    <w:link w:val="Heading8"/>
    <w:rsid w:val="008E7B0D"/>
    <w:rPr>
      <w:rFonts w:ascii="Arial" w:eastAsiaTheme="majorEastAsia" w:hAnsi="Arial" w:cstheme="majorBidi"/>
      <w:i/>
      <w:iCs/>
      <w:color w:val="5B6770" w:themeColor="text2"/>
    </w:rPr>
  </w:style>
  <w:style w:type="character" w:customStyle="1" w:styleId="Heading9Char">
    <w:name w:val="Heading 9 Char"/>
    <w:basedOn w:val="DefaultParagraphFont"/>
    <w:link w:val="Heading9"/>
    <w:rsid w:val="008E7B0D"/>
    <w:rPr>
      <w:rFonts w:ascii="Arial" w:eastAsiaTheme="majorEastAsia" w:hAnsi="Arial" w:cs="Arial"/>
      <w:color w:val="5B6770" w:themeColor="text2"/>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3"/>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4"/>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5"/>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 w:type="character" w:styleId="UnresolvedMention">
    <w:name w:val="Unresolved Mention"/>
    <w:basedOn w:val="DefaultParagraphFont"/>
    <w:uiPriority w:val="99"/>
    <w:semiHidden/>
    <w:unhideWhenUsed/>
    <w:rsid w:val="00184F89"/>
    <w:rPr>
      <w:color w:val="605E5C"/>
      <w:shd w:val="clear" w:color="auto" w:fill="E1DFDD"/>
    </w:rPr>
  </w:style>
  <w:style w:type="paragraph" w:styleId="Revision">
    <w:name w:val="Revision"/>
    <w:hidden/>
    <w:uiPriority w:val="99"/>
    <w:semiHidden/>
    <w:rsid w:val="00616A91"/>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6522">
      <w:bodyDiv w:val="1"/>
      <w:marLeft w:val="0"/>
      <w:marRight w:val="0"/>
      <w:marTop w:val="0"/>
      <w:marBottom w:val="0"/>
      <w:divBdr>
        <w:top w:val="none" w:sz="0" w:space="0" w:color="auto"/>
        <w:left w:val="none" w:sz="0" w:space="0" w:color="auto"/>
        <w:bottom w:val="none" w:sz="0" w:space="0" w:color="auto"/>
        <w:right w:val="none" w:sz="0" w:space="0" w:color="auto"/>
      </w:divBdr>
    </w:div>
    <w:div w:id="732240768">
      <w:bodyDiv w:val="1"/>
      <w:marLeft w:val="0"/>
      <w:marRight w:val="0"/>
      <w:marTop w:val="0"/>
      <w:marBottom w:val="0"/>
      <w:divBdr>
        <w:top w:val="none" w:sz="0" w:space="0" w:color="auto"/>
        <w:left w:val="none" w:sz="0" w:space="0" w:color="auto"/>
        <w:bottom w:val="none" w:sz="0" w:space="0" w:color="auto"/>
        <w:right w:val="none" w:sz="0" w:space="0" w:color="auto"/>
      </w:divBdr>
    </w:div>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16280569">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071997857">
      <w:bodyDiv w:val="1"/>
      <w:marLeft w:val="0"/>
      <w:marRight w:val="0"/>
      <w:marTop w:val="0"/>
      <w:marBottom w:val="0"/>
      <w:divBdr>
        <w:top w:val="none" w:sz="0" w:space="0" w:color="auto"/>
        <w:left w:val="none" w:sz="0" w:space="0" w:color="auto"/>
        <w:bottom w:val="none" w:sz="0" w:space="0" w:color="auto"/>
        <w:right w:val="none" w:sz="0" w:space="0" w:color="auto"/>
      </w:divBdr>
    </w:div>
    <w:div w:id="1328285098">
      <w:bodyDiv w:val="1"/>
      <w:marLeft w:val="0"/>
      <w:marRight w:val="0"/>
      <w:marTop w:val="0"/>
      <w:marBottom w:val="0"/>
      <w:divBdr>
        <w:top w:val="none" w:sz="0" w:space="0" w:color="auto"/>
        <w:left w:val="none" w:sz="0" w:space="0" w:color="auto"/>
        <w:bottom w:val="none" w:sz="0" w:space="0" w:color="auto"/>
        <w:right w:val="none" w:sz="0" w:space="0" w:color="auto"/>
      </w:divBdr>
    </w:div>
    <w:div w:id="1563100633">
      <w:bodyDiv w:val="1"/>
      <w:marLeft w:val="0"/>
      <w:marRight w:val="0"/>
      <w:marTop w:val="0"/>
      <w:marBottom w:val="0"/>
      <w:divBdr>
        <w:top w:val="none" w:sz="0" w:space="0" w:color="auto"/>
        <w:left w:val="none" w:sz="0" w:space="0" w:color="auto"/>
        <w:bottom w:val="none" w:sz="0" w:space="0" w:color="auto"/>
        <w:right w:val="none" w:sz="0" w:space="0" w:color="auto"/>
      </w:divBdr>
    </w:div>
    <w:div w:id="1600021797">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 w:id="18693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lists.ercot.com/scripts/wa-ERCOT.exe?A0=REGPLANGROU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CB237F2663484FB31DF9805679EE22" ma:contentTypeVersion="9" ma:contentTypeDescription="Create a new document." ma:contentTypeScope="" ma:versionID="e63f42253158815cd6904555ec49da9b">
  <xsd:schema xmlns:xsd="http://www.w3.org/2001/XMLSchema" xmlns:xs="http://www.w3.org/2001/XMLSchema" xmlns:p="http://schemas.microsoft.com/office/2006/metadata/properties" xmlns:ns2="344f560a-88f6-462e-96a6-e44784eab4f1" xmlns:ns3="051aa267-fb26-4cc1-8871-82e493d78155" targetNamespace="http://schemas.microsoft.com/office/2006/metadata/properties" ma:root="true" ma:fieldsID="3d3e12e67aaebee0c03fac286aaf68f3" ns2:_="" ns3:_="">
    <xsd:import namespace="344f560a-88f6-462e-96a6-e44784eab4f1"/>
    <xsd:import namespace="051aa267-fb26-4cc1-8871-82e493d78155"/>
    <xsd:element name="properties">
      <xsd:complexType>
        <xsd:sequence>
          <xsd:element name="documentManagement">
            <xsd:complexType>
              <xsd:all>
                <xsd:element ref="ns2:Information_x0020_Classifica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ma:readOnly="false">
      <xsd:simpleType>
        <xsd:union memberTypes="dms:Text">
          <xsd:simpleType>
            <xsd:restriction base="dms:Choice">
              <xsd:enumeration value="Public"/>
              <xsd:enumeration value="ERCOT Limited"/>
              <xsd:enumeration value="ERCOT Confidential"/>
              <xsd:enumeration value="ERCOT 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1aa267-fb26-4cc1-8871-82e493d781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F2B6-C431-4051-8C7E-AD5F51C2E153}">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microsoft.com/office/2006/metadata/properties"/>
    <ds:schemaRef ds:uri="051aa267-fb26-4cc1-8871-82e493d78155"/>
    <ds:schemaRef ds:uri="http://schemas.openxmlformats.org/package/2006/metadata/core-properties"/>
    <ds:schemaRef ds:uri="344f560a-88f6-462e-96a6-e44784eab4f1"/>
    <ds:schemaRef ds:uri="http://www.w3.org/XML/1998/namespace"/>
  </ds:schemaRefs>
</ds:datastoreItem>
</file>

<file path=customXml/itemProps2.xml><?xml version="1.0" encoding="utf-8"?>
<ds:datastoreItem xmlns:ds="http://schemas.openxmlformats.org/officeDocument/2006/customXml" ds:itemID="{72D85DC5-5CA1-455E-997C-5D88B1DE2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051aa267-fb26-4cc1-8871-82e493d78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71EB3-1CC2-41A4-83DD-DF8FE9D9643B}">
  <ds:schemaRefs>
    <ds:schemaRef ds:uri="http://schemas.microsoft.com/sharepoint/v3/contenttype/forms"/>
  </ds:schemaRefs>
</ds:datastoreItem>
</file>

<file path=customXml/itemProps4.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Kelm, Kasey</cp:lastModifiedBy>
  <cp:revision>4</cp:revision>
  <dcterms:created xsi:type="dcterms:W3CDTF">2024-10-11T15:44:00Z</dcterms:created>
  <dcterms:modified xsi:type="dcterms:W3CDTF">2024-11-06T17:04:00Z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0x01010094CB237F2663484FB31DF9805679EE22</vt:lpwstr>
  </property>
  <property fmtid="{D5CDD505-2E9C-101B-9397-08002B2CF9AE}" pid="3" name="MSIP_Label_7084cbda-52b8-46fb-a7b7-cb5bd465ed85_Enabled">
    <vt:lpwstr>true</vt:lpwstr>
  </property>
  <property fmtid="{D5CDD505-2E9C-101B-9397-08002B2CF9AE}" pid="4" name="MSIP_Label_7084cbda-52b8-46fb-a7b7-cb5bd465ed85_SetDate">
    <vt:lpwstr>2023-04-04T14:44:55Z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c4afce99-91cf-4c7c-88f9-3e542cd2cb4b</vt:lpwstr>
  </property>
  <property fmtid="{D5CDD505-2E9C-101B-9397-08002B2CF9AE}" pid="9" name="MSIP_Label_7084cbda-52b8-46fb-a7b7-cb5bd465ed85_ContentBits">
    <vt:lpwstr>0</vt:lpwstr>
  </property>
</Properties>
</file>