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31C310D6" w:rsidR="00896F81" w:rsidRDefault="00896F81">
      <w:pPr>
        <w:jc w:val="center"/>
        <w:rPr>
          <w:rFonts w:ascii="Arial" w:hAnsi="Arial"/>
          <w:sz w:val="56"/>
          <w:szCs w:val="56"/>
        </w:rPr>
      </w:pPr>
      <w:r>
        <w:rPr>
          <w:rFonts w:ascii="Arial" w:hAnsi="Arial"/>
          <w:sz w:val="56"/>
          <w:szCs w:val="56"/>
        </w:rPr>
        <w:t xml:space="preserve">Revision </w:t>
      </w:r>
      <w:r w:rsidR="007876E2">
        <w:rPr>
          <w:rFonts w:ascii="Arial" w:hAnsi="Arial"/>
          <w:sz w:val="56"/>
          <w:szCs w:val="56"/>
        </w:rPr>
        <w:t>2</w:t>
      </w:r>
      <w:r w:rsidR="00023BC1">
        <w:rPr>
          <w:rFonts w:ascii="Arial" w:hAnsi="Arial"/>
          <w:sz w:val="56"/>
          <w:szCs w:val="56"/>
        </w:rPr>
        <w:t>2</w:t>
      </w:r>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1356CBC6"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r w:rsidR="00836ABD">
        <w:rPr>
          <w:rFonts w:ascii="Arial" w:hAnsi="Arial"/>
          <w:sz w:val="52"/>
          <w:szCs w:val="52"/>
        </w:rPr>
        <w:t>November 7, 2024</w:t>
      </w:r>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1" w:name="Table_Of_Contents"/>
      <w:bookmarkStart w:id="2" w:name="_Toc117068926"/>
      <w:r w:rsidRPr="004C3519">
        <w:rPr>
          <w:rFonts w:cs="Arial"/>
          <w:b/>
          <w:szCs w:val="24"/>
          <w:u w:val="single"/>
        </w:rPr>
        <w:lastRenderedPageBreak/>
        <w:t>TABLE OF CONTENTS</w:t>
      </w:r>
      <w:bookmarkEnd w:id="1"/>
      <w:bookmarkEnd w:id="2"/>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A470AF">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009F7DB0" w:rsidRPr="002D04DD">
          <w:rPr>
            <w:rStyle w:val="Hyperlink"/>
          </w:rPr>
          <w:t>1</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Activities of the Dynamics Working Group (DWG)</w:t>
        </w:r>
        <w:r w:rsidR="009F7DB0">
          <w:rPr>
            <w:webHidden/>
          </w:rPr>
          <w:tab/>
        </w:r>
        <w:r w:rsidR="009F7DB0">
          <w:rPr>
            <w:webHidden/>
          </w:rPr>
          <w:fldChar w:fldCharType="begin"/>
        </w:r>
        <w:r w:rsidR="009F7DB0">
          <w:rPr>
            <w:webHidden/>
          </w:rPr>
          <w:instrText xml:space="preserve"> PAGEREF _Toc180258456 \h </w:instrText>
        </w:r>
        <w:r w:rsidR="009F7DB0">
          <w:rPr>
            <w:webHidden/>
          </w:rPr>
        </w:r>
        <w:r w:rsidR="009F7DB0">
          <w:rPr>
            <w:webHidden/>
          </w:rPr>
          <w:fldChar w:fldCharType="separate"/>
        </w:r>
        <w:r w:rsidR="009F7DB0">
          <w:rPr>
            <w:webHidden/>
          </w:rPr>
          <w:t>5</w:t>
        </w:r>
        <w:r w:rsidR="009F7DB0">
          <w:rPr>
            <w:webHidden/>
          </w:rPr>
          <w:fldChar w:fldCharType="end"/>
        </w:r>
      </w:hyperlink>
    </w:p>
    <w:p w14:paraId="7CEF931C" w14:textId="0B213FE4" w:rsidR="009F7DB0" w:rsidRDefault="00A470AF">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009F7DB0" w:rsidRPr="002D04DD">
          <w:rPr>
            <w:rStyle w:val="Hyperlink"/>
          </w:rPr>
          <w:t>2</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Administrative Procedures</w:t>
        </w:r>
        <w:r w:rsidR="009F7DB0">
          <w:rPr>
            <w:webHidden/>
          </w:rPr>
          <w:tab/>
        </w:r>
        <w:r w:rsidR="009F7DB0">
          <w:rPr>
            <w:webHidden/>
          </w:rPr>
          <w:fldChar w:fldCharType="begin"/>
        </w:r>
        <w:r w:rsidR="009F7DB0">
          <w:rPr>
            <w:webHidden/>
          </w:rPr>
          <w:instrText xml:space="preserve"> PAGEREF _Toc180258457 \h </w:instrText>
        </w:r>
        <w:r w:rsidR="009F7DB0">
          <w:rPr>
            <w:webHidden/>
          </w:rPr>
        </w:r>
        <w:r w:rsidR="009F7DB0">
          <w:rPr>
            <w:webHidden/>
          </w:rPr>
          <w:fldChar w:fldCharType="separate"/>
        </w:r>
        <w:r w:rsidR="009F7DB0">
          <w:rPr>
            <w:webHidden/>
          </w:rPr>
          <w:t>5</w:t>
        </w:r>
        <w:r w:rsidR="009F7DB0">
          <w:rPr>
            <w:webHidden/>
          </w:rPr>
          <w:fldChar w:fldCharType="end"/>
        </w:r>
      </w:hyperlink>
    </w:p>
    <w:p w14:paraId="0DEB89F1" w14:textId="4D475B18"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58" w:history="1">
        <w:r w:rsidR="009F7DB0" w:rsidRPr="002D04DD">
          <w:rPr>
            <w:rStyle w:val="Hyperlink"/>
          </w:rPr>
          <w:t>2.1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Membership</w:t>
        </w:r>
        <w:r w:rsidR="009F7DB0">
          <w:rPr>
            <w:webHidden/>
          </w:rPr>
          <w:tab/>
        </w:r>
        <w:r w:rsidR="009F7DB0">
          <w:rPr>
            <w:webHidden/>
          </w:rPr>
          <w:fldChar w:fldCharType="begin"/>
        </w:r>
        <w:r w:rsidR="009F7DB0">
          <w:rPr>
            <w:webHidden/>
          </w:rPr>
          <w:instrText xml:space="preserve"> PAGEREF _Toc180258458 \h </w:instrText>
        </w:r>
        <w:r w:rsidR="009F7DB0">
          <w:rPr>
            <w:webHidden/>
          </w:rPr>
        </w:r>
        <w:r w:rsidR="009F7DB0">
          <w:rPr>
            <w:webHidden/>
          </w:rPr>
          <w:fldChar w:fldCharType="separate"/>
        </w:r>
        <w:r w:rsidR="009F7DB0">
          <w:rPr>
            <w:webHidden/>
          </w:rPr>
          <w:t>5</w:t>
        </w:r>
        <w:r w:rsidR="009F7DB0">
          <w:rPr>
            <w:webHidden/>
          </w:rPr>
          <w:fldChar w:fldCharType="end"/>
        </w:r>
      </w:hyperlink>
    </w:p>
    <w:p w14:paraId="2017A444" w14:textId="7D8665F2"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59" w:history="1">
        <w:r w:rsidR="009F7DB0" w:rsidRPr="002D04DD">
          <w:rPr>
            <w:rStyle w:val="Hyperlink"/>
            <w:bCs/>
          </w:rPr>
          <w:t>2.2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Duties of Chair and Vice-Chair</w:t>
        </w:r>
        <w:r w:rsidR="009F7DB0">
          <w:rPr>
            <w:webHidden/>
          </w:rPr>
          <w:tab/>
        </w:r>
        <w:r w:rsidR="009F7DB0">
          <w:rPr>
            <w:webHidden/>
          </w:rPr>
          <w:fldChar w:fldCharType="begin"/>
        </w:r>
        <w:r w:rsidR="009F7DB0">
          <w:rPr>
            <w:webHidden/>
          </w:rPr>
          <w:instrText xml:space="preserve"> PAGEREF _Toc180258459 \h </w:instrText>
        </w:r>
        <w:r w:rsidR="009F7DB0">
          <w:rPr>
            <w:webHidden/>
          </w:rPr>
        </w:r>
        <w:r w:rsidR="009F7DB0">
          <w:rPr>
            <w:webHidden/>
          </w:rPr>
          <w:fldChar w:fldCharType="separate"/>
        </w:r>
        <w:r w:rsidR="009F7DB0">
          <w:rPr>
            <w:webHidden/>
          </w:rPr>
          <w:t>6</w:t>
        </w:r>
        <w:r w:rsidR="009F7DB0">
          <w:rPr>
            <w:webHidden/>
          </w:rPr>
          <w:fldChar w:fldCharType="end"/>
        </w:r>
      </w:hyperlink>
    </w:p>
    <w:p w14:paraId="460583A5" w14:textId="1538AA3C"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60" w:history="1">
        <w:r w:rsidR="009F7DB0" w:rsidRPr="002D04DD">
          <w:rPr>
            <w:rStyle w:val="Hyperlink"/>
            <w:bCs/>
          </w:rPr>
          <w:t>2.3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Meetings</w:t>
        </w:r>
        <w:r w:rsidR="009F7DB0">
          <w:rPr>
            <w:webHidden/>
          </w:rPr>
          <w:tab/>
        </w:r>
        <w:r w:rsidR="009F7DB0">
          <w:rPr>
            <w:webHidden/>
          </w:rPr>
          <w:fldChar w:fldCharType="begin"/>
        </w:r>
        <w:r w:rsidR="009F7DB0">
          <w:rPr>
            <w:webHidden/>
          </w:rPr>
          <w:instrText xml:space="preserve"> PAGEREF _Toc180258460 \h </w:instrText>
        </w:r>
        <w:r w:rsidR="009F7DB0">
          <w:rPr>
            <w:webHidden/>
          </w:rPr>
        </w:r>
        <w:r w:rsidR="009F7DB0">
          <w:rPr>
            <w:webHidden/>
          </w:rPr>
          <w:fldChar w:fldCharType="separate"/>
        </w:r>
        <w:r w:rsidR="009F7DB0">
          <w:rPr>
            <w:webHidden/>
          </w:rPr>
          <w:t>6</w:t>
        </w:r>
        <w:r w:rsidR="009F7DB0">
          <w:rPr>
            <w:webHidden/>
          </w:rPr>
          <w:fldChar w:fldCharType="end"/>
        </w:r>
      </w:hyperlink>
    </w:p>
    <w:p w14:paraId="5C981A98" w14:textId="2ACD7249"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61" w:history="1">
        <w:r w:rsidR="009F7DB0" w:rsidRPr="002D04DD">
          <w:rPr>
            <w:rStyle w:val="Hyperlink"/>
            <w:bCs/>
          </w:rPr>
          <w:t>2.4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Reports to ROS</w:t>
        </w:r>
        <w:r w:rsidR="009F7DB0">
          <w:rPr>
            <w:webHidden/>
          </w:rPr>
          <w:tab/>
        </w:r>
        <w:r w:rsidR="009F7DB0">
          <w:rPr>
            <w:webHidden/>
          </w:rPr>
          <w:fldChar w:fldCharType="begin"/>
        </w:r>
        <w:r w:rsidR="009F7DB0">
          <w:rPr>
            <w:webHidden/>
          </w:rPr>
          <w:instrText xml:space="preserve"> PAGEREF _Toc180258461 \h </w:instrText>
        </w:r>
        <w:r w:rsidR="009F7DB0">
          <w:rPr>
            <w:webHidden/>
          </w:rPr>
        </w:r>
        <w:r w:rsidR="009F7DB0">
          <w:rPr>
            <w:webHidden/>
          </w:rPr>
          <w:fldChar w:fldCharType="separate"/>
        </w:r>
        <w:r w:rsidR="009F7DB0">
          <w:rPr>
            <w:webHidden/>
          </w:rPr>
          <w:t>6</w:t>
        </w:r>
        <w:r w:rsidR="009F7DB0">
          <w:rPr>
            <w:webHidden/>
          </w:rPr>
          <w:fldChar w:fldCharType="end"/>
        </w:r>
      </w:hyperlink>
    </w:p>
    <w:p w14:paraId="52412843" w14:textId="728A238A"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62" w:history="1">
        <w:r w:rsidR="009F7DB0" w:rsidRPr="002D04DD">
          <w:rPr>
            <w:rStyle w:val="Hyperlink"/>
            <w:bCs/>
          </w:rPr>
          <w:t>2.5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bCs/>
          </w:rPr>
          <w:t>Dynamic Data Sharing Rules</w:t>
        </w:r>
        <w:r w:rsidR="009F7DB0">
          <w:rPr>
            <w:webHidden/>
          </w:rPr>
          <w:tab/>
        </w:r>
        <w:r w:rsidR="009F7DB0">
          <w:rPr>
            <w:webHidden/>
          </w:rPr>
          <w:fldChar w:fldCharType="begin"/>
        </w:r>
        <w:r w:rsidR="009F7DB0">
          <w:rPr>
            <w:webHidden/>
          </w:rPr>
          <w:instrText xml:space="preserve"> PAGEREF _Toc180258462 \h </w:instrText>
        </w:r>
        <w:r w:rsidR="009F7DB0">
          <w:rPr>
            <w:webHidden/>
          </w:rPr>
        </w:r>
        <w:r w:rsidR="009F7DB0">
          <w:rPr>
            <w:webHidden/>
          </w:rPr>
          <w:fldChar w:fldCharType="separate"/>
        </w:r>
        <w:r w:rsidR="009F7DB0">
          <w:rPr>
            <w:webHidden/>
          </w:rPr>
          <w:t>6</w:t>
        </w:r>
        <w:r w:rsidR="009F7DB0">
          <w:rPr>
            <w:webHidden/>
          </w:rPr>
          <w:fldChar w:fldCharType="end"/>
        </w:r>
      </w:hyperlink>
    </w:p>
    <w:p w14:paraId="28B27386" w14:textId="34C141D8" w:rsidR="009F7DB0" w:rsidRDefault="00A470AF">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009F7DB0" w:rsidRPr="002D04DD">
          <w:rPr>
            <w:rStyle w:val="Hyperlink"/>
          </w:rPr>
          <w:t>3</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Dynamic Data</w:t>
        </w:r>
        <w:r w:rsidR="009F7DB0">
          <w:rPr>
            <w:webHidden/>
          </w:rPr>
          <w:tab/>
        </w:r>
        <w:r w:rsidR="009F7DB0">
          <w:rPr>
            <w:webHidden/>
          </w:rPr>
          <w:fldChar w:fldCharType="begin"/>
        </w:r>
        <w:r w:rsidR="009F7DB0">
          <w:rPr>
            <w:webHidden/>
          </w:rPr>
          <w:instrText xml:space="preserve"> PAGEREF _Toc180258463 \h </w:instrText>
        </w:r>
        <w:r w:rsidR="009F7DB0">
          <w:rPr>
            <w:webHidden/>
          </w:rPr>
        </w:r>
        <w:r w:rsidR="009F7DB0">
          <w:rPr>
            <w:webHidden/>
          </w:rPr>
          <w:fldChar w:fldCharType="separate"/>
        </w:r>
        <w:r w:rsidR="009F7DB0">
          <w:rPr>
            <w:webHidden/>
          </w:rPr>
          <w:t>7</w:t>
        </w:r>
        <w:r w:rsidR="009F7DB0">
          <w:rPr>
            <w:webHidden/>
          </w:rPr>
          <w:fldChar w:fldCharType="end"/>
        </w:r>
      </w:hyperlink>
    </w:p>
    <w:p w14:paraId="6106A5B5" w14:textId="20CCE20D"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64" w:history="1">
        <w:r w:rsidR="009F7DB0" w:rsidRPr="002D04DD">
          <w:rPr>
            <w:rStyle w:val="Hyperlink"/>
          </w:rPr>
          <w:t>3.1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General</w:t>
        </w:r>
        <w:r w:rsidR="009F7DB0">
          <w:rPr>
            <w:webHidden/>
          </w:rPr>
          <w:tab/>
        </w:r>
        <w:r w:rsidR="009F7DB0">
          <w:rPr>
            <w:webHidden/>
          </w:rPr>
          <w:fldChar w:fldCharType="begin"/>
        </w:r>
        <w:r w:rsidR="009F7DB0">
          <w:rPr>
            <w:webHidden/>
          </w:rPr>
          <w:instrText xml:space="preserve"> PAGEREF _Toc180258464 \h </w:instrText>
        </w:r>
        <w:r w:rsidR="009F7DB0">
          <w:rPr>
            <w:webHidden/>
          </w:rPr>
        </w:r>
        <w:r w:rsidR="009F7DB0">
          <w:rPr>
            <w:webHidden/>
          </w:rPr>
          <w:fldChar w:fldCharType="separate"/>
        </w:r>
        <w:r w:rsidR="009F7DB0">
          <w:rPr>
            <w:webHidden/>
          </w:rPr>
          <w:t>7</w:t>
        </w:r>
        <w:r w:rsidR="009F7DB0">
          <w:rPr>
            <w:webHidden/>
          </w:rPr>
          <w:fldChar w:fldCharType="end"/>
        </w:r>
      </w:hyperlink>
    </w:p>
    <w:p w14:paraId="570FFC46" w14:textId="6DFC599B"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65" w:history="1">
        <w:r w:rsidR="009F7DB0" w:rsidRPr="002D04DD">
          <w:rPr>
            <w:rStyle w:val="Hyperlink"/>
            <w:noProof/>
          </w:rPr>
          <w:t>3.1.1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Software</w:t>
        </w:r>
        <w:r w:rsidR="009F7DB0">
          <w:rPr>
            <w:noProof/>
            <w:webHidden/>
          </w:rPr>
          <w:tab/>
        </w:r>
        <w:r w:rsidR="009F7DB0">
          <w:rPr>
            <w:noProof/>
            <w:webHidden/>
          </w:rPr>
          <w:fldChar w:fldCharType="begin"/>
        </w:r>
        <w:r w:rsidR="009F7DB0">
          <w:rPr>
            <w:noProof/>
            <w:webHidden/>
          </w:rPr>
          <w:instrText xml:space="preserve"> PAGEREF _Toc180258465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B4DFC5F" w14:textId="3FA5F08F"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66" w:history="1">
        <w:r w:rsidR="009F7DB0" w:rsidRPr="002D04DD">
          <w:rPr>
            <w:rStyle w:val="Hyperlink"/>
            <w:noProof/>
          </w:rPr>
          <w:t>3.1.2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Models – General</w:t>
        </w:r>
        <w:r w:rsidR="009F7DB0">
          <w:rPr>
            <w:noProof/>
            <w:webHidden/>
          </w:rPr>
          <w:tab/>
        </w:r>
        <w:r w:rsidR="009F7DB0">
          <w:rPr>
            <w:noProof/>
            <w:webHidden/>
          </w:rPr>
          <w:fldChar w:fldCharType="begin"/>
        </w:r>
        <w:r w:rsidR="009F7DB0">
          <w:rPr>
            <w:noProof/>
            <w:webHidden/>
          </w:rPr>
          <w:instrText xml:space="preserve"> PAGEREF _Toc180258466 \h </w:instrText>
        </w:r>
        <w:r w:rsidR="009F7DB0">
          <w:rPr>
            <w:noProof/>
            <w:webHidden/>
          </w:rPr>
        </w:r>
        <w:r w:rsidR="009F7DB0">
          <w:rPr>
            <w:noProof/>
            <w:webHidden/>
          </w:rPr>
          <w:fldChar w:fldCharType="separate"/>
        </w:r>
        <w:r w:rsidR="009F7DB0">
          <w:rPr>
            <w:noProof/>
            <w:webHidden/>
          </w:rPr>
          <w:t>7</w:t>
        </w:r>
        <w:r w:rsidR="009F7DB0">
          <w:rPr>
            <w:noProof/>
            <w:webHidden/>
          </w:rPr>
          <w:fldChar w:fldCharType="end"/>
        </w:r>
      </w:hyperlink>
    </w:p>
    <w:p w14:paraId="19D7946B" w14:textId="57729991"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67" w:history="1">
        <w:r w:rsidR="009F7DB0" w:rsidRPr="002D04DD">
          <w:rPr>
            <w:rStyle w:val="Hyperlink"/>
            <w:noProof/>
          </w:rPr>
          <w:t>3.1.3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Standard Dynamic Models</w:t>
        </w:r>
        <w:r w:rsidR="009F7DB0">
          <w:rPr>
            <w:noProof/>
            <w:webHidden/>
          </w:rPr>
          <w:tab/>
        </w:r>
        <w:r w:rsidR="009F7DB0">
          <w:rPr>
            <w:noProof/>
            <w:webHidden/>
          </w:rPr>
          <w:fldChar w:fldCharType="begin"/>
        </w:r>
        <w:r w:rsidR="009F7DB0">
          <w:rPr>
            <w:noProof/>
            <w:webHidden/>
          </w:rPr>
          <w:instrText xml:space="preserve"> PAGEREF _Toc180258467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7E65806B" w14:textId="245295F3"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68" w:history="1">
        <w:r w:rsidR="009F7DB0" w:rsidRPr="002D04DD">
          <w:rPr>
            <w:rStyle w:val="Hyperlink"/>
            <w:noProof/>
          </w:rPr>
          <w:t>3.1.4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User-Written Dynamic Models</w:t>
        </w:r>
        <w:r w:rsidR="009F7DB0">
          <w:rPr>
            <w:noProof/>
            <w:webHidden/>
          </w:rPr>
          <w:tab/>
        </w:r>
        <w:r w:rsidR="009F7DB0">
          <w:rPr>
            <w:noProof/>
            <w:webHidden/>
          </w:rPr>
          <w:fldChar w:fldCharType="begin"/>
        </w:r>
        <w:r w:rsidR="009F7DB0">
          <w:rPr>
            <w:noProof/>
            <w:webHidden/>
          </w:rPr>
          <w:instrText xml:space="preserve"> PAGEREF _Toc180258468 \h </w:instrText>
        </w:r>
        <w:r w:rsidR="009F7DB0">
          <w:rPr>
            <w:noProof/>
            <w:webHidden/>
          </w:rPr>
        </w:r>
        <w:r w:rsidR="009F7DB0">
          <w:rPr>
            <w:noProof/>
            <w:webHidden/>
          </w:rPr>
          <w:fldChar w:fldCharType="separate"/>
        </w:r>
        <w:r w:rsidR="009F7DB0">
          <w:rPr>
            <w:noProof/>
            <w:webHidden/>
          </w:rPr>
          <w:t>8</w:t>
        </w:r>
        <w:r w:rsidR="009F7DB0">
          <w:rPr>
            <w:noProof/>
            <w:webHidden/>
          </w:rPr>
          <w:fldChar w:fldCharType="end"/>
        </w:r>
      </w:hyperlink>
    </w:p>
    <w:p w14:paraId="16FC87E1" w14:textId="4D4B907C"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69" w:history="1">
        <w:r w:rsidR="009F7DB0" w:rsidRPr="002D04DD">
          <w:rPr>
            <w:rStyle w:val="Hyperlink"/>
            <w:noProof/>
          </w:rPr>
          <w:t>3.1.5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Model Quality Test Guideline</w:t>
        </w:r>
        <w:r w:rsidR="009F7DB0">
          <w:rPr>
            <w:noProof/>
            <w:webHidden/>
          </w:rPr>
          <w:tab/>
        </w:r>
        <w:r w:rsidR="009F7DB0">
          <w:rPr>
            <w:noProof/>
            <w:webHidden/>
          </w:rPr>
          <w:fldChar w:fldCharType="begin"/>
        </w:r>
        <w:r w:rsidR="009F7DB0">
          <w:rPr>
            <w:noProof/>
            <w:webHidden/>
          </w:rPr>
          <w:instrText xml:space="preserve"> PAGEREF _Toc180258469 \h </w:instrText>
        </w:r>
        <w:r w:rsidR="009F7DB0">
          <w:rPr>
            <w:noProof/>
            <w:webHidden/>
          </w:rPr>
        </w:r>
        <w:r w:rsidR="009F7DB0">
          <w:rPr>
            <w:noProof/>
            <w:webHidden/>
          </w:rPr>
          <w:fldChar w:fldCharType="separate"/>
        </w:r>
        <w:r w:rsidR="009F7DB0">
          <w:rPr>
            <w:noProof/>
            <w:webHidden/>
          </w:rPr>
          <w:t>9</w:t>
        </w:r>
        <w:r w:rsidR="009F7DB0">
          <w:rPr>
            <w:noProof/>
            <w:webHidden/>
          </w:rPr>
          <w:fldChar w:fldCharType="end"/>
        </w:r>
      </w:hyperlink>
    </w:p>
    <w:p w14:paraId="70F571B7" w14:textId="00783E45"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0" w:history="1">
        <w:r w:rsidR="009F7DB0" w:rsidRPr="002D04DD">
          <w:rPr>
            <w:rStyle w:val="Hyperlink"/>
            <w:noProof/>
          </w:rPr>
          <w:t>3.1.6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Unit Model Validation</w:t>
        </w:r>
        <w:r w:rsidR="009F7DB0">
          <w:rPr>
            <w:noProof/>
            <w:webHidden/>
          </w:rPr>
          <w:tab/>
        </w:r>
        <w:r w:rsidR="009F7DB0">
          <w:rPr>
            <w:noProof/>
            <w:webHidden/>
          </w:rPr>
          <w:fldChar w:fldCharType="begin"/>
        </w:r>
        <w:r w:rsidR="009F7DB0">
          <w:rPr>
            <w:noProof/>
            <w:webHidden/>
          </w:rPr>
          <w:instrText xml:space="preserve"> PAGEREF _Toc180258470 \h </w:instrText>
        </w:r>
        <w:r w:rsidR="009F7DB0">
          <w:rPr>
            <w:noProof/>
            <w:webHidden/>
          </w:rPr>
        </w:r>
        <w:r w:rsidR="009F7DB0">
          <w:rPr>
            <w:noProof/>
            <w:webHidden/>
          </w:rPr>
          <w:fldChar w:fldCharType="separate"/>
        </w:r>
        <w:r w:rsidR="009F7DB0">
          <w:rPr>
            <w:noProof/>
            <w:webHidden/>
          </w:rPr>
          <w:t>29</w:t>
        </w:r>
        <w:r w:rsidR="009F7DB0">
          <w:rPr>
            <w:noProof/>
            <w:webHidden/>
          </w:rPr>
          <w:fldChar w:fldCharType="end"/>
        </w:r>
      </w:hyperlink>
    </w:p>
    <w:p w14:paraId="1318756A" w14:textId="4582F23D"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1" w:history="1">
        <w:r w:rsidR="009F7DB0" w:rsidRPr="002D04DD">
          <w:rPr>
            <w:rStyle w:val="Hyperlink"/>
            <w:noProof/>
          </w:rPr>
          <w:t>3.1.7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Maintenance of Dynamic Models</w:t>
        </w:r>
        <w:r w:rsidR="009F7DB0">
          <w:rPr>
            <w:noProof/>
            <w:webHidden/>
          </w:rPr>
          <w:tab/>
        </w:r>
        <w:r w:rsidR="009F7DB0">
          <w:rPr>
            <w:noProof/>
            <w:webHidden/>
          </w:rPr>
          <w:fldChar w:fldCharType="begin"/>
        </w:r>
        <w:r w:rsidR="009F7DB0">
          <w:rPr>
            <w:noProof/>
            <w:webHidden/>
          </w:rPr>
          <w:instrText xml:space="preserve"> PAGEREF _Toc180258471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2C5D27C5" w14:textId="6B77052B"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2" w:history="1">
        <w:r w:rsidR="009F7DB0" w:rsidRPr="002D04DD">
          <w:rPr>
            <w:rStyle w:val="Hyperlink"/>
            <w:noProof/>
          </w:rPr>
          <w:t>3.1.8</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Existing Equipment</w:t>
        </w:r>
        <w:r w:rsidR="009F7DB0">
          <w:rPr>
            <w:noProof/>
            <w:webHidden/>
          </w:rPr>
          <w:tab/>
        </w:r>
        <w:r w:rsidR="009F7DB0">
          <w:rPr>
            <w:noProof/>
            <w:webHidden/>
          </w:rPr>
          <w:fldChar w:fldCharType="begin"/>
        </w:r>
        <w:r w:rsidR="009F7DB0">
          <w:rPr>
            <w:noProof/>
            <w:webHidden/>
          </w:rPr>
          <w:instrText xml:space="preserve"> PAGEREF _Toc180258472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0CCB7641" w14:textId="33491FD7"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3" w:history="1">
        <w:r w:rsidR="009F7DB0" w:rsidRPr="002D04DD">
          <w:rPr>
            <w:rStyle w:val="Hyperlink"/>
            <w:noProof/>
          </w:rPr>
          <w:t>3.1.9</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for Planned Equipment</w:t>
        </w:r>
        <w:r w:rsidR="009F7DB0">
          <w:rPr>
            <w:noProof/>
            <w:webHidden/>
          </w:rPr>
          <w:tab/>
        </w:r>
        <w:r w:rsidR="009F7DB0">
          <w:rPr>
            <w:noProof/>
            <w:webHidden/>
          </w:rPr>
          <w:fldChar w:fldCharType="begin"/>
        </w:r>
        <w:r w:rsidR="009F7DB0">
          <w:rPr>
            <w:noProof/>
            <w:webHidden/>
          </w:rPr>
          <w:instrText xml:space="preserve"> PAGEREF _Toc180258473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74844C3D" w14:textId="70D1AA09"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4" w:history="1">
        <w:r w:rsidR="009F7DB0" w:rsidRPr="002D04DD">
          <w:rPr>
            <w:rStyle w:val="Hyperlink"/>
            <w:noProof/>
          </w:rPr>
          <w:t>3.1.10</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Unacceptable Dynamic Models</w:t>
        </w:r>
        <w:r w:rsidR="009F7DB0">
          <w:rPr>
            <w:noProof/>
            <w:webHidden/>
          </w:rPr>
          <w:tab/>
        </w:r>
        <w:r w:rsidR="009F7DB0">
          <w:rPr>
            <w:noProof/>
            <w:webHidden/>
          </w:rPr>
          <w:fldChar w:fldCharType="begin"/>
        </w:r>
        <w:r w:rsidR="009F7DB0">
          <w:rPr>
            <w:noProof/>
            <w:webHidden/>
          </w:rPr>
          <w:instrText xml:space="preserve"> PAGEREF _Toc180258474 \h </w:instrText>
        </w:r>
        <w:r w:rsidR="009F7DB0">
          <w:rPr>
            <w:noProof/>
            <w:webHidden/>
          </w:rPr>
        </w:r>
        <w:r w:rsidR="009F7DB0">
          <w:rPr>
            <w:noProof/>
            <w:webHidden/>
          </w:rPr>
          <w:fldChar w:fldCharType="separate"/>
        </w:r>
        <w:r w:rsidR="009F7DB0">
          <w:rPr>
            <w:noProof/>
            <w:webHidden/>
          </w:rPr>
          <w:t>31</w:t>
        </w:r>
        <w:r w:rsidR="009F7DB0">
          <w:rPr>
            <w:noProof/>
            <w:webHidden/>
          </w:rPr>
          <w:fldChar w:fldCharType="end"/>
        </w:r>
      </w:hyperlink>
    </w:p>
    <w:p w14:paraId="126DBBF2" w14:textId="247BDC5B"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75" w:history="1">
        <w:r w:rsidR="009F7DB0" w:rsidRPr="002D04DD">
          <w:rPr>
            <w:rStyle w:val="Hyperlink"/>
          </w:rPr>
          <w:t>3.2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Resource Entities (REs)</w:t>
        </w:r>
        <w:r w:rsidR="009F7DB0">
          <w:rPr>
            <w:webHidden/>
          </w:rPr>
          <w:tab/>
        </w:r>
        <w:r w:rsidR="009F7DB0">
          <w:rPr>
            <w:webHidden/>
          </w:rPr>
          <w:fldChar w:fldCharType="begin"/>
        </w:r>
        <w:r w:rsidR="009F7DB0">
          <w:rPr>
            <w:webHidden/>
          </w:rPr>
          <w:instrText xml:space="preserve"> PAGEREF _Toc180258475 \h </w:instrText>
        </w:r>
        <w:r w:rsidR="009F7DB0">
          <w:rPr>
            <w:webHidden/>
          </w:rPr>
        </w:r>
        <w:r w:rsidR="009F7DB0">
          <w:rPr>
            <w:webHidden/>
          </w:rPr>
          <w:fldChar w:fldCharType="separate"/>
        </w:r>
        <w:r w:rsidR="009F7DB0">
          <w:rPr>
            <w:webHidden/>
          </w:rPr>
          <w:t>32</w:t>
        </w:r>
        <w:r w:rsidR="009F7DB0">
          <w:rPr>
            <w:webHidden/>
          </w:rPr>
          <w:fldChar w:fldCharType="end"/>
        </w:r>
      </w:hyperlink>
    </w:p>
    <w:p w14:paraId="16CFE917" w14:textId="2876661A"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6" w:history="1">
        <w:r w:rsidR="009F7DB0" w:rsidRPr="002D04DD">
          <w:rPr>
            <w:rStyle w:val="Hyperlink"/>
            <w:noProof/>
          </w:rPr>
          <w:t>3.2.1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Requirements for New Equipment</w:t>
        </w:r>
        <w:r w:rsidR="009F7DB0">
          <w:rPr>
            <w:noProof/>
            <w:webHidden/>
          </w:rPr>
          <w:tab/>
        </w:r>
        <w:r w:rsidR="009F7DB0">
          <w:rPr>
            <w:noProof/>
            <w:webHidden/>
          </w:rPr>
          <w:fldChar w:fldCharType="begin"/>
        </w:r>
        <w:r w:rsidR="009F7DB0">
          <w:rPr>
            <w:noProof/>
            <w:webHidden/>
          </w:rPr>
          <w:instrText xml:space="preserve"> PAGEREF _Toc180258476 \h </w:instrText>
        </w:r>
        <w:r w:rsidR="009F7DB0">
          <w:rPr>
            <w:noProof/>
            <w:webHidden/>
          </w:rPr>
        </w:r>
        <w:r w:rsidR="009F7DB0">
          <w:rPr>
            <w:noProof/>
            <w:webHidden/>
          </w:rPr>
          <w:fldChar w:fldCharType="separate"/>
        </w:r>
        <w:r w:rsidR="009F7DB0">
          <w:rPr>
            <w:noProof/>
            <w:webHidden/>
          </w:rPr>
          <w:t>32</w:t>
        </w:r>
        <w:r w:rsidR="009F7DB0">
          <w:rPr>
            <w:noProof/>
            <w:webHidden/>
          </w:rPr>
          <w:fldChar w:fldCharType="end"/>
        </w:r>
      </w:hyperlink>
    </w:p>
    <w:p w14:paraId="412DD758" w14:textId="65FD0C6C"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77" w:history="1">
        <w:r w:rsidR="009F7DB0" w:rsidRPr="002D04DD">
          <w:rPr>
            <w:rStyle w:val="Hyperlink"/>
            <w:noProof/>
          </w:rPr>
          <w:t>3.2.2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Updates to Existing Dynamic Data</w:t>
        </w:r>
        <w:r w:rsidR="009F7DB0">
          <w:rPr>
            <w:noProof/>
            <w:webHidden/>
          </w:rPr>
          <w:tab/>
        </w:r>
        <w:r w:rsidR="009F7DB0">
          <w:rPr>
            <w:noProof/>
            <w:webHidden/>
          </w:rPr>
          <w:fldChar w:fldCharType="begin"/>
        </w:r>
        <w:r w:rsidR="009F7DB0">
          <w:rPr>
            <w:noProof/>
            <w:webHidden/>
          </w:rPr>
          <w:instrText xml:space="preserve"> PAGEREF _Toc180258477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16AB2975" w14:textId="4A9FB7EB"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78" w:history="1">
        <w:r w:rsidR="009F7DB0" w:rsidRPr="002D04DD">
          <w:rPr>
            <w:rStyle w:val="Hyperlink"/>
          </w:rPr>
          <w:t>3.3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Data for Load Resource</w:t>
        </w:r>
        <w:r w:rsidR="009F7DB0">
          <w:rPr>
            <w:webHidden/>
          </w:rPr>
          <w:tab/>
        </w:r>
        <w:r w:rsidR="009F7DB0">
          <w:rPr>
            <w:webHidden/>
          </w:rPr>
          <w:fldChar w:fldCharType="begin"/>
        </w:r>
        <w:r w:rsidR="009F7DB0">
          <w:rPr>
            <w:webHidden/>
          </w:rPr>
          <w:instrText xml:space="preserve"> PAGEREF _Toc180258478 \h </w:instrText>
        </w:r>
        <w:r w:rsidR="009F7DB0">
          <w:rPr>
            <w:webHidden/>
          </w:rPr>
        </w:r>
        <w:r w:rsidR="009F7DB0">
          <w:rPr>
            <w:webHidden/>
          </w:rPr>
          <w:fldChar w:fldCharType="separate"/>
        </w:r>
        <w:r w:rsidR="009F7DB0">
          <w:rPr>
            <w:webHidden/>
          </w:rPr>
          <w:t>34</w:t>
        </w:r>
        <w:r w:rsidR="009F7DB0">
          <w:rPr>
            <w:webHidden/>
          </w:rPr>
          <w:fldChar w:fldCharType="end"/>
        </w:r>
      </w:hyperlink>
    </w:p>
    <w:p w14:paraId="3F6222DA" w14:textId="700A4CEE"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79" w:history="1">
        <w:r w:rsidR="009F7DB0" w:rsidRPr="002D04DD">
          <w:rPr>
            <w:rStyle w:val="Hyperlink"/>
          </w:rPr>
          <w:t>3.4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Data for Equipment Owned by Transmission Service Providers (TSPs) or Other Equipment Owners</w:t>
        </w:r>
        <w:r w:rsidR="009F7DB0">
          <w:rPr>
            <w:webHidden/>
          </w:rPr>
          <w:tab/>
        </w:r>
        <w:r w:rsidR="009F7DB0">
          <w:rPr>
            <w:webHidden/>
          </w:rPr>
          <w:fldChar w:fldCharType="begin"/>
        </w:r>
        <w:r w:rsidR="009F7DB0">
          <w:rPr>
            <w:webHidden/>
          </w:rPr>
          <w:instrText xml:space="preserve"> PAGEREF _Toc180258479 \h </w:instrText>
        </w:r>
        <w:r w:rsidR="009F7DB0">
          <w:rPr>
            <w:webHidden/>
          </w:rPr>
        </w:r>
        <w:r w:rsidR="009F7DB0">
          <w:rPr>
            <w:webHidden/>
          </w:rPr>
          <w:fldChar w:fldCharType="separate"/>
        </w:r>
        <w:r w:rsidR="009F7DB0">
          <w:rPr>
            <w:webHidden/>
          </w:rPr>
          <w:t>34</w:t>
        </w:r>
        <w:r w:rsidR="009F7DB0">
          <w:rPr>
            <w:webHidden/>
          </w:rPr>
          <w:fldChar w:fldCharType="end"/>
        </w:r>
      </w:hyperlink>
    </w:p>
    <w:p w14:paraId="32DFEBA0" w14:textId="5CB20EC3"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0" w:history="1">
        <w:r w:rsidR="009F7DB0" w:rsidRPr="002D04DD">
          <w:rPr>
            <w:rStyle w:val="Hyperlink"/>
            <w:noProof/>
          </w:rPr>
          <w:t>3.4.1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Frequency Firm Load Shedding (UFLS) Relay Data</w:t>
        </w:r>
        <w:r w:rsidR="009F7DB0">
          <w:rPr>
            <w:noProof/>
            <w:webHidden/>
          </w:rPr>
          <w:tab/>
        </w:r>
        <w:r w:rsidR="009F7DB0">
          <w:rPr>
            <w:noProof/>
            <w:webHidden/>
          </w:rPr>
          <w:fldChar w:fldCharType="begin"/>
        </w:r>
        <w:r w:rsidR="009F7DB0">
          <w:rPr>
            <w:noProof/>
            <w:webHidden/>
          </w:rPr>
          <w:instrText xml:space="preserve"> PAGEREF _Toc180258480 \h </w:instrText>
        </w:r>
        <w:r w:rsidR="009F7DB0">
          <w:rPr>
            <w:noProof/>
            <w:webHidden/>
          </w:rPr>
        </w:r>
        <w:r w:rsidR="009F7DB0">
          <w:rPr>
            <w:noProof/>
            <w:webHidden/>
          </w:rPr>
          <w:fldChar w:fldCharType="separate"/>
        </w:r>
        <w:r w:rsidR="009F7DB0">
          <w:rPr>
            <w:noProof/>
            <w:webHidden/>
          </w:rPr>
          <w:t>34</w:t>
        </w:r>
        <w:r w:rsidR="009F7DB0">
          <w:rPr>
            <w:noProof/>
            <w:webHidden/>
          </w:rPr>
          <w:fldChar w:fldCharType="end"/>
        </w:r>
      </w:hyperlink>
    </w:p>
    <w:p w14:paraId="535F1837" w14:textId="647CC99D"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1" w:history="1">
        <w:r w:rsidR="009F7DB0" w:rsidRPr="002D04DD">
          <w:rPr>
            <w:rStyle w:val="Hyperlink"/>
            <w:noProof/>
          </w:rPr>
          <w:t>3.4.2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Under Voltage Load Shedding (UVLS) Relay Data</w:t>
        </w:r>
        <w:r w:rsidR="009F7DB0">
          <w:rPr>
            <w:noProof/>
            <w:webHidden/>
          </w:rPr>
          <w:tab/>
        </w:r>
        <w:r w:rsidR="009F7DB0">
          <w:rPr>
            <w:noProof/>
            <w:webHidden/>
          </w:rPr>
          <w:fldChar w:fldCharType="begin"/>
        </w:r>
        <w:r w:rsidR="009F7DB0">
          <w:rPr>
            <w:noProof/>
            <w:webHidden/>
          </w:rPr>
          <w:instrText xml:space="preserve"> PAGEREF _Toc180258481 \h </w:instrText>
        </w:r>
        <w:r w:rsidR="009F7DB0">
          <w:rPr>
            <w:noProof/>
            <w:webHidden/>
          </w:rPr>
        </w:r>
        <w:r w:rsidR="009F7DB0">
          <w:rPr>
            <w:noProof/>
            <w:webHidden/>
          </w:rPr>
          <w:fldChar w:fldCharType="separate"/>
        </w:r>
        <w:r w:rsidR="009F7DB0">
          <w:rPr>
            <w:noProof/>
            <w:webHidden/>
          </w:rPr>
          <w:t>35</w:t>
        </w:r>
        <w:r w:rsidR="009F7DB0">
          <w:rPr>
            <w:noProof/>
            <w:webHidden/>
          </w:rPr>
          <w:fldChar w:fldCharType="end"/>
        </w:r>
      </w:hyperlink>
    </w:p>
    <w:p w14:paraId="0230CD93" w14:textId="71AFC354"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2" w:history="1">
        <w:r w:rsidR="009F7DB0" w:rsidRPr="002D04DD">
          <w:rPr>
            <w:rStyle w:val="Hyperlink"/>
            <w:noProof/>
          </w:rPr>
          <w:t>3.4.3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Protective Relay Data</w:t>
        </w:r>
        <w:r w:rsidR="009F7DB0">
          <w:rPr>
            <w:noProof/>
            <w:webHidden/>
          </w:rPr>
          <w:tab/>
        </w:r>
        <w:r w:rsidR="009F7DB0">
          <w:rPr>
            <w:noProof/>
            <w:webHidden/>
          </w:rPr>
          <w:fldChar w:fldCharType="begin"/>
        </w:r>
        <w:r w:rsidR="009F7DB0">
          <w:rPr>
            <w:noProof/>
            <w:webHidden/>
          </w:rPr>
          <w:instrText xml:space="preserve"> PAGEREF _Toc180258482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254B40D8" w14:textId="54B2C51F"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3" w:history="1">
        <w:r w:rsidR="009F7DB0" w:rsidRPr="002D04DD">
          <w:rPr>
            <w:rStyle w:val="Hyperlink"/>
            <w:noProof/>
          </w:rPr>
          <w:t>3.4.4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Load Model Data</w:t>
        </w:r>
        <w:r w:rsidR="009F7DB0">
          <w:rPr>
            <w:noProof/>
            <w:webHidden/>
          </w:rPr>
          <w:tab/>
        </w:r>
        <w:r w:rsidR="009F7DB0">
          <w:rPr>
            <w:noProof/>
            <w:webHidden/>
          </w:rPr>
          <w:fldChar w:fldCharType="begin"/>
        </w:r>
        <w:r w:rsidR="009F7DB0">
          <w:rPr>
            <w:noProof/>
            <w:webHidden/>
          </w:rPr>
          <w:instrText xml:space="preserve"> PAGEREF _Toc180258483 \h </w:instrText>
        </w:r>
        <w:r w:rsidR="009F7DB0">
          <w:rPr>
            <w:noProof/>
            <w:webHidden/>
          </w:rPr>
        </w:r>
        <w:r w:rsidR="009F7DB0">
          <w:rPr>
            <w:noProof/>
            <w:webHidden/>
          </w:rPr>
          <w:fldChar w:fldCharType="separate"/>
        </w:r>
        <w:r w:rsidR="009F7DB0">
          <w:rPr>
            <w:noProof/>
            <w:webHidden/>
          </w:rPr>
          <w:t>36</w:t>
        </w:r>
        <w:r w:rsidR="009F7DB0">
          <w:rPr>
            <w:noProof/>
            <w:webHidden/>
          </w:rPr>
          <w:fldChar w:fldCharType="end"/>
        </w:r>
      </w:hyperlink>
    </w:p>
    <w:p w14:paraId="53035A0A" w14:textId="68AD1C4D"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4" w:history="1">
        <w:r w:rsidR="009F7DB0" w:rsidRPr="002D04DD">
          <w:rPr>
            <w:rStyle w:val="Hyperlink"/>
            <w:noProof/>
          </w:rPr>
          <w:t>3.4.5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Other Types of Dynamic Data</w:t>
        </w:r>
        <w:r w:rsidR="009F7DB0">
          <w:rPr>
            <w:noProof/>
            <w:webHidden/>
          </w:rPr>
          <w:tab/>
        </w:r>
        <w:r w:rsidR="009F7DB0">
          <w:rPr>
            <w:noProof/>
            <w:webHidden/>
          </w:rPr>
          <w:fldChar w:fldCharType="begin"/>
        </w:r>
        <w:r w:rsidR="009F7DB0">
          <w:rPr>
            <w:noProof/>
            <w:webHidden/>
          </w:rPr>
          <w:instrText xml:space="preserve"> PAGEREF _Toc180258484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42A20B9F" w14:textId="2FD73667"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5" w:history="1">
        <w:r w:rsidR="009F7DB0" w:rsidRPr="002D04DD">
          <w:rPr>
            <w:rStyle w:val="Hyperlink"/>
            <w:noProof/>
          </w:rPr>
          <w:t>3.4.6</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Missing or Problematic Dynamics Data</w:t>
        </w:r>
        <w:r w:rsidR="009F7DB0">
          <w:rPr>
            <w:noProof/>
            <w:webHidden/>
          </w:rPr>
          <w:tab/>
        </w:r>
        <w:r w:rsidR="009F7DB0">
          <w:rPr>
            <w:noProof/>
            <w:webHidden/>
          </w:rPr>
          <w:fldChar w:fldCharType="begin"/>
        </w:r>
        <w:r w:rsidR="009F7DB0">
          <w:rPr>
            <w:noProof/>
            <w:webHidden/>
          </w:rPr>
          <w:instrText xml:space="preserve"> PAGEREF _Toc180258485 \h </w:instrText>
        </w:r>
        <w:r w:rsidR="009F7DB0">
          <w:rPr>
            <w:noProof/>
            <w:webHidden/>
          </w:rPr>
        </w:r>
        <w:r w:rsidR="009F7DB0">
          <w:rPr>
            <w:noProof/>
            <w:webHidden/>
          </w:rPr>
          <w:fldChar w:fldCharType="separate"/>
        </w:r>
        <w:r w:rsidR="009F7DB0">
          <w:rPr>
            <w:noProof/>
            <w:webHidden/>
          </w:rPr>
          <w:t>37</w:t>
        </w:r>
        <w:r w:rsidR="009F7DB0">
          <w:rPr>
            <w:noProof/>
            <w:webHidden/>
          </w:rPr>
          <w:fldChar w:fldCharType="end"/>
        </w:r>
      </w:hyperlink>
    </w:p>
    <w:p w14:paraId="5DA4B25E" w14:textId="06C1D9D9"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6" w:history="1">
        <w:r w:rsidR="009F7DB0" w:rsidRPr="002D04DD">
          <w:rPr>
            <w:rStyle w:val="Hyperlink"/>
            <w:noProof/>
          </w:rPr>
          <w:t>3.4.7</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and Stability Book Storage</w:t>
        </w:r>
        <w:r w:rsidR="009F7DB0">
          <w:rPr>
            <w:noProof/>
            <w:webHidden/>
          </w:rPr>
          <w:tab/>
        </w:r>
        <w:r w:rsidR="009F7DB0">
          <w:rPr>
            <w:noProof/>
            <w:webHidden/>
          </w:rPr>
          <w:fldChar w:fldCharType="begin"/>
        </w:r>
        <w:r w:rsidR="009F7DB0">
          <w:rPr>
            <w:noProof/>
            <w:webHidden/>
          </w:rPr>
          <w:instrText xml:space="preserve"> PAGEREF _Toc180258486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125BB7AA" w14:textId="65B12582"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87" w:history="1">
        <w:r w:rsidR="009F7DB0" w:rsidRPr="002D04DD">
          <w:rPr>
            <w:rStyle w:val="Hyperlink"/>
          </w:rPr>
          <w:t>3.5</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Dynamic Models for Distributed Generation</w:t>
        </w:r>
        <w:r w:rsidR="009F7DB0">
          <w:rPr>
            <w:webHidden/>
          </w:rPr>
          <w:tab/>
        </w:r>
        <w:r w:rsidR="009F7DB0">
          <w:rPr>
            <w:webHidden/>
          </w:rPr>
          <w:fldChar w:fldCharType="begin"/>
        </w:r>
        <w:r w:rsidR="009F7DB0">
          <w:rPr>
            <w:webHidden/>
          </w:rPr>
          <w:instrText xml:space="preserve"> PAGEREF _Toc180258487 \h </w:instrText>
        </w:r>
        <w:r w:rsidR="009F7DB0">
          <w:rPr>
            <w:webHidden/>
          </w:rPr>
        </w:r>
        <w:r w:rsidR="009F7DB0">
          <w:rPr>
            <w:webHidden/>
          </w:rPr>
          <w:fldChar w:fldCharType="separate"/>
        </w:r>
        <w:r w:rsidR="009F7DB0">
          <w:rPr>
            <w:webHidden/>
          </w:rPr>
          <w:t>38</w:t>
        </w:r>
        <w:r w:rsidR="009F7DB0">
          <w:rPr>
            <w:webHidden/>
          </w:rPr>
          <w:fldChar w:fldCharType="end"/>
        </w:r>
      </w:hyperlink>
    </w:p>
    <w:p w14:paraId="63A19D5E" w14:textId="3AE5653E"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8" w:history="1">
        <w:r w:rsidR="009F7DB0" w:rsidRPr="002D04DD">
          <w:rPr>
            <w:rStyle w:val="Hyperlink"/>
            <w:noProof/>
          </w:rPr>
          <w:t>3.5.1 Distribution Generation Resource (DGR) and Distribution Energy Storage Resource (DESR)</w:t>
        </w:r>
        <w:r w:rsidR="009F7DB0">
          <w:rPr>
            <w:noProof/>
            <w:webHidden/>
          </w:rPr>
          <w:tab/>
        </w:r>
        <w:r w:rsidR="009F7DB0">
          <w:rPr>
            <w:noProof/>
            <w:webHidden/>
          </w:rPr>
          <w:fldChar w:fldCharType="begin"/>
        </w:r>
        <w:r w:rsidR="009F7DB0">
          <w:rPr>
            <w:noProof/>
            <w:webHidden/>
          </w:rPr>
          <w:instrText xml:space="preserve"> PAGEREF _Toc180258488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4A1F0A38" w14:textId="3D339ED7"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89" w:history="1">
        <w:r w:rsidR="009F7DB0" w:rsidRPr="002D04DD">
          <w:rPr>
            <w:rStyle w:val="Hyperlink"/>
            <w:noProof/>
          </w:rPr>
          <w:t>3.5.2 Settlement Only Distribution Generator (SODG)</w:t>
        </w:r>
        <w:r w:rsidR="009F7DB0">
          <w:rPr>
            <w:noProof/>
            <w:webHidden/>
          </w:rPr>
          <w:tab/>
        </w:r>
        <w:r w:rsidR="009F7DB0">
          <w:rPr>
            <w:noProof/>
            <w:webHidden/>
          </w:rPr>
          <w:fldChar w:fldCharType="begin"/>
        </w:r>
        <w:r w:rsidR="009F7DB0">
          <w:rPr>
            <w:noProof/>
            <w:webHidden/>
          </w:rPr>
          <w:instrText xml:space="preserve"> PAGEREF _Toc180258489 \h </w:instrText>
        </w:r>
        <w:r w:rsidR="009F7DB0">
          <w:rPr>
            <w:noProof/>
            <w:webHidden/>
          </w:rPr>
        </w:r>
        <w:r w:rsidR="009F7DB0">
          <w:rPr>
            <w:noProof/>
            <w:webHidden/>
          </w:rPr>
          <w:fldChar w:fldCharType="separate"/>
        </w:r>
        <w:r w:rsidR="009F7DB0">
          <w:rPr>
            <w:noProof/>
            <w:webHidden/>
          </w:rPr>
          <w:t>38</w:t>
        </w:r>
        <w:r w:rsidR="009F7DB0">
          <w:rPr>
            <w:noProof/>
            <w:webHidden/>
          </w:rPr>
          <w:fldChar w:fldCharType="end"/>
        </w:r>
      </w:hyperlink>
    </w:p>
    <w:p w14:paraId="23D7F5D7" w14:textId="4D52459B"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0" w:history="1">
        <w:r w:rsidR="009F7DB0" w:rsidRPr="002D04DD">
          <w:rPr>
            <w:rStyle w:val="Hyperlink"/>
            <w:noProof/>
          </w:rPr>
          <w:t>3.5.3 Unregistered Distributed Generation (UDG)</w:t>
        </w:r>
        <w:r w:rsidR="009F7DB0">
          <w:rPr>
            <w:noProof/>
            <w:webHidden/>
          </w:rPr>
          <w:tab/>
        </w:r>
        <w:r w:rsidR="009F7DB0">
          <w:rPr>
            <w:noProof/>
            <w:webHidden/>
          </w:rPr>
          <w:fldChar w:fldCharType="begin"/>
        </w:r>
        <w:r w:rsidR="009F7DB0">
          <w:rPr>
            <w:noProof/>
            <w:webHidden/>
          </w:rPr>
          <w:instrText xml:space="preserve"> PAGEREF _Toc180258490 \h </w:instrText>
        </w:r>
        <w:r w:rsidR="009F7DB0">
          <w:rPr>
            <w:noProof/>
            <w:webHidden/>
          </w:rPr>
        </w:r>
        <w:r w:rsidR="009F7DB0">
          <w:rPr>
            <w:noProof/>
            <w:webHidden/>
          </w:rPr>
          <w:fldChar w:fldCharType="separate"/>
        </w:r>
        <w:r w:rsidR="009F7DB0">
          <w:rPr>
            <w:noProof/>
            <w:webHidden/>
          </w:rPr>
          <w:t>39</w:t>
        </w:r>
        <w:r w:rsidR="009F7DB0">
          <w:rPr>
            <w:noProof/>
            <w:webHidden/>
          </w:rPr>
          <w:fldChar w:fldCharType="end"/>
        </w:r>
      </w:hyperlink>
    </w:p>
    <w:p w14:paraId="2EFEF75F" w14:textId="0E85B443" w:rsidR="009F7DB0" w:rsidRDefault="00A470AF">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009F7DB0" w:rsidRPr="002D04DD">
          <w:rPr>
            <w:rStyle w:val="Hyperlink"/>
          </w:rPr>
          <w:t>4</w:t>
        </w:r>
        <w:r w:rsidR="009F7DB0">
          <w:rPr>
            <w:rFonts w:asciiTheme="minorHAnsi" w:eastAsiaTheme="minorEastAsia" w:hAnsiTheme="minorHAnsi" w:cstheme="minorBidi"/>
            <w:b w:val="0"/>
            <w:bCs w:val="0"/>
            <w:kern w:val="2"/>
            <w:sz w:val="22"/>
            <w:szCs w:val="22"/>
            <w14:ligatures w14:val="standardContextual"/>
          </w:rPr>
          <w:tab/>
        </w:r>
        <w:r w:rsidR="009F7DB0" w:rsidRPr="002D04DD">
          <w:rPr>
            <w:rStyle w:val="Hyperlink"/>
          </w:rPr>
          <w:t>Overview of DWG Activities</w:t>
        </w:r>
        <w:r w:rsidR="009F7DB0">
          <w:rPr>
            <w:webHidden/>
          </w:rPr>
          <w:tab/>
        </w:r>
        <w:r w:rsidR="009F7DB0">
          <w:rPr>
            <w:webHidden/>
          </w:rPr>
          <w:fldChar w:fldCharType="begin"/>
        </w:r>
        <w:r w:rsidR="009F7DB0">
          <w:rPr>
            <w:webHidden/>
          </w:rPr>
          <w:instrText xml:space="preserve"> PAGEREF _Toc180258491 \h </w:instrText>
        </w:r>
        <w:r w:rsidR="009F7DB0">
          <w:rPr>
            <w:webHidden/>
          </w:rPr>
        </w:r>
        <w:r w:rsidR="009F7DB0">
          <w:rPr>
            <w:webHidden/>
          </w:rPr>
          <w:fldChar w:fldCharType="separate"/>
        </w:r>
        <w:r w:rsidR="009F7DB0">
          <w:rPr>
            <w:webHidden/>
          </w:rPr>
          <w:t>40</w:t>
        </w:r>
        <w:r w:rsidR="009F7DB0">
          <w:rPr>
            <w:webHidden/>
          </w:rPr>
          <w:fldChar w:fldCharType="end"/>
        </w:r>
      </w:hyperlink>
    </w:p>
    <w:p w14:paraId="0664CF2F" w14:textId="287BF2A7"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92" w:history="1">
        <w:r w:rsidR="009F7DB0" w:rsidRPr="002D04DD">
          <w:rPr>
            <w:rStyle w:val="Hyperlink"/>
          </w:rPr>
          <w:t>4.1</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Updating Dynamic Data and Flat Starts</w:t>
        </w:r>
        <w:r w:rsidR="009F7DB0">
          <w:rPr>
            <w:webHidden/>
          </w:rPr>
          <w:tab/>
        </w:r>
        <w:r w:rsidR="009F7DB0">
          <w:rPr>
            <w:webHidden/>
          </w:rPr>
          <w:fldChar w:fldCharType="begin"/>
        </w:r>
        <w:r w:rsidR="009F7DB0">
          <w:rPr>
            <w:webHidden/>
          </w:rPr>
          <w:instrText xml:space="preserve"> PAGEREF _Toc180258492 \h </w:instrText>
        </w:r>
        <w:r w:rsidR="009F7DB0">
          <w:rPr>
            <w:webHidden/>
          </w:rPr>
        </w:r>
        <w:r w:rsidR="009F7DB0">
          <w:rPr>
            <w:webHidden/>
          </w:rPr>
          <w:fldChar w:fldCharType="separate"/>
        </w:r>
        <w:r w:rsidR="009F7DB0">
          <w:rPr>
            <w:webHidden/>
          </w:rPr>
          <w:t>40</w:t>
        </w:r>
        <w:r w:rsidR="009F7DB0">
          <w:rPr>
            <w:webHidden/>
          </w:rPr>
          <w:fldChar w:fldCharType="end"/>
        </w:r>
      </w:hyperlink>
    </w:p>
    <w:p w14:paraId="646CDF1E" w14:textId="6344B455"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3" w:history="1">
        <w:r w:rsidR="009F7DB0" w:rsidRPr="002D04DD">
          <w:rPr>
            <w:rStyle w:val="Hyperlink"/>
            <w:noProof/>
          </w:rPr>
          <w:t>4.1.1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Schedule for Dynamic Data Updates and Flat Start Cases</w:t>
        </w:r>
        <w:r w:rsidR="009F7DB0">
          <w:rPr>
            <w:noProof/>
            <w:webHidden/>
          </w:rPr>
          <w:tab/>
        </w:r>
        <w:r w:rsidR="009F7DB0">
          <w:rPr>
            <w:noProof/>
            <w:webHidden/>
          </w:rPr>
          <w:fldChar w:fldCharType="begin"/>
        </w:r>
        <w:r w:rsidR="009F7DB0">
          <w:rPr>
            <w:noProof/>
            <w:webHidden/>
          </w:rPr>
          <w:instrText xml:space="preserve"> PAGEREF _Toc180258493 \h </w:instrText>
        </w:r>
        <w:r w:rsidR="009F7DB0">
          <w:rPr>
            <w:noProof/>
            <w:webHidden/>
          </w:rPr>
        </w:r>
        <w:r w:rsidR="009F7DB0">
          <w:rPr>
            <w:noProof/>
            <w:webHidden/>
          </w:rPr>
          <w:fldChar w:fldCharType="separate"/>
        </w:r>
        <w:r w:rsidR="009F7DB0">
          <w:rPr>
            <w:noProof/>
            <w:webHidden/>
          </w:rPr>
          <w:t>40</w:t>
        </w:r>
        <w:r w:rsidR="009F7DB0">
          <w:rPr>
            <w:noProof/>
            <w:webHidden/>
          </w:rPr>
          <w:fldChar w:fldCharType="end"/>
        </w:r>
      </w:hyperlink>
    </w:p>
    <w:p w14:paraId="3FB85FB6" w14:textId="658DA109"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4" w:history="1">
        <w:r w:rsidR="009F7DB0" w:rsidRPr="002D04DD">
          <w:rPr>
            <w:rStyle w:val="Hyperlink"/>
            <w:noProof/>
          </w:rPr>
          <w:t>4.1.2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Updates</w:t>
        </w:r>
        <w:r w:rsidR="009F7DB0">
          <w:rPr>
            <w:noProof/>
            <w:webHidden/>
          </w:rPr>
          <w:tab/>
        </w:r>
        <w:r w:rsidR="009F7DB0">
          <w:rPr>
            <w:noProof/>
            <w:webHidden/>
          </w:rPr>
          <w:fldChar w:fldCharType="begin"/>
        </w:r>
        <w:r w:rsidR="009F7DB0">
          <w:rPr>
            <w:noProof/>
            <w:webHidden/>
          </w:rPr>
          <w:instrText xml:space="preserve"> PAGEREF _Toc180258494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1F3C8C7B" w14:textId="213E8244"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5" w:history="1">
        <w:r w:rsidR="009F7DB0" w:rsidRPr="002D04DD">
          <w:rPr>
            <w:rStyle w:val="Hyperlink"/>
            <w:noProof/>
          </w:rPr>
          <w:t>4.1.3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Dynamic Data Screening</w:t>
        </w:r>
        <w:r w:rsidR="009F7DB0">
          <w:rPr>
            <w:noProof/>
            <w:webHidden/>
          </w:rPr>
          <w:tab/>
        </w:r>
        <w:r w:rsidR="009F7DB0">
          <w:rPr>
            <w:noProof/>
            <w:webHidden/>
          </w:rPr>
          <w:fldChar w:fldCharType="begin"/>
        </w:r>
        <w:r w:rsidR="009F7DB0">
          <w:rPr>
            <w:noProof/>
            <w:webHidden/>
          </w:rPr>
          <w:instrText xml:space="preserve"> PAGEREF _Toc180258495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70E60979" w14:textId="0445A4D6"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6" w:history="1">
        <w:r w:rsidR="009F7DB0" w:rsidRPr="002D04DD">
          <w:rPr>
            <w:rStyle w:val="Hyperlink"/>
            <w:noProof/>
          </w:rPr>
          <w:t>4.1.4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Flat Start Criteria</w:t>
        </w:r>
        <w:r w:rsidR="009F7DB0">
          <w:rPr>
            <w:noProof/>
            <w:webHidden/>
          </w:rPr>
          <w:tab/>
        </w:r>
        <w:r w:rsidR="009F7DB0">
          <w:rPr>
            <w:noProof/>
            <w:webHidden/>
          </w:rPr>
          <w:fldChar w:fldCharType="begin"/>
        </w:r>
        <w:r w:rsidR="009F7DB0">
          <w:rPr>
            <w:noProof/>
            <w:webHidden/>
          </w:rPr>
          <w:instrText xml:space="preserve"> PAGEREF _Toc180258496 \h </w:instrText>
        </w:r>
        <w:r w:rsidR="009F7DB0">
          <w:rPr>
            <w:noProof/>
            <w:webHidden/>
          </w:rPr>
        </w:r>
        <w:r w:rsidR="009F7DB0">
          <w:rPr>
            <w:noProof/>
            <w:webHidden/>
          </w:rPr>
          <w:fldChar w:fldCharType="separate"/>
        </w:r>
        <w:r w:rsidR="009F7DB0">
          <w:rPr>
            <w:noProof/>
            <w:webHidden/>
          </w:rPr>
          <w:t>41</w:t>
        </w:r>
        <w:r w:rsidR="009F7DB0">
          <w:rPr>
            <w:noProof/>
            <w:webHidden/>
          </w:rPr>
          <w:fldChar w:fldCharType="end"/>
        </w:r>
      </w:hyperlink>
    </w:p>
    <w:p w14:paraId="4406490A" w14:textId="1E122AF7"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497" w:history="1">
        <w:r w:rsidR="009F7DB0" w:rsidRPr="002D04DD">
          <w:rPr>
            <w:rStyle w:val="Hyperlink"/>
          </w:rPr>
          <w:t>4.2</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Post Flat Start Activities</w:t>
        </w:r>
        <w:r w:rsidR="009F7DB0">
          <w:rPr>
            <w:webHidden/>
          </w:rPr>
          <w:tab/>
        </w:r>
        <w:r w:rsidR="009F7DB0">
          <w:rPr>
            <w:webHidden/>
          </w:rPr>
          <w:fldChar w:fldCharType="begin"/>
        </w:r>
        <w:r w:rsidR="009F7DB0">
          <w:rPr>
            <w:webHidden/>
          </w:rPr>
          <w:instrText xml:space="preserve"> PAGEREF _Toc180258497 \h </w:instrText>
        </w:r>
        <w:r w:rsidR="009F7DB0">
          <w:rPr>
            <w:webHidden/>
          </w:rPr>
        </w:r>
        <w:r w:rsidR="009F7DB0">
          <w:rPr>
            <w:webHidden/>
          </w:rPr>
          <w:fldChar w:fldCharType="separate"/>
        </w:r>
        <w:r w:rsidR="009F7DB0">
          <w:rPr>
            <w:webHidden/>
          </w:rPr>
          <w:t>42</w:t>
        </w:r>
        <w:r w:rsidR="009F7DB0">
          <w:rPr>
            <w:webHidden/>
          </w:rPr>
          <w:fldChar w:fldCharType="end"/>
        </w:r>
      </w:hyperlink>
    </w:p>
    <w:p w14:paraId="402CD5A1" w14:textId="51B49880"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8" w:history="1">
        <w:r w:rsidR="009F7DB0" w:rsidRPr="002D04DD">
          <w:rPr>
            <w:rStyle w:val="Hyperlink"/>
            <w:noProof/>
          </w:rPr>
          <w:t>4.2.1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Distribution of Flat Start Results and the Dynamic Data Base</w:t>
        </w:r>
        <w:r w:rsidR="009F7DB0">
          <w:rPr>
            <w:noProof/>
            <w:webHidden/>
          </w:rPr>
          <w:tab/>
        </w:r>
        <w:r w:rsidR="009F7DB0">
          <w:rPr>
            <w:noProof/>
            <w:webHidden/>
          </w:rPr>
          <w:fldChar w:fldCharType="begin"/>
        </w:r>
        <w:r w:rsidR="009F7DB0">
          <w:rPr>
            <w:noProof/>
            <w:webHidden/>
          </w:rPr>
          <w:instrText xml:space="preserve"> PAGEREF _Toc180258498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130C68E4" w14:textId="7DE13737"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499" w:history="1">
        <w:r w:rsidR="009F7DB0" w:rsidRPr="002D04DD">
          <w:rPr>
            <w:rStyle w:val="Hyperlink"/>
            <w:noProof/>
          </w:rPr>
          <w:t>4.2.2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Stability Book</w:t>
        </w:r>
        <w:r w:rsidR="009F7DB0">
          <w:rPr>
            <w:noProof/>
            <w:webHidden/>
          </w:rPr>
          <w:tab/>
        </w:r>
        <w:r w:rsidR="009F7DB0">
          <w:rPr>
            <w:noProof/>
            <w:webHidden/>
          </w:rPr>
          <w:fldChar w:fldCharType="begin"/>
        </w:r>
        <w:r w:rsidR="009F7DB0">
          <w:rPr>
            <w:noProof/>
            <w:webHidden/>
          </w:rPr>
          <w:instrText xml:space="preserve"> PAGEREF _Toc180258499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5E20BFC7" w14:textId="212F979F"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0" w:history="1">
        <w:r w:rsidR="009F7DB0" w:rsidRPr="002D04DD">
          <w:rPr>
            <w:rStyle w:val="Hyperlink"/>
            <w:noProof/>
          </w:rPr>
          <w:t>4.2.3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Coordination with the Steady State Working Group</w:t>
        </w:r>
        <w:r w:rsidR="009F7DB0">
          <w:rPr>
            <w:noProof/>
            <w:webHidden/>
          </w:rPr>
          <w:tab/>
        </w:r>
        <w:r w:rsidR="009F7DB0">
          <w:rPr>
            <w:noProof/>
            <w:webHidden/>
          </w:rPr>
          <w:fldChar w:fldCharType="begin"/>
        </w:r>
        <w:r w:rsidR="009F7DB0">
          <w:rPr>
            <w:noProof/>
            <w:webHidden/>
          </w:rPr>
          <w:instrText xml:space="preserve"> PAGEREF _Toc180258500 \h </w:instrText>
        </w:r>
        <w:r w:rsidR="009F7DB0">
          <w:rPr>
            <w:noProof/>
            <w:webHidden/>
          </w:rPr>
        </w:r>
        <w:r w:rsidR="009F7DB0">
          <w:rPr>
            <w:noProof/>
            <w:webHidden/>
          </w:rPr>
          <w:fldChar w:fldCharType="separate"/>
        </w:r>
        <w:r w:rsidR="009F7DB0">
          <w:rPr>
            <w:noProof/>
            <w:webHidden/>
          </w:rPr>
          <w:t>42</w:t>
        </w:r>
        <w:r w:rsidR="009F7DB0">
          <w:rPr>
            <w:noProof/>
            <w:webHidden/>
          </w:rPr>
          <w:fldChar w:fldCharType="end"/>
        </w:r>
      </w:hyperlink>
    </w:p>
    <w:p w14:paraId="296A240A" w14:textId="75E9ED4C"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1" w:history="1">
        <w:r w:rsidR="009F7DB0" w:rsidRPr="002D04DD">
          <w:rPr>
            <w:rStyle w:val="Hyperlink"/>
            <w:noProof/>
          </w:rPr>
          <w:t>4.2.4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Assumptions List</w:t>
        </w:r>
        <w:r w:rsidR="009F7DB0">
          <w:rPr>
            <w:noProof/>
            <w:webHidden/>
          </w:rPr>
          <w:tab/>
        </w:r>
        <w:r w:rsidR="009F7DB0">
          <w:rPr>
            <w:noProof/>
            <w:webHidden/>
          </w:rPr>
          <w:fldChar w:fldCharType="begin"/>
        </w:r>
        <w:r w:rsidR="009F7DB0">
          <w:rPr>
            <w:noProof/>
            <w:webHidden/>
          </w:rPr>
          <w:instrText xml:space="preserve"> PAGEREF _Toc180258501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67F558F0" w14:textId="1FB7CA88"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2" w:history="1">
        <w:r w:rsidR="009F7DB0" w:rsidRPr="002D04DD">
          <w:rPr>
            <w:rStyle w:val="Hyperlink"/>
            <w:noProof/>
          </w:rPr>
          <w:t>4.2.5</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DWG Dynamic Contingency Database</w:t>
        </w:r>
        <w:r w:rsidR="009F7DB0">
          <w:rPr>
            <w:noProof/>
            <w:webHidden/>
          </w:rPr>
          <w:tab/>
        </w:r>
        <w:r w:rsidR="009F7DB0">
          <w:rPr>
            <w:noProof/>
            <w:webHidden/>
          </w:rPr>
          <w:fldChar w:fldCharType="begin"/>
        </w:r>
        <w:r w:rsidR="009F7DB0">
          <w:rPr>
            <w:noProof/>
            <w:webHidden/>
          </w:rPr>
          <w:instrText xml:space="preserve"> PAGEREF _Toc180258502 \h </w:instrText>
        </w:r>
        <w:r w:rsidR="009F7DB0">
          <w:rPr>
            <w:noProof/>
            <w:webHidden/>
          </w:rPr>
        </w:r>
        <w:r w:rsidR="009F7DB0">
          <w:rPr>
            <w:noProof/>
            <w:webHidden/>
          </w:rPr>
          <w:fldChar w:fldCharType="separate"/>
        </w:r>
        <w:r w:rsidR="009F7DB0">
          <w:rPr>
            <w:noProof/>
            <w:webHidden/>
          </w:rPr>
          <w:t>43</w:t>
        </w:r>
        <w:r w:rsidR="009F7DB0">
          <w:rPr>
            <w:noProof/>
            <w:webHidden/>
          </w:rPr>
          <w:fldChar w:fldCharType="end"/>
        </w:r>
      </w:hyperlink>
    </w:p>
    <w:p w14:paraId="4A61F010" w14:textId="2466225C"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503" w:history="1">
        <w:r w:rsidR="009F7DB0" w:rsidRPr="002D04DD">
          <w:rPr>
            <w:rStyle w:val="Hyperlink"/>
          </w:rPr>
          <w:t>4.3</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Other DWG Activities</w:t>
        </w:r>
        <w:r w:rsidR="009F7DB0">
          <w:rPr>
            <w:webHidden/>
          </w:rPr>
          <w:tab/>
        </w:r>
        <w:r w:rsidR="009F7DB0">
          <w:rPr>
            <w:webHidden/>
          </w:rPr>
          <w:fldChar w:fldCharType="begin"/>
        </w:r>
        <w:r w:rsidR="009F7DB0">
          <w:rPr>
            <w:webHidden/>
          </w:rPr>
          <w:instrText xml:space="preserve"> PAGEREF _Toc180258503 \h </w:instrText>
        </w:r>
        <w:r w:rsidR="009F7DB0">
          <w:rPr>
            <w:webHidden/>
          </w:rPr>
        </w:r>
        <w:r w:rsidR="009F7DB0">
          <w:rPr>
            <w:webHidden/>
          </w:rPr>
          <w:fldChar w:fldCharType="separate"/>
        </w:r>
        <w:r w:rsidR="009F7DB0">
          <w:rPr>
            <w:webHidden/>
          </w:rPr>
          <w:t>44</w:t>
        </w:r>
        <w:r w:rsidR="009F7DB0">
          <w:rPr>
            <w:webHidden/>
          </w:rPr>
          <w:fldChar w:fldCharType="end"/>
        </w:r>
      </w:hyperlink>
    </w:p>
    <w:p w14:paraId="2A437FD6" w14:textId="035324A7"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4" w:history="1">
        <w:r w:rsidR="009F7DB0" w:rsidRPr="002D04DD">
          <w:rPr>
            <w:rStyle w:val="Hyperlink"/>
            <w:noProof/>
          </w:rPr>
          <w:t>4.3.1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Event Simulation</w:t>
        </w:r>
        <w:r w:rsidR="009F7DB0">
          <w:rPr>
            <w:noProof/>
            <w:webHidden/>
          </w:rPr>
          <w:tab/>
        </w:r>
        <w:r w:rsidR="009F7DB0">
          <w:rPr>
            <w:noProof/>
            <w:webHidden/>
          </w:rPr>
          <w:fldChar w:fldCharType="begin"/>
        </w:r>
        <w:r w:rsidR="009F7DB0">
          <w:rPr>
            <w:noProof/>
            <w:webHidden/>
          </w:rPr>
          <w:instrText xml:space="preserve"> PAGEREF _Toc180258504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7A8C0F67" w14:textId="3AFEAE3F"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5" w:history="1">
        <w:r w:rsidR="009F7DB0" w:rsidRPr="002D04DD">
          <w:rPr>
            <w:rStyle w:val="Hyperlink"/>
            <w:noProof/>
          </w:rPr>
          <w:t>4.3.2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Procedure Manual Revision Guidelines</w:t>
        </w:r>
        <w:r w:rsidR="009F7DB0">
          <w:rPr>
            <w:noProof/>
            <w:webHidden/>
          </w:rPr>
          <w:tab/>
        </w:r>
        <w:r w:rsidR="009F7DB0">
          <w:rPr>
            <w:noProof/>
            <w:webHidden/>
          </w:rPr>
          <w:fldChar w:fldCharType="begin"/>
        </w:r>
        <w:r w:rsidR="009F7DB0">
          <w:rPr>
            <w:noProof/>
            <w:webHidden/>
          </w:rPr>
          <w:instrText xml:space="preserve"> PAGEREF _Toc180258505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6A37DA60" w14:textId="678F76BD" w:rsidR="009F7DB0" w:rsidRDefault="00A470AF">
      <w:pPr>
        <w:pStyle w:val="TOC2"/>
        <w:rPr>
          <w:rFonts w:asciiTheme="minorHAnsi" w:eastAsiaTheme="minorEastAsia" w:hAnsiTheme="minorHAnsi" w:cstheme="minorBidi"/>
          <w:b w:val="0"/>
          <w:kern w:val="2"/>
          <w:sz w:val="22"/>
          <w:szCs w:val="22"/>
          <w14:ligatures w14:val="standardContextual"/>
        </w:rPr>
      </w:pPr>
      <w:hyperlink w:anchor="_Toc180258506" w:history="1">
        <w:r w:rsidR="009F7DB0" w:rsidRPr="002D04DD">
          <w:rPr>
            <w:rStyle w:val="Hyperlink"/>
          </w:rPr>
          <w:t>4.4</w:t>
        </w:r>
        <w:r w:rsidR="009F7DB0">
          <w:rPr>
            <w:rFonts w:asciiTheme="minorHAnsi" w:eastAsiaTheme="minorEastAsia" w:hAnsiTheme="minorHAnsi" w:cstheme="minorBidi"/>
            <w:b w:val="0"/>
            <w:kern w:val="2"/>
            <w:sz w:val="22"/>
            <w:szCs w:val="22"/>
            <w14:ligatures w14:val="standardContextual"/>
          </w:rPr>
          <w:tab/>
        </w:r>
        <w:r w:rsidR="009F7DB0" w:rsidRPr="002D04DD">
          <w:rPr>
            <w:rStyle w:val="Hyperlink"/>
          </w:rPr>
          <w:t>Recommended DWG Study Methodologies</w:t>
        </w:r>
        <w:r w:rsidR="009F7DB0">
          <w:rPr>
            <w:webHidden/>
          </w:rPr>
          <w:tab/>
        </w:r>
        <w:r w:rsidR="009F7DB0">
          <w:rPr>
            <w:webHidden/>
          </w:rPr>
          <w:fldChar w:fldCharType="begin"/>
        </w:r>
        <w:r w:rsidR="009F7DB0">
          <w:rPr>
            <w:webHidden/>
          </w:rPr>
          <w:instrText xml:space="preserve"> PAGEREF _Toc180258506 \h </w:instrText>
        </w:r>
        <w:r w:rsidR="009F7DB0">
          <w:rPr>
            <w:webHidden/>
          </w:rPr>
        </w:r>
        <w:r w:rsidR="009F7DB0">
          <w:rPr>
            <w:webHidden/>
          </w:rPr>
          <w:fldChar w:fldCharType="separate"/>
        </w:r>
        <w:r w:rsidR="009F7DB0">
          <w:rPr>
            <w:webHidden/>
          </w:rPr>
          <w:t>44</w:t>
        </w:r>
        <w:r w:rsidR="009F7DB0">
          <w:rPr>
            <w:webHidden/>
          </w:rPr>
          <w:fldChar w:fldCharType="end"/>
        </w:r>
      </w:hyperlink>
    </w:p>
    <w:p w14:paraId="7BC18DBB" w14:textId="611C6741"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7" w:history="1">
        <w:r w:rsidR="009F7DB0" w:rsidRPr="002D04DD">
          <w:rPr>
            <w:rStyle w:val="Hyperlink"/>
            <w:noProof/>
          </w:rPr>
          <w:t>4.4.1</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Voltage Instability Identification in Stability Studies</w:t>
        </w:r>
        <w:r w:rsidR="009F7DB0">
          <w:rPr>
            <w:noProof/>
            <w:webHidden/>
          </w:rPr>
          <w:tab/>
        </w:r>
        <w:r w:rsidR="009F7DB0">
          <w:rPr>
            <w:noProof/>
            <w:webHidden/>
          </w:rPr>
          <w:fldChar w:fldCharType="begin"/>
        </w:r>
        <w:r w:rsidR="009F7DB0">
          <w:rPr>
            <w:noProof/>
            <w:webHidden/>
          </w:rPr>
          <w:instrText xml:space="preserve"> PAGEREF _Toc180258507 \h </w:instrText>
        </w:r>
        <w:r w:rsidR="009F7DB0">
          <w:rPr>
            <w:noProof/>
            <w:webHidden/>
          </w:rPr>
        </w:r>
        <w:r w:rsidR="009F7DB0">
          <w:rPr>
            <w:noProof/>
            <w:webHidden/>
          </w:rPr>
          <w:fldChar w:fldCharType="separate"/>
        </w:r>
        <w:r w:rsidR="009F7DB0">
          <w:rPr>
            <w:noProof/>
            <w:webHidden/>
          </w:rPr>
          <w:t>44</w:t>
        </w:r>
        <w:r w:rsidR="009F7DB0">
          <w:rPr>
            <w:noProof/>
            <w:webHidden/>
          </w:rPr>
          <w:fldChar w:fldCharType="end"/>
        </w:r>
      </w:hyperlink>
    </w:p>
    <w:p w14:paraId="4B673E9C" w14:textId="028AC44B"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8" w:history="1">
        <w:r w:rsidR="009F7DB0" w:rsidRPr="002D04DD">
          <w:rPr>
            <w:rStyle w:val="Hyperlink"/>
            <w:noProof/>
          </w:rPr>
          <w:t>4.4.2</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Cascading Identification in Stability Studies</w:t>
        </w:r>
        <w:r w:rsidR="009F7DB0">
          <w:rPr>
            <w:noProof/>
            <w:webHidden/>
          </w:rPr>
          <w:tab/>
        </w:r>
        <w:r w:rsidR="009F7DB0">
          <w:rPr>
            <w:noProof/>
            <w:webHidden/>
          </w:rPr>
          <w:fldChar w:fldCharType="begin"/>
        </w:r>
        <w:r w:rsidR="009F7DB0">
          <w:rPr>
            <w:noProof/>
            <w:webHidden/>
          </w:rPr>
          <w:instrText xml:space="preserve"> PAGEREF _Toc180258508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52D9D44B" w14:textId="0CDDA0BB"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09" w:history="1">
        <w:r w:rsidR="009F7DB0" w:rsidRPr="002D04DD">
          <w:rPr>
            <w:rStyle w:val="Hyperlink"/>
            <w:noProof/>
          </w:rPr>
          <w:t>4.4.3</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Uncontrolled Islanding Identification in Stability Studies</w:t>
        </w:r>
        <w:r w:rsidR="009F7DB0">
          <w:rPr>
            <w:noProof/>
            <w:webHidden/>
          </w:rPr>
          <w:tab/>
        </w:r>
        <w:r w:rsidR="009F7DB0">
          <w:rPr>
            <w:noProof/>
            <w:webHidden/>
          </w:rPr>
          <w:fldChar w:fldCharType="begin"/>
        </w:r>
        <w:r w:rsidR="009F7DB0">
          <w:rPr>
            <w:noProof/>
            <w:webHidden/>
          </w:rPr>
          <w:instrText xml:space="preserve"> PAGEREF _Toc180258509 \h </w:instrText>
        </w:r>
        <w:r w:rsidR="009F7DB0">
          <w:rPr>
            <w:noProof/>
            <w:webHidden/>
          </w:rPr>
        </w:r>
        <w:r w:rsidR="009F7DB0">
          <w:rPr>
            <w:noProof/>
            <w:webHidden/>
          </w:rPr>
          <w:fldChar w:fldCharType="separate"/>
        </w:r>
        <w:r w:rsidR="009F7DB0">
          <w:rPr>
            <w:noProof/>
            <w:webHidden/>
          </w:rPr>
          <w:t>45</w:t>
        </w:r>
        <w:r w:rsidR="009F7DB0">
          <w:rPr>
            <w:noProof/>
            <w:webHidden/>
          </w:rPr>
          <w:fldChar w:fldCharType="end"/>
        </w:r>
      </w:hyperlink>
    </w:p>
    <w:p w14:paraId="09B21120" w14:textId="37B7787A" w:rsidR="009F7DB0" w:rsidRDefault="00A470AF">
      <w:pPr>
        <w:pStyle w:val="TOC3"/>
        <w:rPr>
          <w:rFonts w:asciiTheme="minorHAnsi" w:eastAsiaTheme="minorEastAsia" w:hAnsiTheme="minorHAnsi" w:cstheme="minorBidi"/>
          <w:noProof/>
          <w:kern w:val="2"/>
          <w:sz w:val="22"/>
          <w:szCs w:val="22"/>
          <w14:ligatures w14:val="standardContextual"/>
        </w:rPr>
      </w:pPr>
      <w:hyperlink w:anchor="_Toc180258510" w:history="1">
        <w:r w:rsidR="009F7DB0" w:rsidRPr="002D04DD">
          <w:rPr>
            <w:rStyle w:val="Hyperlink"/>
            <w:noProof/>
          </w:rPr>
          <w:t>4.4.4</w:t>
        </w:r>
        <w:r w:rsidR="009F7DB0">
          <w:rPr>
            <w:rFonts w:asciiTheme="minorHAnsi" w:eastAsiaTheme="minorEastAsia" w:hAnsiTheme="minorHAnsi" w:cstheme="minorBidi"/>
            <w:noProof/>
            <w:kern w:val="2"/>
            <w:sz w:val="22"/>
            <w:szCs w:val="22"/>
            <w14:ligatures w14:val="standardContextual"/>
          </w:rPr>
          <w:tab/>
        </w:r>
        <w:r w:rsidR="009F7DB0" w:rsidRPr="002D04DD">
          <w:rPr>
            <w:rStyle w:val="Hyperlink"/>
            <w:noProof/>
          </w:rPr>
          <w:t>Generator Protection Assumptions</w:t>
        </w:r>
        <w:r w:rsidR="009F7DB0">
          <w:rPr>
            <w:noProof/>
            <w:webHidden/>
          </w:rPr>
          <w:tab/>
        </w:r>
        <w:r w:rsidR="009F7DB0">
          <w:rPr>
            <w:noProof/>
            <w:webHidden/>
          </w:rPr>
          <w:fldChar w:fldCharType="begin"/>
        </w:r>
        <w:r w:rsidR="009F7DB0">
          <w:rPr>
            <w:noProof/>
            <w:webHidden/>
          </w:rPr>
          <w:instrText xml:space="preserve"> PAGEREF _Toc180258510 \h </w:instrText>
        </w:r>
        <w:r w:rsidR="009F7DB0">
          <w:rPr>
            <w:noProof/>
            <w:webHidden/>
          </w:rPr>
        </w:r>
        <w:r w:rsidR="009F7DB0">
          <w:rPr>
            <w:noProof/>
            <w:webHidden/>
          </w:rPr>
          <w:fldChar w:fldCharType="separate"/>
        </w:r>
        <w:r w:rsidR="009F7DB0">
          <w:rPr>
            <w:noProof/>
            <w:webHidden/>
          </w:rPr>
          <w:t>46</w:t>
        </w:r>
        <w:r w:rsidR="009F7DB0">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3" w:name="_Toc402354538"/>
      <w:bookmarkStart w:id="4" w:name="_Toc180258455"/>
      <w:r w:rsidR="00896F81" w:rsidRPr="00B9077F">
        <w:rPr>
          <w:b/>
        </w:rPr>
        <w:lastRenderedPageBreak/>
        <w:t>Foreword</w:t>
      </w:r>
      <w:bookmarkEnd w:id="3"/>
      <w:bookmarkEnd w:id="4"/>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5" w:name="_Toc317772410"/>
      <w:bookmarkStart w:id="6" w:name="_Toc317772466"/>
      <w:bookmarkStart w:id="7" w:name="_Toc317772525"/>
      <w:bookmarkStart w:id="8" w:name="_Toc317772827"/>
      <w:bookmarkStart w:id="9" w:name="_Toc317773044"/>
      <w:bookmarkStart w:id="10" w:name="_Toc317773096"/>
      <w:bookmarkStart w:id="11" w:name="_Toc317772411"/>
      <w:bookmarkStart w:id="12" w:name="_Toc317772467"/>
      <w:bookmarkStart w:id="13" w:name="_Toc317772526"/>
      <w:bookmarkStart w:id="14" w:name="_Toc317772828"/>
      <w:bookmarkStart w:id="15" w:name="_Toc317773045"/>
      <w:bookmarkStart w:id="16" w:name="_Toc317773097"/>
      <w:bookmarkStart w:id="17" w:name="_Toc402354539"/>
      <w:bookmarkStart w:id="18" w:name="_Toc180258456"/>
      <w:bookmarkEnd w:id="5"/>
      <w:bookmarkEnd w:id="6"/>
      <w:bookmarkEnd w:id="7"/>
      <w:bookmarkEnd w:id="8"/>
      <w:bookmarkEnd w:id="9"/>
      <w:bookmarkEnd w:id="10"/>
      <w:bookmarkEnd w:id="11"/>
      <w:bookmarkEnd w:id="12"/>
      <w:bookmarkEnd w:id="13"/>
      <w:bookmarkEnd w:id="14"/>
      <w:bookmarkEnd w:id="15"/>
      <w:bookmarkEnd w:id="16"/>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17"/>
      <w:r w:rsidR="00F93602">
        <w:rPr>
          <w:b/>
        </w:rPr>
        <w:t>roup (DWG)</w:t>
      </w:r>
      <w:bookmarkEnd w:id="18"/>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19" w:name="_Toc402354540"/>
      <w:bookmarkStart w:id="20" w:name="_Toc180258457"/>
      <w:r>
        <w:rPr>
          <w:b/>
          <w:bCs/>
        </w:rPr>
        <w:t>Administrative Procedures</w:t>
      </w:r>
      <w:bookmarkEnd w:id="19"/>
      <w:bookmarkEnd w:id="20"/>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1" w:name="_Toc402354541"/>
      <w:bookmarkStart w:id="22" w:name="_Toc180258458"/>
      <w:r w:rsidRPr="00312F6A">
        <w:rPr>
          <w:b/>
        </w:rPr>
        <w:t>Membership</w:t>
      </w:r>
      <w:bookmarkEnd w:id="21"/>
      <w:bookmarkEnd w:id="22"/>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3" w:name="_Toc402354542"/>
      <w:bookmarkStart w:id="24" w:name="_Toc180258459"/>
      <w:r>
        <w:rPr>
          <w:b/>
          <w:bCs/>
        </w:rPr>
        <w:t>Duties of Chair and Vice-Chair</w:t>
      </w:r>
      <w:bookmarkEnd w:id="23"/>
      <w:bookmarkEnd w:id="24"/>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5" w:name="_Toc402354543"/>
      <w:bookmarkStart w:id="26" w:name="_Toc180258460"/>
      <w:r>
        <w:rPr>
          <w:b/>
          <w:bCs/>
        </w:rPr>
        <w:t>Meetings</w:t>
      </w:r>
      <w:bookmarkEnd w:id="25"/>
      <w:bookmarkEnd w:id="26"/>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27" w:name="_Toc402354544"/>
      <w:bookmarkStart w:id="28" w:name="_Toc180258461"/>
      <w:r>
        <w:rPr>
          <w:b/>
          <w:bCs/>
        </w:rPr>
        <w:t>Reports to ROS</w:t>
      </w:r>
      <w:bookmarkEnd w:id="27"/>
      <w:bookmarkEnd w:id="28"/>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29" w:name="_Toc180258462"/>
      <w:r>
        <w:rPr>
          <w:b/>
          <w:bCs/>
        </w:rPr>
        <w:t>Dynamic Data Sharing Rules</w:t>
      </w:r>
      <w:bookmarkEnd w:id="29"/>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0" w:name="_Toc402354545"/>
      <w:bookmarkStart w:id="31" w:name="_Toc180258463"/>
      <w:r>
        <w:rPr>
          <w:b/>
        </w:rPr>
        <w:lastRenderedPageBreak/>
        <w:t>Dynamic Data</w:t>
      </w:r>
      <w:bookmarkEnd w:id="30"/>
      <w:bookmarkEnd w:id="31"/>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2" w:name="_Toc402354546"/>
      <w:bookmarkStart w:id="33" w:name="_Toc180258464"/>
      <w:r w:rsidRPr="00316F7C">
        <w:rPr>
          <w:b/>
        </w:rPr>
        <w:t>General</w:t>
      </w:r>
      <w:bookmarkEnd w:id="32"/>
      <w:bookmarkEnd w:id="33"/>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4" w:name="_Toc402354547"/>
      <w:bookmarkStart w:id="35" w:name="_Toc180258465"/>
      <w:r>
        <w:t>Software</w:t>
      </w:r>
      <w:bookmarkEnd w:id="34"/>
      <w:bookmarkEnd w:id="35"/>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36" w:name="_Toc317772421"/>
      <w:bookmarkStart w:id="37" w:name="_Toc317772477"/>
      <w:bookmarkStart w:id="38" w:name="_Toc317772536"/>
      <w:bookmarkStart w:id="39" w:name="_Toc317772838"/>
      <w:bookmarkStart w:id="40" w:name="_Toc317773055"/>
      <w:bookmarkStart w:id="41" w:name="_Toc317773107"/>
      <w:bookmarkEnd w:id="36"/>
      <w:bookmarkEnd w:id="37"/>
      <w:bookmarkEnd w:id="38"/>
      <w:bookmarkEnd w:id="39"/>
      <w:bookmarkEnd w:id="40"/>
      <w:bookmarkEnd w:id="41"/>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2" w:name="_Toc402354548"/>
      <w:bookmarkStart w:id="43" w:name="_Toc180258466"/>
      <w:r w:rsidRPr="007E5F75">
        <w:t>Dynamic Models</w:t>
      </w:r>
      <w:r>
        <w:t xml:space="preserve"> – General</w:t>
      </w:r>
      <w:bookmarkEnd w:id="42"/>
      <w:bookmarkEnd w:id="43"/>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3732131E">
      <w:pPr>
        <w:pStyle w:val="ListParagraph"/>
        <w:numPr>
          <w:ilvl w:val="0"/>
          <w:numId w:val="21"/>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E677C8">
      <w:pPr>
        <w:pStyle w:val="ListParagraph"/>
        <w:numPr>
          <w:ilvl w:val="0"/>
          <w:numId w:val="21"/>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Wind-powered Generation Resources (WGRs), and inverter-based 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67EAA">
      <w:pPr>
        <w:pStyle w:val="ListParagraph"/>
        <w:numPr>
          <w:ilvl w:val="0"/>
          <w:numId w:val="21"/>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67EAA">
      <w:pPr>
        <w:pStyle w:val="ListParagraph"/>
        <w:numPr>
          <w:ilvl w:val="0"/>
          <w:numId w:val="21"/>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517721">
      <w:pPr>
        <w:pStyle w:val="ListParagraph"/>
        <w:numPr>
          <w:ilvl w:val="0"/>
          <w:numId w:val="21"/>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4" w:name="_Toc453774617"/>
      <w:bookmarkStart w:id="45" w:name="_Toc453774700"/>
      <w:bookmarkStart w:id="46" w:name="_Toc453777146"/>
      <w:bookmarkStart w:id="47" w:name="_Toc454189811"/>
      <w:bookmarkStart w:id="48" w:name="_Toc474405703"/>
      <w:bookmarkStart w:id="49" w:name="_Toc402354549"/>
      <w:bookmarkStart w:id="50" w:name="_Toc180258467"/>
      <w:bookmarkEnd w:id="44"/>
      <w:bookmarkEnd w:id="45"/>
      <w:bookmarkEnd w:id="46"/>
      <w:bookmarkEnd w:id="47"/>
      <w:bookmarkEnd w:id="48"/>
      <w:r w:rsidRPr="002240E3">
        <w:t>Standard Dynamic Models</w:t>
      </w:r>
      <w:bookmarkEnd w:id="49"/>
      <w:bookmarkEnd w:id="50"/>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1" w:name="_Toc399754332"/>
      <w:bookmarkStart w:id="52" w:name="_Toc399754394"/>
      <w:bookmarkStart w:id="53" w:name="_Toc399754466"/>
      <w:bookmarkStart w:id="54" w:name="_Toc399754524"/>
      <w:bookmarkStart w:id="55" w:name="_Toc399754582"/>
      <w:bookmarkStart w:id="56" w:name="_Toc399754661"/>
      <w:bookmarkStart w:id="57" w:name="_Toc399754719"/>
      <w:bookmarkStart w:id="58" w:name="_Toc399757153"/>
      <w:bookmarkStart w:id="59" w:name="_Toc399757212"/>
      <w:bookmarkStart w:id="60" w:name="_Toc399758856"/>
      <w:bookmarkStart w:id="61" w:name="_Toc402354550"/>
      <w:bookmarkStart w:id="62" w:name="_Toc180258468"/>
      <w:bookmarkEnd w:id="51"/>
      <w:bookmarkEnd w:id="52"/>
      <w:bookmarkEnd w:id="53"/>
      <w:bookmarkEnd w:id="54"/>
      <w:bookmarkEnd w:id="55"/>
      <w:bookmarkEnd w:id="56"/>
      <w:bookmarkEnd w:id="57"/>
      <w:bookmarkEnd w:id="58"/>
      <w:bookmarkEnd w:id="59"/>
      <w:bookmarkEnd w:id="60"/>
      <w:r>
        <w:t>User-Written Dynamic Models</w:t>
      </w:r>
      <w:bookmarkEnd w:id="61"/>
      <w:bookmarkEnd w:id="62"/>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All PSCAD models are considered to be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3" w:name="_Toc180258469"/>
      <w:bookmarkStart w:id="64" w:name="_Toc402354551"/>
      <w:r w:rsidRPr="003835A7">
        <w:t>Dynamic Model Quality Test</w:t>
      </w:r>
      <w:r w:rsidR="000D5DC9" w:rsidRPr="003835A7">
        <w:t xml:space="preserve"> Guideline</w:t>
      </w:r>
      <w:bookmarkEnd w:id="63"/>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performed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with the exception of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1545A522" w:rsidR="000B65FC" w:rsidRDefault="00131D12" w:rsidP="004575FA">
      <w:pPr>
        <w:pStyle w:val="BodyTextIndent"/>
        <w:ind w:left="720"/>
        <w:jc w:val="center"/>
        <w:rPr>
          <w:rFonts w:ascii="Arial" w:hAnsi="Arial"/>
          <w:b w:val="0"/>
          <w:sz w:val="32"/>
          <w:szCs w:val="32"/>
        </w:rPr>
      </w:pPr>
      <w:r w:rsidRPr="000B65FC">
        <w:rPr>
          <w:rFonts w:ascii="Arial" w:hAnsi="Arial"/>
          <w:b w:val="0"/>
          <w:sz w:val="32"/>
          <w:szCs w:val="32"/>
        </w:rPr>
        <w:t>List of Applicable Tests</w:t>
      </w:r>
    </w:p>
    <w:tbl>
      <w:tblPr>
        <w:tblW w:w="9840" w:type="dxa"/>
        <w:tblCellMar>
          <w:left w:w="0" w:type="dxa"/>
          <w:right w:w="0" w:type="dxa"/>
        </w:tblCellMar>
        <w:tblLook w:val="04A0" w:firstRow="1" w:lastRow="0" w:firstColumn="1" w:lastColumn="0" w:noHBand="0" w:noVBand="1"/>
      </w:tblPr>
      <w:tblGrid>
        <w:gridCol w:w="1507"/>
        <w:gridCol w:w="1366"/>
        <w:gridCol w:w="1350"/>
        <w:gridCol w:w="2353"/>
        <w:gridCol w:w="3264"/>
      </w:tblGrid>
      <w:tr w:rsidR="000B65FC" w:rsidRPr="00524565" w14:paraId="53442800" w14:textId="77777777" w:rsidTr="00046429">
        <w:trPr>
          <w:trHeight w:val="96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Test</w:t>
            </w:r>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Models</w:t>
            </w:r>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Applicable Technologies</w:t>
            </w:r>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b/>
                <w:bCs/>
                <w:color w:val="000000"/>
                <w:kern w:val="24"/>
              </w:rPr>
              <w:t>Notes</w:t>
            </w:r>
          </w:p>
        </w:tc>
      </w:tr>
      <w:tr w:rsidR="000B65FC" w:rsidRPr="00524565" w14:paraId="33F8DBD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Flat Start</w:t>
            </w:r>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06530539"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PSCAD PSS/E</w:t>
            </w:r>
          </w:p>
          <w:p w14:paraId="23E237F6"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TSAT</w:t>
            </w:r>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77777777" w:rsidR="000B65FC" w:rsidRPr="00524565" w:rsidRDefault="000B65FC" w:rsidP="00E90C16">
            <w:pPr>
              <w:jc w:val="center"/>
              <w:rPr>
                <w:rFonts w:ascii="Arial" w:eastAsia="Times New Roman" w:hAnsi="Arial" w:cs="Arial"/>
                <w:sz w:val="36"/>
                <w:szCs w:val="36"/>
              </w:rPr>
            </w:pPr>
            <w:r w:rsidRPr="00524565">
              <w:rPr>
                <w:rFonts w:ascii="Arial" w:hAnsi="Arial" w:cs="Arial"/>
                <w:color w:val="000000" w:themeColor="text1"/>
                <w:kern w:val="24"/>
              </w:rPr>
              <w:t>ALL</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4D5BA660"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6FA67C9"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w:t>
            </w:r>
            <w:r w:rsidR="00370BF7">
              <w:rPr>
                <w:rFonts w:ascii="Arial" w:hAnsi="Arial" w:cs="Arial"/>
                <w:color w:val="000000" w:themeColor="text1"/>
                <w:kern w:val="24"/>
              </w:rPr>
              <w:t xml:space="preserve"> </w:t>
            </w:r>
            <w:r w:rsidRPr="00524565">
              <w:rPr>
                <w:rFonts w:ascii="Arial" w:hAnsi="Arial" w:cs="Arial"/>
                <w:color w:val="000000" w:themeColor="text1"/>
                <w:kern w:val="24"/>
              </w:rPr>
              <w:t>Voltage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0B65FC" w:rsidRPr="00524565" w14:paraId="1F8F4B07" w14:textId="77777777" w:rsidTr="00046429">
        <w:trPr>
          <w:trHeight w:val="646"/>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rPr>
              <w:t>Small Frequency Disturbance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7777777" w:rsidR="000B65FC" w:rsidRPr="00524565" w:rsidRDefault="000B65FC" w:rsidP="00E90C16">
            <w:pPr>
              <w:rPr>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77777777" w:rsidR="000B65FC" w:rsidRPr="00524565" w:rsidRDefault="000B65FC" w:rsidP="00E90C16">
            <w:pPr>
              <w:rPr>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77777777" w:rsidR="000B65FC" w:rsidRPr="00524565" w:rsidRDefault="000B65FC"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5F32F9" w:rsidRPr="00524565" w14:paraId="51D880E4" w14:textId="77777777" w:rsidTr="00095943">
        <w:trPr>
          <w:trHeight w:val="347"/>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139279C2" w:rsidR="005F32F9" w:rsidRDefault="005F32F9" w:rsidP="001D2CB9">
            <w:pPr>
              <w:rPr>
                <w:rFonts w:ascii="Arial" w:hAnsi="Arial" w:cs="Arial"/>
                <w:color w:val="000000" w:themeColor="text1"/>
                <w:kern w:val="24"/>
              </w:rPr>
            </w:pPr>
            <w:r>
              <w:rPr>
                <w:rFonts w:ascii="Arial" w:hAnsi="Arial" w:cs="Arial"/>
                <w:color w:val="000000" w:themeColor="text1"/>
                <w:kern w:val="24"/>
              </w:rPr>
              <w:t>Large voltage disturbance tests</w:t>
            </w: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640D4564" w:rsidR="005F32F9" w:rsidRDefault="005F32F9" w:rsidP="001D2CB9">
            <w:pPr>
              <w:rPr>
                <w:rFonts w:ascii="Arial" w:hAnsi="Arial" w:cs="Arial"/>
                <w:color w:val="000000" w:themeColor="text1"/>
                <w:kern w:val="24"/>
              </w:rPr>
            </w:pPr>
            <w:r>
              <w:rPr>
                <w:rFonts w:ascii="Arial" w:hAnsi="Arial" w:cs="Arial"/>
                <w:color w:val="000000" w:themeColor="text1"/>
                <w:kern w:val="24"/>
              </w:rPr>
              <w:t xml:space="preserve">Low Voltage Ride Through </w:t>
            </w:r>
            <w:r w:rsidR="00FE6754">
              <w:rPr>
                <w:rFonts w:ascii="Arial" w:hAnsi="Arial" w:cs="Arial"/>
                <w:color w:val="000000" w:themeColor="text1"/>
                <w:kern w:val="24"/>
              </w:rPr>
              <w:t>“</w:t>
            </w:r>
            <w:r>
              <w:rPr>
                <w:rFonts w:ascii="Arial" w:hAnsi="Arial" w:cs="Arial"/>
                <w:color w:val="000000" w:themeColor="text1"/>
                <w:kern w:val="24"/>
              </w:rPr>
              <w:t>Legacy</w:t>
            </w:r>
            <w:r w:rsidR="00FE6754">
              <w:rPr>
                <w:rFonts w:ascii="Arial" w:hAnsi="Arial" w:cs="Arial"/>
                <w:color w:val="000000" w:themeColor="text1"/>
                <w:kern w:val="24"/>
              </w:rPr>
              <w:t>”</w:t>
            </w:r>
            <w:r>
              <w:rPr>
                <w:rFonts w:ascii="Arial" w:hAnsi="Arial" w:cs="Arial"/>
                <w:color w:val="000000" w:themeColor="text1"/>
                <w:kern w:val="24"/>
              </w:rPr>
              <w:t xml:space="preserve"> Test</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77777777" w:rsidR="005F32F9" w:rsidRPr="00DB4C2C" w:rsidRDefault="005F32F9" w:rsidP="001D2CB9">
            <w:pPr>
              <w:rPr>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F65140E" w:rsidR="005F32F9" w:rsidRPr="00DB4C2C" w:rsidRDefault="005F32F9" w:rsidP="001D2CB9">
            <w:pPr>
              <w:jc w:val="center"/>
              <w:rPr>
                <w:rFonts w:ascii="Arial" w:hAnsi="Arial" w:cs="Arial"/>
                <w:color w:val="000000" w:themeColor="text1"/>
                <w:kern w:val="24"/>
              </w:rPr>
            </w:pPr>
            <w:r w:rsidRPr="00DB4C2C">
              <w:rPr>
                <w:rFonts w:ascii="Arial" w:hAnsi="Arial" w:cs="Arial"/>
                <w:color w:val="000000" w:themeColor="text1"/>
                <w:kern w:val="24"/>
              </w:rPr>
              <w:t>IBRs* and WGRs and IBTEs</w:t>
            </w:r>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5FA5FD47" w:rsidR="005F32F9" w:rsidRPr="00C14CA4" w:rsidRDefault="0076045C" w:rsidP="00C14CA4">
            <w:pPr>
              <w:rPr>
                <w:rFonts w:ascii="Arial" w:hAnsi="Arial" w:cstheme="minorBidi"/>
                <w:color w:val="000000" w:themeColor="text1"/>
                <w:kern w:val="24"/>
              </w:rPr>
            </w:pPr>
            <w:r>
              <w:rPr>
                <w:rFonts w:ascii="Arial" w:hAnsi="Arial" w:cstheme="minorBidi"/>
                <w:color w:val="000000" w:themeColor="text1"/>
                <w:kern w:val="24"/>
              </w:rPr>
              <w:t xml:space="preserve">Both LVRT tests should be run for </w:t>
            </w:r>
            <w:r w:rsidR="00B63442">
              <w:rPr>
                <w:rFonts w:ascii="Arial" w:hAnsi="Arial" w:cstheme="minorBidi"/>
                <w:color w:val="000000" w:themeColor="text1"/>
                <w:kern w:val="24"/>
              </w:rPr>
              <w:t xml:space="preserve">both new and legacy resources.  </w:t>
            </w:r>
          </w:p>
        </w:tc>
      </w:tr>
      <w:tr w:rsidR="005F32F9" w:rsidRPr="00524565" w14:paraId="36D7CEE0" w14:textId="77777777" w:rsidTr="00095943">
        <w:trPr>
          <w:trHeight w:val="347"/>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38698124"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027BEBA4"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 xml:space="preserve">Low Voltage Ride Through </w:t>
            </w:r>
            <w:r w:rsidR="00FE6754">
              <w:rPr>
                <w:rFonts w:ascii="Arial" w:hAnsi="Arial" w:cs="Arial"/>
                <w:color w:val="000000" w:themeColor="text1"/>
                <w:kern w:val="24"/>
              </w:rPr>
              <w:t>“</w:t>
            </w:r>
            <w:r>
              <w:rPr>
                <w:rFonts w:ascii="Arial" w:hAnsi="Arial" w:cs="Arial"/>
                <w:color w:val="000000" w:themeColor="text1"/>
                <w:kern w:val="24"/>
              </w:rPr>
              <w:t>Voltage Dip</w:t>
            </w:r>
            <w:r w:rsidR="00FE6754">
              <w:rPr>
                <w:rFonts w:ascii="Arial" w:hAnsi="Arial" w:cs="Arial"/>
                <w:color w:val="000000" w:themeColor="text1"/>
                <w:kern w:val="24"/>
              </w:rPr>
              <w:t>”</w:t>
            </w:r>
            <w:r>
              <w:rPr>
                <w:rFonts w:ascii="Arial" w:hAnsi="Arial" w:cs="Arial"/>
                <w:color w:val="000000" w:themeColor="text1"/>
                <w:kern w:val="24"/>
              </w:rPr>
              <w:t xml:space="preserve"> Test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5C244BFD"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3EC3C17B" w:rsidR="005F32F9" w:rsidRPr="00DB4C2C" w:rsidRDefault="005F32F9" w:rsidP="001D2CB9">
            <w:pPr>
              <w:jc w:val="center"/>
              <w:rPr>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3E273691" w:rsidR="005F32F9" w:rsidRPr="00C14CA4" w:rsidRDefault="005F32F9" w:rsidP="00C14CA4">
            <w:pPr>
              <w:rPr>
                <w:rFonts w:ascii="Arial" w:hAnsi="Arial" w:cstheme="minorBidi"/>
                <w:color w:val="000000" w:themeColor="text1"/>
                <w:kern w:val="24"/>
              </w:rPr>
            </w:pPr>
          </w:p>
        </w:tc>
      </w:tr>
      <w:tr w:rsidR="005F32F9" w:rsidRPr="00524565" w14:paraId="4A2C893C" w14:textId="77777777" w:rsidTr="00095943">
        <w:trPr>
          <w:trHeight w:val="320"/>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6AAD2A59" w:rsidR="005F32F9" w:rsidRPr="00BA534D" w:rsidRDefault="005F32F9" w:rsidP="001D2CB9">
            <w:pPr>
              <w:rPr>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47F284B0" w:rsidR="005F32F9" w:rsidRPr="00BA534D" w:rsidRDefault="005F32F9" w:rsidP="001D2CB9">
            <w:pPr>
              <w:rPr>
                <w:rFonts w:ascii="Arial" w:hAnsi="Arial" w:cs="Arial"/>
                <w:color w:val="000000" w:themeColor="text1"/>
                <w:kern w:val="24"/>
              </w:rPr>
            </w:pPr>
            <w:r>
              <w:rPr>
                <w:rFonts w:ascii="Arial" w:hAnsi="Arial" w:cs="Arial"/>
                <w:color w:val="000000" w:themeColor="text1"/>
                <w:kern w:val="24"/>
              </w:rPr>
              <w:t>High Voltage Ride Through (HVRT)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736E648B" w:rsidR="005F32F9" w:rsidRPr="00DB4C2C" w:rsidRDefault="005F32F9" w:rsidP="001D2CB9">
            <w:pPr>
              <w:rPr>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7777777" w:rsidR="005F32F9" w:rsidRPr="00DB4C2C" w:rsidRDefault="005F32F9" w:rsidP="001D2CB9">
            <w:pPr>
              <w:rPr>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77777777" w:rsidR="005F32F9" w:rsidRPr="00524565" w:rsidRDefault="005F32F9" w:rsidP="001D2CB9">
            <w:pPr>
              <w:rPr>
                <w:rFonts w:ascii="Arial" w:eastAsia="Times New Roman" w:hAnsi="Arial" w:cs="Arial"/>
                <w:sz w:val="36"/>
                <w:szCs w:val="36"/>
              </w:rPr>
            </w:pPr>
          </w:p>
        </w:tc>
      </w:tr>
      <w:tr w:rsidR="001D2CB9" w:rsidRPr="00524565" w14:paraId="63219F2F" w14:textId="77777777" w:rsidTr="00046429">
        <w:trPr>
          <w:trHeight w:val="64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51076736" w:rsidR="001D2CB9" w:rsidRPr="00E742FD" w:rsidRDefault="00E742FD" w:rsidP="001D2CB9">
            <w:pPr>
              <w:rPr>
                <w:rFonts w:ascii="Arial" w:eastAsia="Times New Roman" w:hAnsi="Arial" w:cs="Arial"/>
              </w:rPr>
            </w:pPr>
            <w:r w:rsidRPr="00E742FD">
              <w:rPr>
                <w:rFonts w:ascii="Arial" w:eastAsia="Times New Roman" w:hAnsi="Arial" w:cs="Arial"/>
              </w:rPr>
              <w:t>Large voltage disturbance via a fault test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0EF85C10" w:rsidR="001D2CB9" w:rsidRPr="00DB4C2C" w:rsidRDefault="00E742FD" w:rsidP="00E90C16">
            <w:pPr>
              <w:jc w:val="center"/>
              <w:rPr>
                <w:rFonts w:ascii="Arial" w:eastAsia="Times New Roman" w:hAnsi="Arial" w:cs="Arial"/>
              </w:rPr>
            </w:pPr>
            <w:r w:rsidRPr="00DB4C2C">
              <w:rPr>
                <w:rFonts w:ascii="Arial" w:eastAsia="Times New Roman" w:hAnsi="Arial" w:cs="Arial"/>
              </w:rPr>
              <w:t>PSS/E, TSAT</w:t>
            </w:r>
            <w:r w:rsidR="00175787" w:rsidRPr="00DB4C2C">
              <w:rPr>
                <w:rFonts w:ascii="Arial" w:eastAsia="Times New Roman" w:hAnsi="Arial" w:cs="Arial"/>
              </w:rPr>
              <w:t>,</w:t>
            </w:r>
            <w:r w:rsidR="00D01540" w:rsidRPr="00DB4C2C">
              <w:rPr>
                <w:rFonts w:ascii="Arial" w:eastAsia="Times New Roman" w:hAnsi="Arial" w:cs="Arial"/>
              </w:rPr>
              <w:t xml:space="preserve"> (</w:t>
            </w:r>
            <w:r w:rsidR="00BB1141" w:rsidRPr="00DB4C2C">
              <w:rPr>
                <w:rFonts w:ascii="Arial" w:eastAsia="Times New Roman" w:hAnsi="Arial" w:cs="Arial"/>
              </w:rPr>
              <w:t xml:space="preserve">and </w:t>
            </w:r>
            <w:r w:rsidR="00D01540" w:rsidRPr="00DB4C2C">
              <w:rPr>
                <w:rFonts w:ascii="Arial" w:eastAsia="Times New Roman" w:hAnsi="Arial" w:cs="Arial"/>
              </w:rPr>
              <w:t xml:space="preserve">PSCAD </w:t>
            </w:r>
            <w:r w:rsidR="007201D6" w:rsidRPr="00DB4C2C">
              <w:rPr>
                <w:rFonts w:ascii="Arial" w:eastAsia="Times New Roman" w:hAnsi="Arial" w:cs="Arial"/>
              </w:rPr>
              <w:t>if</w:t>
            </w:r>
            <w:r w:rsidR="00D01540" w:rsidRPr="00DB4C2C">
              <w:rPr>
                <w:rFonts w:ascii="Arial" w:eastAsia="Times New Roman" w:hAnsi="Arial" w:cs="Arial"/>
              </w:rPr>
              <w:t xml:space="preserve"> sync</w:t>
            </w:r>
            <w:r w:rsidR="00E84FA7">
              <w:rPr>
                <w:rFonts w:ascii="Arial" w:eastAsia="Times New Roman" w:hAnsi="Arial" w:cs="Arial"/>
              </w:rPr>
              <w:t>hronous</w:t>
            </w:r>
            <w:r w:rsidR="00D01540" w:rsidRPr="00DB4C2C">
              <w:rPr>
                <w:rFonts w:ascii="Arial" w:eastAsia="Times New Roman" w:hAnsi="Arial" w:cs="Arial"/>
              </w:rPr>
              <w:t xml:space="preserve"> condens</w:t>
            </w:r>
            <w:r w:rsidR="007201D6" w:rsidRPr="00DB4C2C">
              <w:rPr>
                <w:rFonts w:ascii="Arial" w:eastAsia="Times New Roman" w:hAnsi="Arial" w:cs="Arial"/>
              </w:rPr>
              <w:t>e</w:t>
            </w:r>
            <w:r w:rsidR="00D01540" w:rsidRPr="00DB4C2C">
              <w:rPr>
                <w:rFonts w:ascii="Arial" w:eastAsia="Times New Roman" w:hAnsi="Arial" w:cs="Arial"/>
              </w:rPr>
              <w:t>r)</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5107853B" w:rsidR="001D2CB9" w:rsidRPr="00DB4C2C" w:rsidRDefault="004575FA" w:rsidP="00E90C16">
            <w:pPr>
              <w:jc w:val="center"/>
              <w:rPr>
                <w:rFonts w:ascii="Arial" w:eastAsia="Times New Roman" w:hAnsi="Arial" w:cs="Arial"/>
                <w:sz w:val="36"/>
                <w:szCs w:val="36"/>
              </w:rPr>
            </w:pPr>
            <w:r w:rsidRPr="00DB4C2C">
              <w:rPr>
                <w:rFonts w:ascii="Arial" w:hAnsi="Arial" w:cstheme="minorBidi"/>
                <w:color w:val="000000" w:themeColor="text1"/>
                <w:kern w:val="24"/>
              </w:rPr>
              <w:t>Synchronous machines</w:t>
            </w:r>
            <w:r w:rsidR="00E24146" w:rsidRPr="00DB4C2C">
              <w:rPr>
                <w:rFonts w:ascii="Arial" w:hAnsi="Arial" w:cstheme="minorBidi"/>
                <w:color w:val="000000" w:themeColor="text1"/>
                <w:kern w:val="24"/>
              </w:rPr>
              <w:t xml:space="preserve"> (incl</w:t>
            </w:r>
            <w:r w:rsidRPr="00DB4C2C">
              <w:rPr>
                <w:rFonts w:ascii="Arial" w:hAnsi="Arial" w:cstheme="minorBidi"/>
                <w:color w:val="000000" w:themeColor="text1"/>
                <w:kern w:val="24"/>
              </w:rPr>
              <w:t>uding</w:t>
            </w:r>
            <w:r w:rsidR="00E24146" w:rsidRPr="00DB4C2C">
              <w:rPr>
                <w:rFonts w:ascii="Arial" w:hAnsi="Arial" w:cstheme="minorBidi"/>
                <w:color w:val="000000" w:themeColor="text1"/>
                <w:kern w:val="24"/>
              </w:rPr>
              <w:t xml:space="preserve"> synchronous condensers)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1B7ADD8F" w:rsidR="001D2CB9" w:rsidRPr="00524565" w:rsidRDefault="004745F4" w:rsidP="00E90C16">
            <w:pPr>
              <w:rPr>
                <w:rFonts w:ascii="Arial" w:eastAsia="Times New Roman" w:hAnsi="Arial" w:cs="Arial"/>
                <w:sz w:val="36"/>
                <w:szCs w:val="36"/>
              </w:rPr>
            </w:pPr>
            <w:r>
              <w:rPr>
                <w:rFonts w:ascii="Arial" w:hAnsi="Arial" w:cstheme="minorBidi"/>
                <w:color w:val="000000" w:themeColor="text1"/>
                <w:kern w:val="24"/>
              </w:rPr>
              <w:t>(</w:t>
            </w:r>
            <w:r w:rsidR="00713DBC">
              <w:rPr>
                <w:rFonts w:ascii="Arial" w:hAnsi="Arial" w:cstheme="minorBidi"/>
                <w:color w:val="000000" w:themeColor="text1"/>
                <w:kern w:val="24"/>
              </w:rPr>
              <w:t xml:space="preserve">Synchronous condensers installed as part of an IBR or WGR would not require </w:t>
            </w:r>
            <w:r w:rsidR="00FC2FC4">
              <w:rPr>
                <w:rFonts w:ascii="Arial" w:hAnsi="Arial" w:cstheme="minorBidi"/>
                <w:color w:val="000000" w:themeColor="text1"/>
                <w:kern w:val="24"/>
              </w:rPr>
              <w:t>this</w:t>
            </w:r>
            <w:r w:rsidR="00713DBC">
              <w:rPr>
                <w:rFonts w:ascii="Arial" w:hAnsi="Arial" w:cstheme="minorBidi"/>
                <w:color w:val="000000" w:themeColor="text1"/>
                <w:kern w:val="24"/>
              </w:rPr>
              <w:t xml:space="preserve"> test</w:t>
            </w:r>
            <w:r w:rsidR="006104D1">
              <w:rPr>
                <w:rFonts w:ascii="Arial" w:hAnsi="Arial" w:cstheme="minorBidi"/>
                <w:color w:val="000000" w:themeColor="text1"/>
                <w:kern w:val="24"/>
              </w:rPr>
              <w:t xml:space="preserve"> </w:t>
            </w:r>
            <w:r w:rsidR="001A4560">
              <w:rPr>
                <w:rFonts w:ascii="Arial" w:hAnsi="Arial" w:cstheme="minorBidi"/>
                <w:color w:val="000000" w:themeColor="text1"/>
                <w:kern w:val="24"/>
              </w:rPr>
              <w:t xml:space="preserve">but instead would </w:t>
            </w:r>
            <w:r w:rsidR="00D8233D">
              <w:rPr>
                <w:rFonts w:ascii="Arial" w:hAnsi="Arial" w:cstheme="minorBidi"/>
                <w:color w:val="000000" w:themeColor="text1"/>
                <w:kern w:val="24"/>
              </w:rPr>
              <w:t>be included in</w:t>
            </w:r>
            <w:r w:rsidR="001A4560">
              <w:rPr>
                <w:rFonts w:ascii="Arial" w:hAnsi="Arial" w:cstheme="minorBidi"/>
                <w:color w:val="000000" w:themeColor="text1"/>
                <w:kern w:val="24"/>
              </w:rPr>
              <w:t xml:space="preserve"> the VRT tests</w:t>
            </w:r>
            <w:r>
              <w:rPr>
                <w:rFonts w:ascii="Arial" w:hAnsi="Arial" w:cstheme="minorBidi"/>
                <w:color w:val="000000" w:themeColor="text1"/>
                <w:kern w:val="24"/>
              </w:rPr>
              <w:t>.)</w:t>
            </w:r>
          </w:p>
        </w:tc>
      </w:tr>
      <w:tr w:rsidR="001D2CB9" w:rsidRPr="00524565" w14:paraId="63ECB988" w14:textId="77777777" w:rsidTr="00046429">
        <w:trPr>
          <w:trHeight w:val="320"/>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4FA7568F" w:rsidR="001D2CB9" w:rsidRPr="004575FA" w:rsidRDefault="004575FA" w:rsidP="00E90C16">
            <w:pPr>
              <w:rPr>
                <w:rFonts w:ascii="Arial" w:eastAsia="Times New Roman" w:hAnsi="Arial" w:cs="Arial"/>
              </w:rPr>
            </w:pPr>
            <w:r w:rsidRPr="004575FA">
              <w:rPr>
                <w:rFonts w:ascii="Arial" w:eastAsia="Times New Roman" w:hAnsi="Arial" w:cs="Arial"/>
              </w:rPr>
              <w:t>System Strength</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29B7C377" w:rsidR="001D2CB9" w:rsidRPr="00DB4C2C" w:rsidRDefault="004575FA" w:rsidP="00E90C16">
            <w:pPr>
              <w:jc w:val="center"/>
              <w:rPr>
                <w:rFonts w:ascii="Arial" w:eastAsia="Times New Roman" w:hAnsi="Arial" w:cs="Arial"/>
              </w:rPr>
            </w:pPr>
            <w:r w:rsidRPr="00DB4C2C">
              <w:rPr>
                <w:rFonts w:ascii="Arial" w:eastAsia="Times New Roman" w:hAnsi="Arial" w:cs="Arial"/>
              </w:rPr>
              <w:t>PSCAD, PSS/E, TSAT</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1BB2DDD5" w:rsidR="001D2CB9" w:rsidRPr="00DB4C2C" w:rsidRDefault="00534782" w:rsidP="00E90C16">
            <w:pPr>
              <w:jc w:val="center"/>
              <w:rPr>
                <w:rFonts w:ascii="Arial" w:eastAsia="Times New Roman" w:hAnsi="Arial" w:cs="Arial"/>
                <w:sz w:val="36"/>
                <w:szCs w:val="36"/>
              </w:rPr>
            </w:pPr>
            <w:r w:rsidRPr="00DB4C2C">
              <w:rPr>
                <w:rFonts w:ascii="Arial" w:hAnsi="Arial" w:cstheme="minorBidi"/>
                <w:color w:val="000000" w:themeColor="text1"/>
                <w:kern w:val="24"/>
              </w:rPr>
              <w:t>IBRs</w:t>
            </w:r>
            <w:r w:rsidR="00031273" w:rsidRPr="00DB4C2C">
              <w:rPr>
                <w:rFonts w:ascii="Arial" w:hAnsi="Arial" w:cstheme="minorBidi"/>
                <w:color w:val="000000" w:themeColor="text1"/>
                <w:kern w:val="24"/>
              </w:rPr>
              <w:t>*</w:t>
            </w:r>
            <w:r w:rsidR="00046429" w:rsidRPr="00DB4C2C">
              <w:rPr>
                <w:rFonts w:ascii="Arial" w:hAnsi="Arial" w:cstheme="minorBidi"/>
                <w:color w:val="000000" w:themeColor="text1"/>
                <w:kern w:val="24"/>
              </w:rPr>
              <w:t xml:space="preserve">, </w:t>
            </w:r>
            <w:r w:rsidRPr="00DB4C2C">
              <w:rPr>
                <w:rFonts w:ascii="Arial" w:hAnsi="Arial" w:cstheme="minorBidi"/>
                <w:color w:val="000000" w:themeColor="text1"/>
                <w:kern w:val="24"/>
              </w:rPr>
              <w:t>WGRs</w:t>
            </w:r>
            <w:r w:rsidR="00370BF7" w:rsidRPr="00DB4C2C">
              <w:rPr>
                <w:rFonts w:ascii="Arial" w:hAnsi="Arial" w:cstheme="minorBidi"/>
                <w:color w:val="000000" w:themeColor="text1"/>
                <w:kern w:val="24"/>
              </w:rPr>
              <w:t xml:space="preserve"> and </w:t>
            </w:r>
            <w:r w:rsidR="0099446E" w:rsidRPr="00DB4C2C">
              <w:rPr>
                <w:rFonts w:ascii="Arial" w:hAnsi="Arial" w:cstheme="minorBidi"/>
                <w:color w:val="000000" w:themeColor="text1"/>
                <w:kern w:val="24"/>
              </w:rPr>
              <w:t>IBTE</w:t>
            </w:r>
            <w:r w:rsidR="00370BF7" w:rsidRPr="00DB4C2C">
              <w:rPr>
                <w:rFonts w:ascii="Arial" w:hAnsi="Arial" w:cstheme="minorBidi"/>
                <w:color w:val="000000" w:themeColor="text1"/>
                <w:kern w:val="24"/>
              </w:rPr>
              <w:t>s</w:t>
            </w: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77777777" w:rsidR="001D2CB9" w:rsidRPr="00524565" w:rsidRDefault="001D2CB9" w:rsidP="00E90C16">
            <w:pPr>
              <w:rPr>
                <w:rFonts w:ascii="Arial" w:eastAsia="Times New Roman" w:hAnsi="Arial" w:cs="Arial"/>
                <w:sz w:val="36"/>
                <w:szCs w:val="36"/>
              </w:rPr>
            </w:pPr>
            <w:r w:rsidRPr="00524565">
              <w:rPr>
                <w:rFonts w:ascii="Arial" w:hAnsi="Arial" w:cs="Arial"/>
                <w:color w:val="000000" w:themeColor="text1"/>
                <w:kern w:val="24"/>
                <w:sz w:val="18"/>
                <w:szCs w:val="18"/>
              </w:rPr>
              <w:t> </w:t>
            </w:r>
          </w:p>
        </w:tc>
      </w:tr>
      <w:tr w:rsidR="001D2CB9" w:rsidRPr="00524565" w14:paraId="3F696FC5" w14:textId="77777777" w:rsidTr="00046429">
        <w:trPr>
          <w:trHeight w:val="1924"/>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91FDCC2" w:rsidR="001D2CB9" w:rsidRPr="00BA534D" w:rsidRDefault="001D2CB9" w:rsidP="001D2CB9">
            <w:pPr>
              <w:rPr>
                <w:rFonts w:ascii="Arial" w:hAnsi="Arial" w:cs="Arial"/>
                <w:color w:val="000000" w:themeColor="text1"/>
                <w:kern w:val="24"/>
              </w:rPr>
            </w:pPr>
            <w:bookmarkStart w:id="65" w:name="_Hlk168495318"/>
            <w:r>
              <w:rPr>
                <w:rFonts w:ascii="Arial" w:hAnsi="Arial" w:cs="Arial"/>
                <w:color w:val="000000" w:themeColor="text1"/>
                <w:kern w:val="24"/>
              </w:rPr>
              <w:t>Phase Angle Jump</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77777777" w:rsidR="001D2CB9" w:rsidRPr="00524565" w:rsidRDefault="001D2CB9" w:rsidP="001D2CB9">
            <w:pPr>
              <w:jc w:val="center"/>
              <w:rPr>
                <w:rFonts w:ascii="Arial" w:eastAsia="Times New Roman" w:hAnsi="Arial" w:cs="Arial"/>
                <w:sz w:val="36"/>
                <w:szCs w:val="36"/>
              </w:rPr>
            </w:pPr>
            <w:r w:rsidRPr="00524565">
              <w:rPr>
                <w:rFonts w:ascii="Arial" w:hAnsi="Arial" w:cs="Arial"/>
                <w:color w:val="000000" w:themeColor="text1"/>
                <w:kern w:val="24"/>
              </w:rPr>
              <w:t>PSCAD</w:t>
            </w:r>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1ED38304" w:rsidR="00B079A6" w:rsidRPr="00B079A6" w:rsidRDefault="001D2CB9" w:rsidP="00BB6028">
            <w:pPr>
              <w:jc w:val="center"/>
              <w:rPr>
                <w:rFonts w:ascii="Arial" w:hAnsi="Arial" w:cs="Arial"/>
                <w:color w:val="000000" w:themeColor="text1"/>
                <w:kern w:val="24"/>
              </w:rPr>
            </w:pPr>
            <w:r w:rsidRPr="00524565">
              <w:rPr>
                <w:rFonts w:ascii="Arial" w:hAnsi="Arial" w:cs="Arial"/>
                <w:color w:val="000000" w:themeColor="text1"/>
                <w:kern w:val="24"/>
              </w:rPr>
              <w:t>IBRs</w:t>
            </w:r>
            <w:r w:rsidR="00031273">
              <w:rPr>
                <w:rFonts w:ascii="Arial" w:hAnsi="Arial" w:cs="Arial"/>
                <w:color w:val="000000" w:themeColor="text1"/>
                <w:kern w:val="24"/>
              </w:rPr>
              <w:t>*</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77777777" w:rsidR="001D2CB9" w:rsidRPr="00524565" w:rsidRDefault="001D2CB9" w:rsidP="001D2CB9">
            <w:pPr>
              <w:rPr>
                <w:rFonts w:ascii="Arial" w:eastAsia="Times New Roman" w:hAnsi="Arial" w:cs="Arial"/>
                <w:sz w:val="36"/>
                <w:szCs w:val="36"/>
              </w:rPr>
            </w:pPr>
          </w:p>
        </w:tc>
      </w:tr>
    </w:tbl>
    <w:bookmarkEnd w:id="65"/>
    <w:p w14:paraId="6BAE3096" w14:textId="1413AB25" w:rsidR="000B65FC" w:rsidRPr="00317E20" w:rsidRDefault="00E70F19" w:rsidP="00317E20">
      <w:pPr>
        <w:pStyle w:val="BodyTextIndent"/>
        <w:spacing w:after="200"/>
        <w:ind w:left="360"/>
        <w:rPr>
          <w:b w:val="0"/>
          <w:bCs/>
          <w:sz w:val="20"/>
        </w:rPr>
      </w:pPr>
      <w:r>
        <w:rPr>
          <w:b w:val="0"/>
          <w:bCs/>
          <w:sz w:val="20"/>
        </w:rPr>
        <w:t>*</w:t>
      </w:r>
      <w:r w:rsidR="00317E20" w:rsidRPr="00317E20">
        <w:rPr>
          <w:b w:val="0"/>
          <w:bCs/>
          <w:sz w:val="20"/>
        </w:rPr>
        <w:t xml:space="preserve">For Inverter-Based Resource </w:t>
      </w:r>
      <w:r w:rsidR="00AF76BA">
        <w:rPr>
          <w:b w:val="0"/>
          <w:bCs/>
          <w:sz w:val="20"/>
        </w:rPr>
        <w:t xml:space="preserve">(IBR) </w:t>
      </w:r>
      <w:r w:rsidR="00317E20" w:rsidRPr="00317E20">
        <w:rPr>
          <w:b w:val="0"/>
          <w:bCs/>
          <w:sz w:val="20"/>
        </w:rPr>
        <w:t xml:space="preserve">definition, refer to </w:t>
      </w:r>
      <w:hyperlink r:id="rId14" w:history="1">
        <w:r w:rsidR="00317E20" w:rsidRPr="00317E20">
          <w:rPr>
            <w:rStyle w:val="Hyperlink"/>
            <w:b w:val="0"/>
            <w:bCs/>
            <w:sz w:val="20"/>
          </w:rPr>
          <w:t>Nodal Protocols</w:t>
        </w:r>
      </w:hyperlink>
      <w:r w:rsidR="00317E20" w:rsidRPr="00317E20">
        <w:rPr>
          <w:b w:val="0"/>
          <w:bCs/>
          <w:sz w:val="20"/>
        </w:rPr>
        <w:t xml:space="preserve"> Section 2.  IBRs includes</w:t>
      </w:r>
      <w:r w:rsidR="005159CA">
        <w:rPr>
          <w:b w:val="0"/>
          <w:bCs/>
          <w:sz w:val="20"/>
        </w:rPr>
        <w:t xml:space="preserve"> Solar, Battery, and</w:t>
      </w:r>
      <w:r w:rsidR="00317E20" w:rsidRPr="00317E20">
        <w:rPr>
          <w:b w:val="0"/>
          <w:bCs/>
          <w:sz w:val="20"/>
        </w:rPr>
        <w:t xml:space="preserve"> Type 3 and Type 4 </w:t>
      </w:r>
      <w:r w:rsidR="00031273">
        <w:rPr>
          <w:b w:val="0"/>
          <w:bCs/>
          <w:sz w:val="20"/>
        </w:rPr>
        <w:t>W</w:t>
      </w:r>
      <w:r w:rsidR="00317E20" w:rsidRPr="00317E20">
        <w:rPr>
          <w:b w:val="0"/>
          <w:bCs/>
          <w:sz w:val="20"/>
        </w:rPr>
        <w:t xml:space="preserve">ind </w:t>
      </w:r>
      <w:r w:rsidR="00031273">
        <w:rPr>
          <w:b w:val="0"/>
          <w:bCs/>
          <w:sz w:val="20"/>
        </w:rPr>
        <w:t>Generation R</w:t>
      </w:r>
      <w:r w:rsidR="00317E20" w:rsidRPr="00317E20">
        <w:rPr>
          <w:b w:val="0"/>
          <w:bCs/>
          <w:sz w:val="20"/>
        </w:rPr>
        <w:t>esources</w:t>
      </w:r>
      <w:r w:rsidR="00031273">
        <w:rPr>
          <w:b w:val="0"/>
          <w:bCs/>
          <w:sz w:val="20"/>
        </w:rPr>
        <w:t xml:space="preserve"> (WGRs)</w:t>
      </w:r>
      <w:r w:rsidR="00317E20" w:rsidRPr="00317E20">
        <w:rPr>
          <w:b w:val="0"/>
          <w:bCs/>
          <w:sz w:val="20"/>
        </w:rPr>
        <w:t>.</w:t>
      </w:r>
    </w:p>
    <w:p w14:paraId="254E8276" w14:textId="77777777" w:rsidR="004575FA" w:rsidRPr="00681931" w:rsidRDefault="004575FA" w:rsidP="00767EAA">
      <w:pPr>
        <w:pStyle w:val="BodyTextIndent"/>
        <w:spacing w:after="200"/>
        <w:ind w:left="72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1A6AD0C2"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r w:rsidR="00634143">
        <w:rPr>
          <w:rFonts w:ascii="Arial" w:hAnsi="Arial"/>
          <w:b w:val="0"/>
        </w:rPr>
        <w:t>The following model guidelines apply:</w:t>
      </w:r>
    </w:p>
    <w:p w14:paraId="4C1B9C70" w14:textId="40A64D04" w:rsidR="00C83615" w:rsidRDefault="00634143" w:rsidP="00767EAA">
      <w:pPr>
        <w:pStyle w:val="ListParagraph"/>
        <w:numPr>
          <w:ilvl w:val="0"/>
          <w:numId w:val="21"/>
        </w:numPr>
        <w:spacing w:after="200"/>
        <w:contextualSpacing w:val="0"/>
        <w:jc w:val="both"/>
        <w:rPr>
          <w:rFonts w:ascii="Arial" w:hAnsi="Arial"/>
        </w:rPr>
      </w:pPr>
      <w:r w:rsidRPr="00C83615">
        <w:rPr>
          <w:rFonts w:ascii="Arial" w:hAnsi="Arial"/>
          <w:sz w:val="24"/>
        </w:rPr>
        <w:lastRenderedPageBreak/>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67EAA">
      <w:pPr>
        <w:pStyle w:val="ListParagraph"/>
        <w:numPr>
          <w:ilvl w:val="0"/>
          <w:numId w:val="21"/>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A82AF8">
      <w:pPr>
        <w:pStyle w:val="ListParagraph"/>
        <w:numPr>
          <w:ilvl w:val="0"/>
          <w:numId w:val="21"/>
        </w:numPr>
        <w:spacing w:after="200"/>
        <w:contextualSpacing w:val="0"/>
        <w:jc w:val="both"/>
        <w:rPr>
          <w:rFonts w:ascii="Arial" w:hAnsi="Arial"/>
        </w:rPr>
      </w:pPr>
      <w:r>
        <w:rPr>
          <w:rFonts w:ascii="Arial" w:hAnsi="Arial"/>
          <w:sz w:val="24"/>
        </w:rPr>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DF4095">
      <w:pPr>
        <w:pStyle w:val="ListParagraph"/>
        <w:numPr>
          <w:ilvl w:val="0"/>
          <w:numId w:val="21"/>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67EAA">
      <w:pPr>
        <w:pStyle w:val="ListParagraph"/>
        <w:numPr>
          <w:ilvl w:val="0"/>
          <w:numId w:val="21"/>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proofErr w:type="gramStart"/>
      <w:r w:rsidR="009C16D0">
        <w:rPr>
          <w:rFonts w:ascii="Arial" w:hAnsi="Arial"/>
          <w:sz w:val="24"/>
        </w:rPr>
        <w:t>voltage</w:t>
      </w:r>
      <w:proofErr w:type="gramEnd"/>
      <w:r w:rsidR="009C16D0">
        <w:rPr>
          <w:rFonts w:ascii="Arial" w:hAnsi="Arial"/>
          <w:sz w:val="24"/>
        </w:rPr>
        <w:t xml:space="preserve"> and frequency protection, </w:t>
      </w:r>
      <w:r w:rsidR="00634143" w:rsidRPr="00C83615">
        <w:rPr>
          <w:rFonts w:ascii="Arial" w:hAnsi="Arial"/>
          <w:sz w:val="24"/>
        </w:rPr>
        <w:t>etc. as applicable).</w:t>
      </w:r>
    </w:p>
    <w:p w14:paraId="1052632D" w14:textId="6B821B2F" w:rsidR="00565FB7" w:rsidRPr="00CB0659" w:rsidRDefault="00565FB7" w:rsidP="00565FB7">
      <w:pPr>
        <w:pStyle w:val="ListParagraph"/>
        <w:numPr>
          <w:ilvl w:val="1"/>
          <w:numId w:val="21"/>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67EAA">
      <w:pPr>
        <w:pStyle w:val="ListParagraph"/>
        <w:numPr>
          <w:ilvl w:val="0"/>
          <w:numId w:val="21"/>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w:lastRenderedPageBreak/>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5"/>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6"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Generator model including Exciter, Governor, PSS, 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7">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8"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w:t>
      </w:r>
      <w:r w:rsidR="00E510F8">
        <w:rPr>
          <w:rFonts w:ascii="Arial" w:hAnsi="Arial"/>
          <w:b w:val="0"/>
        </w:rPr>
        <w:lastRenderedPageBreak/>
        <w:t xml:space="preserve">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in an attempt to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9">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20"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1">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2"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In response to the POI voltage being stepped from 1 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w:lastRenderedPageBreak/>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3">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4"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5">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6"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034383">
      <w:pPr>
        <w:pStyle w:val="BodyTextIndent"/>
        <w:numPr>
          <w:ilvl w:val="0"/>
          <w:numId w:val="21"/>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034383">
      <w:pPr>
        <w:pStyle w:val="BodyTextIndent"/>
        <w:numPr>
          <w:ilvl w:val="0"/>
          <w:numId w:val="21"/>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proofErr w:type="spellStart"/>
      <w:r>
        <w:rPr>
          <w:rFonts w:ascii="Arial" w:hAnsi="Arial"/>
          <w:b w:val="0"/>
        </w:rPr>
        <w:t>pu</w:t>
      </w:r>
      <w:proofErr w:type="spellEnd"/>
      <w:r>
        <w:rPr>
          <w:rFonts w:ascii="Arial" w:hAnsi="Arial"/>
          <w:b w:val="0"/>
        </w:rPr>
        <w:t xml:space="preserve">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w:t>
      </w:r>
      <w:r w:rsidR="006B16E5" w:rsidRPr="00615059">
        <w:rPr>
          <w:rFonts w:ascii="Arial" w:hAnsi="Arial"/>
          <w:b w:val="0"/>
        </w:rPr>
        <w:lastRenderedPageBreak/>
        <w:t xml:space="preserve">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similar to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67EA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1BA4928E" w:rsidR="001D0FB4" w:rsidRDefault="0075594B" w:rsidP="001D0FB4">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reduction </w:t>
      </w:r>
      <w:r w:rsidR="00ED5312">
        <w:rPr>
          <w:rFonts w:ascii="Arial" w:eastAsiaTheme="minorHAnsi" w:hAnsi="Arial" w:cstheme="minorBidi"/>
          <w:sz w:val="24"/>
        </w:rPr>
        <w:t xml:space="preserve"> </w:t>
      </w:r>
      <w:r w:rsidR="008B1886">
        <w:rPr>
          <w:rFonts w:ascii="Arial" w:eastAsiaTheme="minorHAnsi" w:hAnsi="Arial" w:cstheme="minorBidi"/>
          <w:sz w:val="24"/>
        </w:rPr>
        <w:t>(</w:t>
      </w:r>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 xml:space="preserve">.1, </w:t>
      </w:r>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lastRenderedPageBreak/>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DA0B96">
      <w:pPr>
        <w:pStyle w:val="ListParagraph"/>
        <w:numPr>
          <w:ilvl w:val="0"/>
          <w:numId w:val="21"/>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DA0B96">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587CB8">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84E5B">
      <w:pPr>
        <w:pStyle w:val="ListParagraph"/>
        <w:numPr>
          <w:ilvl w:val="2"/>
          <w:numId w:val="21"/>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89358E">
      <w:pPr>
        <w:pStyle w:val="ListParagraph"/>
        <w:numPr>
          <w:ilvl w:val="1"/>
          <w:numId w:val="21"/>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6E3DC7">
      <w:pPr>
        <w:pStyle w:val="ListParagraph"/>
        <w:numPr>
          <w:ilvl w:val="0"/>
          <w:numId w:val="21"/>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84E5B">
      <w:pPr>
        <w:pStyle w:val="ListParagraph"/>
        <w:numPr>
          <w:ilvl w:val="1"/>
          <w:numId w:val="21"/>
        </w:numPr>
        <w:spacing w:after="200"/>
        <w:jc w:val="both"/>
        <w:rPr>
          <w:rFonts w:ascii="Arial" w:eastAsiaTheme="minorHAnsi" w:hAnsi="Arial" w:cstheme="minorBidi"/>
          <w:sz w:val="24"/>
        </w:rPr>
      </w:pPr>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p>
    <w:p w14:paraId="7EC4F548" w14:textId="5E10FED6" w:rsidR="003166F7" w:rsidRDefault="003166F7" w:rsidP="003166F7">
      <w:pPr>
        <w:pStyle w:val="ListParagraph"/>
        <w:numPr>
          <w:ilvl w:val="0"/>
          <w:numId w:val="21"/>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7"/>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Simulate a post-disturbance voltage of 0.9 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The reactive power of this model quickly diminished as soon as the POI voltage reached 0.9 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This model absorbed reactive power during the low voltage transient, which could be detrimental for grid voltage recovery.  This model does not exhibit dynamic reactive power 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similar </w:t>
      </w:r>
      <w:r w:rsidR="00805FE9">
        <w:rPr>
          <w:rFonts w:ascii="Arial" w:hAnsi="Arial"/>
          <w:b w:val="0"/>
        </w:rPr>
        <w:t>to</w:t>
      </w:r>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w:t>
      </w:r>
      <w:proofErr w:type="spellStart"/>
      <w:r w:rsidR="00B3159C">
        <w:rPr>
          <w:rFonts w:ascii="Arial" w:hAnsi="Arial"/>
          <w:b w:val="0"/>
        </w:rPr>
        <w:t>pu</w:t>
      </w:r>
      <w:proofErr w:type="spellEnd"/>
      <w:r w:rsidR="00C83928">
        <w:rPr>
          <w:rFonts w:ascii="Arial" w:hAnsi="Arial"/>
          <w:b w:val="0"/>
        </w:rPr>
        <w:t xml:space="preserve"> </w:t>
      </w:r>
      <w:r w:rsidR="004F5A85" w:rsidRPr="004F5A85">
        <w:rPr>
          <w:rFonts w:ascii="Arial" w:hAnsi="Arial"/>
          <w:b w:val="0"/>
        </w:rPr>
        <w:t xml:space="preserve">voltage and end at 1.1 </w:t>
      </w:r>
      <w:proofErr w:type="spellStart"/>
      <w:r w:rsidR="00381E14">
        <w:rPr>
          <w:rFonts w:ascii="Arial" w:hAnsi="Arial"/>
          <w:b w:val="0"/>
        </w:rPr>
        <w:t>pu</w:t>
      </w:r>
      <w:proofErr w:type="spellEnd"/>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922418">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EC58CA">
      <w:pPr>
        <w:pStyle w:val="ListParagraph"/>
        <w:numPr>
          <w:ilvl w:val="0"/>
          <w:numId w:val="21"/>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may be acceptable to 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66"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66"/>
      <w:r w:rsidR="001A6197" w:rsidRPr="00767EAA">
        <w:rPr>
          <w:rFonts w:ascii="Arial" w:eastAsiaTheme="minorHAnsi" w:hAnsi="Arial" w:cstheme="minorBidi"/>
          <w:sz w:val="24"/>
        </w:rPr>
        <w:t>.</w:t>
      </w:r>
    </w:p>
    <w:p w14:paraId="246668A0" w14:textId="39FE1A4B" w:rsidR="00922418" w:rsidRPr="00922418" w:rsidRDefault="00922418" w:rsidP="00EC58CA">
      <w:pPr>
        <w:pStyle w:val="ListParagraph"/>
        <w:numPr>
          <w:ilvl w:val="0"/>
          <w:numId w:val="21"/>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1.1 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Simulate a post-disturbance voltage of 1.1 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Illustration of an acceptable HVRT response.  Real power is maintained and there is a good Reactive power response for voltage support:  There is a large amount of reactive absorption during the high voltage transient, followed by the AVR responding to the sustained 1.1 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12023E5" w14:textId="77777777" w:rsidR="006D68C9" w:rsidRDefault="006D68C9" w:rsidP="009C1E90">
      <w:pPr>
        <w:pStyle w:val="BodyTextIndent"/>
        <w:spacing w:after="120"/>
        <w:ind w:left="720"/>
        <w:rPr>
          <w:b w:val="0"/>
        </w:rPr>
      </w:pPr>
    </w:p>
    <w:p w14:paraId="4B1A10C4" w14:textId="77777777" w:rsidR="00A24081" w:rsidRDefault="00A24081" w:rsidP="00D44F93">
      <w:pPr>
        <w:pStyle w:val="BodyTextIndent"/>
        <w:spacing w:after="120"/>
        <w:rPr>
          <w:b w:val="0"/>
        </w:rPr>
      </w:pPr>
    </w:p>
    <w:p w14:paraId="4843E25C" w14:textId="6A0CD5A7" w:rsidR="005F63B8" w:rsidRDefault="005F63B8" w:rsidP="005F63B8">
      <w:pPr>
        <w:pStyle w:val="BodyTextIndent"/>
        <w:spacing w:after="120"/>
        <w:ind w:left="720"/>
      </w:pPr>
      <w:r w:rsidRPr="004F5A85">
        <w:rPr>
          <w:rFonts w:ascii="Arial" w:hAnsi="Arial"/>
        </w:rPr>
        <w:t>3.1.5.</w:t>
      </w:r>
      <w:r w:rsidR="006A2935">
        <w:rPr>
          <w:rFonts w:ascii="Arial" w:hAnsi="Arial"/>
        </w:rPr>
        <w:t>7</w:t>
      </w:r>
      <w:r>
        <w:t xml:space="preserve"> </w:t>
      </w:r>
      <w:r w:rsidR="00C76345">
        <w:rPr>
          <w:rFonts w:ascii="Arial" w:hAnsi="Arial"/>
        </w:rPr>
        <w:t xml:space="preserve">Large Voltage </w:t>
      </w:r>
      <w:r w:rsidRPr="0028516D">
        <w:rPr>
          <w:rFonts w:ascii="Arial" w:hAnsi="Arial"/>
        </w:rPr>
        <w:t>Disturbance Test</w:t>
      </w:r>
      <w:r w:rsidR="00C76345">
        <w:rPr>
          <w:rFonts w:ascii="Arial" w:hAnsi="Arial"/>
        </w:rPr>
        <w:t xml:space="preserve"> </w:t>
      </w:r>
      <w:r w:rsidR="007A6550">
        <w:rPr>
          <w:rFonts w:ascii="Arial" w:hAnsi="Arial"/>
        </w:rPr>
        <w:t>(</w:t>
      </w:r>
      <w:r w:rsidR="00EC58CA">
        <w:rPr>
          <w:rFonts w:ascii="Arial" w:hAnsi="Arial"/>
        </w:rPr>
        <w:t>for synchronous</w:t>
      </w:r>
      <w:r w:rsidR="007A6550">
        <w:rPr>
          <w:rFonts w:ascii="Arial" w:hAnsi="Arial"/>
        </w:rPr>
        <w:t xml:space="preserve"> machines-based facilities</w:t>
      </w:r>
      <w:r w:rsidR="00957189">
        <w:rPr>
          <w:rFonts w:ascii="Arial" w:hAnsi="Arial"/>
        </w:rPr>
        <w:t xml:space="preserve"> including </w:t>
      </w:r>
      <w:r w:rsidR="00155358">
        <w:rPr>
          <w:rFonts w:ascii="Arial" w:hAnsi="Arial"/>
        </w:rPr>
        <w:t xml:space="preserve">synchronous generators and </w:t>
      </w:r>
      <w:r w:rsidR="00957189">
        <w:rPr>
          <w:rFonts w:ascii="Arial" w:hAnsi="Arial"/>
        </w:rPr>
        <w:t>synchronous condensers</w:t>
      </w:r>
      <w:r w:rsidR="00C76345">
        <w:rPr>
          <w:rFonts w:ascii="Arial" w:hAnsi="Arial"/>
        </w:rPr>
        <w:t>)</w:t>
      </w:r>
    </w:p>
    <w:p w14:paraId="60A3CA71" w14:textId="630D0808" w:rsidR="005F63B8" w:rsidRDefault="005F63B8" w:rsidP="005F63B8">
      <w:pPr>
        <w:pStyle w:val="BodyTextIndent"/>
        <w:spacing w:after="120"/>
        <w:ind w:left="720"/>
        <w:rPr>
          <w:b w:val="0"/>
        </w:rPr>
      </w:pPr>
      <w:r>
        <w:rPr>
          <w:rFonts w:ascii="Arial" w:hAnsi="Arial"/>
          <w:b w:val="0"/>
        </w:rPr>
        <w:t>Apply a</w:t>
      </w:r>
      <w:r w:rsidR="002A6B2F">
        <w:rPr>
          <w:rFonts w:ascii="Arial" w:hAnsi="Arial"/>
          <w:b w:val="0"/>
        </w:rPr>
        <w:t xml:space="preserve"> three-phase fault at the POI for 4 cycles</w:t>
      </w:r>
      <w:r w:rsidR="001E79AF">
        <w:rPr>
          <w:rFonts w:ascii="Arial" w:hAnsi="Arial"/>
          <w:b w:val="0"/>
        </w:rPr>
        <w:t xml:space="preserve"> (i.e. apply a step change to zero voltage at the POI for 4 cycles and then a step change back to nominal voltage).  T</w:t>
      </w:r>
      <w:r w:rsidR="001E79AF" w:rsidRPr="001E79AF">
        <w:rPr>
          <w:rFonts w:ascii="Arial" w:hAnsi="Arial"/>
          <w:b w:val="0"/>
        </w:rPr>
        <w:t xml:space="preserve">he </w:t>
      </w:r>
      <w:r w:rsidR="006B16E5">
        <w:rPr>
          <w:rFonts w:ascii="Arial" w:hAnsi="Arial"/>
          <w:b w:val="0"/>
        </w:rPr>
        <w:t>facility</w:t>
      </w:r>
      <w:r w:rsidR="006B16E5" w:rsidRPr="001E79AF">
        <w:rPr>
          <w:rFonts w:ascii="Arial" w:hAnsi="Arial"/>
          <w:b w:val="0"/>
        </w:rPr>
        <w:t xml:space="preserve"> </w:t>
      </w:r>
      <w:r w:rsidR="001E79AF" w:rsidRPr="001E79AF">
        <w:rPr>
          <w:rFonts w:ascii="Arial" w:hAnsi="Arial"/>
          <w:b w:val="0"/>
        </w:rPr>
        <w:t xml:space="preserve">should inject reactive </w:t>
      </w:r>
      <w:r w:rsidR="00F971B5">
        <w:rPr>
          <w:rFonts w:ascii="Arial" w:hAnsi="Arial"/>
          <w:b w:val="0"/>
        </w:rPr>
        <w:t xml:space="preserve">current </w:t>
      </w:r>
      <w:r w:rsidR="001E79AF">
        <w:rPr>
          <w:rFonts w:ascii="Arial" w:hAnsi="Arial"/>
          <w:b w:val="0"/>
        </w:rPr>
        <w:t xml:space="preserve">during the fault.  Following the fault the </w:t>
      </w:r>
      <w:r w:rsidR="006B16E5">
        <w:rPr>
          <w:rFonts w:ascii="Arial" w:hAnsi="Arial"/>
          <w:b w:val="0"/>
        </w:rPr>
        <w:t xml:space="preserve">facility </w:t>
      </w:r>
      <w:r w:rsidR="001E79AF">
        <w:rPr>
          <w:rFonts w:ascii="Arial" w:hAnsi="Arial"/>
          <w:b w:val="0"/>
        </w:rPr>
        <w:t xml:space="preserve">should return to a stable operating point with full real power output.  </w:t>
      </w:r>
      <w:r w:rsidR="001E79AF" w:rsidRPr="001E79AF">
        <w:rPr>
          <w:rFonts w:ascii="Arial" w:hAnsi="Arial"/>
          <w:b w:val="0"/>
        </w:rPr>
        <w:t>Any oscillations should be well damped</w:t>
      </w:r>
      <w:r w:rsidR="00C76345">
        <w:rPr>
          <w:rFonts w:ascii="Arial" w:hAnsi="Arial"/>
          <w:b w:val="0"/>
        </w:rPr>
        <w:t>.</w:t>
      </w:r>
      <w:r>
        <w:rPr>
          <w:rFonts w:ascii="Arial" w:hAnsi="Arial"/>
          <w:b w:val="0"/>
        </w:rPr>
        <w:t xml:space="preserve"> </w:t>
      </w:r>
    </w:p>
    <w:p w14:paraId="152DC658" w14:textId="05642055" w:rsidR="0001747D" w:rsidRDefault="003F5429" w:rsidP="007E6905">
      <w:pPr>
        <w:pStyle w:val="BodyTextIndent"/>
        <w:spacing w:after="120"/>
        <w:ind w:left="720"/>
      </w:pPr>
      <w:r w:rsidRPr="004F5A85">
        <w:rPr>
          <w:rFonts w:ascii="Arial" w:hAnsi="Arial"/>
        </w:rPr>
        <w:t>3.1.5.</w:t>
      </w:r>
      <w:r w:rsidR="006A2935">
        <w:rPr>
          <w:rFonts w:ascii="Arial" w:hAnsi="Arial"/>
        </w:rPr>
        <w:t>8</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was modeled in a power availability state, meaning that the power dispatch was limited 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55059803" w:rsidR="00495756" w:rsidRDefault="00495756" w:rsidP="00DA21D0">
      <w:pPr>
        <w:pStyle w:val="BodyTextIndent"/>
        <w:spacing w:after="120"/>
        <w:ind w:left="720"/>
        <w:rPr>
          <w:b w:val="0"/>
        </w:rPr>
      </w:pPr>
      <w:r w:rsidRPr="0028516D">
        <w:rPr>
          <w:rFonts w:ascii="Arial" w:hAnsi="Arial"/>
        </w:rPr>
        <w:t>3.1.5.</w:t>
      </w:r>
      <w:r w:rsidR="006A2935">
        <w:rPr>
          <w:rFonts w:ascii="Arial" w:hAnsi="Arial"/>
        </w:rPr>
        <w:t>9</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bolted three phase fault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r w:rsidR="000D2778" w:rsidRPr="00F4259B">
        <w:rPr>
          <w:rFonts w:ascii="Arial" w:hAnsi="Arial"/>
          <w:b w:val="0"/>
          <w:i/>
        </w:rPr>
        <w:t>MVA</w:t>
      </w:r>
      <w:r w:rsidR="000D2778" w:rsidRPr="00F4259B">
        <w:rPr>
          <w:rFonts w:ascii="Arial" w:hAnsi="Arial"/>
          <w:b w:val="0"/>
          <w:i/>
          <w:vertAlign w:val="subscript"/>
        </w:rPr>
        <w:t>fault</w:t>
      </w:r>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A470AF"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A470AF"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r w:rsidRPr="00F4259B">
        <w:rPr>
          <w:i/>
        </w:rPr>
        <w:t>X</w:t>
      </w:r>
      <w:r w:rsidRPr="00F4259B">
        <w:rPr>
          <w:i/>
          <w:vertAlign w:val="subscript"/>
        </w:rPr>
        <w:t>pu</w:t>
      </w:r>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33D9F">
      <w:pPr>
        <w:pStyle w:val="BodyTextIndent"/>
        <w:numPr>
          <w:ilvl w:val="0"/>
          <w:numId w:val="59"/>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FB52BF">
      <w:pPr>
        <w:pStyle w:val="BodyTextIndent"/>
        <w:numPr>
          <w:ilvl w:val="0"/>
          <w:numId w:val="60"/>
        </w:numPr>
        <w:spacing w:after="120"/>
        <w:rPr>
          <w:b w:val="0"/>
        </w:rPr>
      </w:pPr>
      <w:r>
        <w:rPr>
          <w:rFonts w:ascii="Arial" w:hAnsi="Arial"/>
          <w:b w:val="0"/>
        </w:rPr>
        <w:t>Using the equation above, the line impedance (</w:t>
      </w:r>
      <w:r w:rsidRPr="00250658">
        <w:rPr>
          <w:rFonts w:ascii="Arial" w:hAnsi="Arial"/>
          <w:b w:val="0"/>
          <w:i/>
        </w:rPr>
        <w:t>X</w:t>
      </w:r>
      <w:r w:rsidRPr="00250658">
        <w:rPr>
          <w:rFonts w:ascii="Arial" w:hAnsi="Arial"/>
          <w:b w:val="0"/>
          <w:i/>
          <w:vertAlign w:val="subscript"/>
        </w:rPr>
        <w:t>pu</w:t>
      </w:r>
      <w:r>
        <w:rPr>
          <w:rFonts w:ascii="Arial" w:hAnsi="Arial"/>
          <w:b w:val="0"/>
        </w:rPr>
        <w:t>) is calculated for each of the test short circuit ratios.</w:t>
      </w:r>
    </w:p>
    <w:p w14:paraId="08C76226"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5, the line reactance is X</w:t>
      </w:r>
      <w:r w:rsidRPr="00505869">
        <w:rPr>
          <w:rFonts w:ascii="Arial" w:hAnsi="Arial"/>
          <w:b w:val="0"/>
          <w:vertAlign w:val="subscript"/>
        </w:rPr>
        <w:t>pu</w:t>
      </w:r>
      <w:r w:rsidRPr="00F4259B">
        <w:rPr>
          <w:rFonts w:ascii="Arial" w:hAnsi="Arial"/>
          <w:b w:val="0"/>
        </w:rPr>
        <w:t xml:space="preserve"> = 0.1</w:t>
      </w:r>
    </w:p>
    <w:p w14:paraId="640CFAA2"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3, the line reactance is X</w:t>
      </w:r>
      <w:r w:rsidRPr="00505869">
        <w:rPr>
          <w:rFonts w:ascii="Arial" w:hAnsi="Arial"/>
          <w:b w:val="0"/>
          <w:vertAlign w:val="subscript"/>
        </w:rPr>
        <w:t>pu</w:t>
      </w:r>
      <w:r w:rsidRPr="00F4259B">
        <w:rPr>
          <w:rFonts w:ascii="Arial" w:hAnsi="Arial"/>
          <w:b w:val="0"/>
        </w:rPr>
        <w:t xml:space="preserve"> = 0.17</w:t>
      </w:r>
    </w:p>
    <w:p w14:paraId="60F806D8"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1.5, the line reactance is X</w:t>
      </w:r>
      <w:r w:rsidRPr="00505869">
        <w:rPr>
          <w:rFonts w:ascii="Arial" w:hAnsi="Arial"/>
          <w:b w:val="0"/>
          <w:vertAlign w:val="subscript"/>
        </w:rPr>
        <w:t>pu</w:t>
      </w:r>
      <w:r w:rsidRPr="00F4259B">
        <w:rPr>
          <w:rFonts w:ascii="Arial" w:hAnsi="Arial"/>
          <w:b w:val="0"/>
        </w:rPr>
        <w:t xml:space="preserve"> = 0.33</w:t>
      </w:r>
    </w:p>
    <w:p w14:paraId="262B7F30" w14:textId="77777777" w:rsidR="00F4259B" w:rsidRPr="00F4259B" w:rsidRDefault="00F4259B" w:rsidP="00F4259B">
      <w:pPr>
        <w:pStyle w:val="BodyTextIndent"/>
        <w:numPr>
          <w:ilvl w:val="1"/>
          <w:numId w:val="60"/>
        </w:numPr>
        <w:spacing w:after="120"/>
        <w:rPr>
          <w:rFonts w:ascii="Arial" w:hAnsi="Arial"/>
          <w:b w:val="0"/>
        </w:rPr>
      </w:pPr>
      <w:r w:rsidRPr="00F4259B">
        <w:rPr>
          <w:rFonts w:ascii="Arial" w:hAnsi="Arial"/>
          <w:b w:val="0"/>
        </w:rPr>
        <w:t>When testing SCR = 1.2, the line reactance is X</w:t>
      </w:r>
      <w:r w:rsidRPr="00505869">
        <w:rPr>
          <w:rFonts w:ascii="Arial" w:hAnsi="Arial"/>
          <w:b w:val="0"/>
          <w:vertAlign w:val="subscript"/>
        </w:rPr>
        <w:t>pu</w:t>
      </w:r>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After applying the fault disturbance, the X</w:t>
      </w:r>
      <w:r w:rsidR="003732E9" w:rsidRPr="00A501D2">
        <w:rPr>
          <w:rFonts w:ascii="Arial" w:hAnsi="Arial"/>
          <w:vertAlign w:val="subscript"/>
        </w:rPr>
        <w:t>pu</w:t>
      </w:r>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7D277E44" w:rsidR="003A229C" w:rsidRDefault="003A229C" w:rsidP="003A229C">
      <w:pPr>
        <w:pStyle w:val="BodyTextIndent"/>
        <w:spacing w:after="120"/>
        <w:ind w:left="720"/>
        <w:rPr>
          <w:b w:val="0"/>
        </w:rPr>
      </w:pPr>
      <w:r w:rsidRPr="0028516D">
        <w:rPr>
          <w:rFonts w:ascii="Arial" w:hAnsi="Arial"/>
        </w:rPr>
        <w:t>3.1.5.</w:t>
      </w:r>
      <w:r w:rsidR="006A2935">
        <w:rPr>
          <w:rFonts w:ascii="Arial" w:hAnsi="Arial"/>
        </w:rPr>
        <w:t>10</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still remain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13F0155B" w14:textId="77777777" w:rsidR="00A5501F" w:rsidRDefault="00A5501F" w:rsidP="00A5501F">
      <w:pPr>
        <w:pStyle w:val="Heading3"/>
        <w:numPr>
          <w:ilvl w:val="0"/>
          <w:numId w:val="7"/>
        </w:numPr>
        <w:spacing w:before="240" w:after="200"/>
        <w:ind w:left="720" w:firstLine="0"/>
      </w:pPr>
      <w:bookmarkStart w:id="67" w:name="_Toc39680541"/>
      <w:bookmarkStart w:id="68" w:name="_Toc180258470"/>
      <w:r>
        <w:t>Unit Model Validation</w:t>
      </w:r>
      <w:bookmarkEnd w:id="67"/>
      <w:bookmarkEnd w:id="68"/>
    </w:p>
    <w:p w14:paraId="7C6FF210" w14:textId="21523DA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The testing is inverter specific but need not be site-specific.  The report should include a description of the test set up as well as the simulation plots of relevant quantities for each test.   Guidelines on how these tests should be performed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lastRenderedPageBreak/>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The inverter should be dispatched at full real power unless the test requires otherwise.  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subsynchronous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80177E">
      <w:pPr>
        <w:pStyle w:val="ListParagraph"/>
        <w:numPr>
          <w:ilvl w:val="1"/>
          <w:numId w:val="60"/>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80177E">
      <w:pPr>
        <w:pStyle w:val="ListParagraph"/>
        <w:numPr>
          <w:ilvl w:val="1"/>
          <w:numId w:val="60"/>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80177E">
      <w:pPr>
        <w:pStyle w:val="ListParagraph"/>
        <w:numPr>
          <w:ilvl w:val="1"/>
          <w:numId w:val="60"/>
        </w:numPr>
        <w:jc w:val="both"/>
        <w:rPr>
          <w:rFonts w:ascii="Arial" w:hAnsi="Arial"/>
          <w:sz w:val="24"/>
        </w:rPr>
      </w:pPr>
      <w:r>
        <w:rPr>
          <w:rFonts w:ascii="Arial" w:hAnsi="Arial"/>
          <w:sz w:val="24"/>
        </w:rPr>
        <w:t>System Strength Test similar to Section 3.1.5.</w:t>
      </w:r>
      <w:r w:rsidR="00360301">
        <w:rPr>
          <w:rFonts w:ascii="Arial" w:hAnsi="Arial"/>
          <w:sz w:val="24"/>
        </w:rPr>
        <w:t>9</w:t>
      </w:r>
      <w:r>
        <w:rPr>
          <w:rFonts w:ascii="Arial" w:hAnsi="Arial"/>
          <w:sz w:val="24"/>
        </w:rPr>
        <w:t xml:space="preserve">.  </w:t>
      </w:r>
    </w:p>
    <w:p w14:paraId="7D64EF8B" w14:textId="2E3766AC" w:rsidR="00A5501F" w:rsidRDefault="00A5501F" w:rsidP="0080177E">
      <w:pPr>
        <w:pStyle w:val="ListParagraph"/>
        <w:numPr>
          <w:ilvl w:val="1"/>
          <w:numId w:val="60"/>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80177E">
      <w:pPr>
        <w:pStyle w:val="ListParagraph"/>
        <w:numPr>
          <w:ilvl w:val="1"/>
          <w:numId w:val="60"/>
        </w:numPr>
        <w:jc w:val="both"/>
        <w:rPr>
          <w:rFonts w:ascii="Arial" w:hAnsi="Arial"/>
          <w:sz w:val="24"/>
        </w:rPr>
      </w:pPr>
      <w:r>
        <w:rPr>
          <w:rFonts w:ascii="Arial" w:hAnsi="Arial"/>
          <w:sz w:val="24"/>
        </w:rPr>
        <w:t xml:space="preserve">Subsynchronous Test:  Perform a frequency scan sweep to measure the subsynchronous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w:t>
      </w:r>
      <w:r>
        <w:rPr>
          <w:rFonts w:ascii="Arial" w:hAnsi="Arial"/>
          <w:sz w:val="24"/>
        </w:rPr>
        <w:lastRenderedPageBreak/>
        <w:t xml:space="preserve">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69" w:name="_Toc180258471"/>
      <w:r>
        <w:t>Maintenance of Dynamic Models</w:t>
      </w:r>
      <w:bookmarkEnd w:id="64"/>
      <w:bookmarkEnd w:id="69"/>
    </w:p>
    <w:p w14:paraId="1383854D" w14:textId="166CC145" w:rsidR="00ED677A" w:rsidRPr="00ED677A" w:rsidRDefault="0065160D" w:rsidP="00ED677A">
      <w:pPr>
        <w:pStyle w:val="BodyTextIndent"/>
        <w:spacing w:after="200"/>
        <w:ind w:left="720"/>
        <w:rPr>
          <w:rFonts w:ascii="Arial" w:hAnsi="Arial"/>
          <w:b w:val="0"/>
        </w:rPr>
      </w:pPr>
      <w:bookmarkStart w:id="70" w:name="_Toc399754335"/>
      <w:bookmarkStart w:id="71" w:name="_Toc399754397"/>
      <w:bookmarkStart w:id="72" w:name="_Toc399757156"/>
      <w:bookmarkEnd w:id="70"/>
      <w:bookmarkEnd w:id="71"/>
      <w:bookmarkEnd w:id="72"/>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73" w:name="_Toc399749600"/>
      <w:bookmarkStart w:id="74" w:name="_Toc399749659"/>
      <w:bookmarkStart w:id="75" w:name="_Toc399749748"/>
      <w:bookmarkStart w:id="76" w:name="_Toc399754470"/>
      <w:bookmarkStart w:id="77" w:name="_Toc399754528"/>
      <w:bookmarkStart w:id="78" w:name="_Toc399754585"/>
      <w:bookmarkStart w:id="79" w:name="_Toc399754664"/>
      <w:bookmarkStart w:id="80" w:name="_Toc399754722"/>
      <w:bookmarkEnd w:id="73"/>
      <w:bookmarkEnd w:id="74"/>
      <w:bookmarkEnd w:id="75"/>
      <w:bookmarkEnd w:id="76"/>
      <w:bookmarkEnd w:id="77"/>
      <w:bookmarkEnd w:id="78"/>
      <w:bookmarkEnd w:id="79"/>
      <w:bookmarkEnd w:id="80"/>
    </w:p>
    <w:p w14:paraId="379D8C6D" w14:textId="7AC489B6" w:rsidR="00652719" w:rsidRPr="0065160D" w:rsidRDefault="00652719" w:rsidP="005860A7">
      <w:pPr>
        <w:pStyle w:val="Heading3"/>
        <w:numPr>
          <w:ilvl w:val="0"/>
          <w:numId w:val="7"/>
        </w:numPr>
        <w:spacing w:before="240" w:after="200"/>
        <w:ind w:left="720" w:firstLine="0"/>
      </w:pPr>
      <w:bookmarkStart w:id="81" w:name="_Toc402354552"/>
      <w:bookmarkStart w:id="82" w:name="_Toc180258472"/>
      <w:r>
        <w:t>Dynamic Data for Existing Equipment</w:t>
      </w:r>
      <w:bookmarkEnd w:id="81"/>
      <w:bookmarkEnd w:id="82"/>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83" w:name="_Toc317772428"/>
      <w:bookmarkStart w:id="84" w:name="_Toc317772484"/>
      <w:bookmarkStart w:id="85" w:name="_Toc317772543"/>
      <w:bookmarkStart w:id="86" w:name="_Toc317772845"/>
      <w:bookmarkStart w:id="87" w:name="_Toc317773062"/>
      <w:bookmarkStart w:id="88" w:name="_Toc317773114"/>
      <w:bookmarkStart w:id="89" w:name="_Toc317772429"/>
      <w:bookmarkStart w:id="90" w:name="_Toc317772485"/>
      <w:bookmarkStart w:id="91" w:name="_Toc317772544"/>
      <w:bookmarkStart w:id="92" w:name="_Toc317772846"/>
      <w:bookmarkStart w:id="93" w:name="_Toc317773063"/>
      <w:bookmarkStart w:id="94" w:name="_Toc317773115"/>
      <w:bookmarkStart w:id="95" w:name="_Toc402354553"/>
      <w:bookmarkStart w:id="96" w:name="_Toc180258473"/>
      <w:bookmarkEnd w:id="83"/>
      <w:bookmarkEnd w:id="84"/>
      <w:bookmarkEnd w:id="85"/>
      <w:bookmarkEnd w:id="86"/>
      <w:bookmarkEnd w:id="87"/>
      <w:bookmarkEnd w:id="88"/>
      <w:bookmarkEnd w:id="89"/>
      <w:bookmarkEnd w:id="90"/>
      <w:bookmarkEnd w:id="91"/>
      <w:bookmarkEnd w:id="92"/>
      <w:bookmarkEnd w:id="93"/>
      <w:bookmarkEnd w:id="94"/>
      <w:r>
        <w:t>Dynamic Data for Planned Equipment</w:t>
      </w:r>
      <w:bookmarkEnd w:id="95"/>
      <w:bookmarkEnd w:id="96"/>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97" w:name="_Toc180258474"/>
      <w:r>
        <w:t>Unacceptable Dynamic Models</w:t>
      </w:r>
      <w:bookmarkEnd w:id="97"/>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F4259B">
      <w:pPr>
        <w:pStyle w:val="ListParagraph"/>
        <w:numPr>
          <w:ilvl w:val="0"/>
          <w:numId w:val="21"/>
        </w:numPr>
        <w:spacing w:before="120" w:after="120"/>
        <w:contextualSpacing w:val="0"/>
        <w:rPr>
          <w:rFonts w:ascii="Arial" w:hAnsi="Arial"/>
        </w:rPr>
      </w:pPr>
      <w:r w:rsidRPr="00D54A58">
        <w:rPr>
          <w:rFonts w:ascii="Arial" w:hAnsi="Arial"/>
          <w:sz w:val="24"/>
        </w:rPr>
        <w:t xml:space="preserve">Unacceptable models that already exist in the ERCOT dynamic dataset shall be phased out through dynamic model updates </w:t>
      </w:r>
      <w:r w:rsidRPr="00D54A58">
        <w:rPr>
          <w:rFonts w:ascii="Arial" w:hAnsi="Arial"/>
          <w:sz w:val="24"/>
        </w:rPr>
        <w:lastRenderedPageBreak/>
        <w:t>including updates received via the NERC MOD-026-1 and MOD-027-1 processes.</w:t>
      </w:r>
    </w:p>
    <w:p w14:paraId="3ACB099B" w14:textId="1D6D4365" w:rsidR="00BC08FE" w:rsidRDefault="003F390B" w:rsidP="00F4259B">
      <w:pPr>
        <w:pStyle w:val="ListParagraph"/>
        <w:numPr>
          <w:ilvl w:val="0"/>
          <w:numId w:val="21"/>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F4259B">
      <w:pPr>
        <w:pStyle w:val="ListParagraph"/>
        <w:numPr>
          <w:ilvl w:val="0"/>
          <w:numId w:val="21"/>
        </w:numPr>
        <w:spacing w:before="120" w:after="120"/>
        <w:contextualSpacing w:val="0"/>
        <w:rPr>
          <w:rFonts w:ascii="Arial" w:hAnsi="Arial"/>
          <w:b/>
        </w:rPr>
      </w:pPr>
      <w:r w:rsidRPr="00F4259B">
        <w:rPr>
          <w:rFonts w:ascii="Arial" w:hAnsi="Arial"/>
          <w:sz w:val="24"/>
        </w:rPr>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98" w:name="_Toc402354554"/>
      <w:bookmarkStart w:id="99"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98"/>
      <w:bookmarkEnd w:id="99"/>
    </w:p>
    <w:p w14:paraId="71363AFE" w14:textId="620D504B" w:rsidR="00896F81" w:rsidRDefault="00896F81" w:rsidP="005860A7">
      <w:pPr>
        <w:pStyle w:val="Heading3"/>
        <w:numPr>
          <w:ilvl w:val="0"/>
          <w:numId w:val="9"/>
        </w:numPr>
        <w:spacing w:before="240" w:after="200"/>
        <w:ind w:firstLine="0"/>
      </w:pPr>
      <w:bookmarkStart w:id="100" w:name="_Toc147762164"/>
      <w:bookmarkStart w:id="101" w:name="_Toc147762503"/>
      <w:bookmarkStart w:id="102" w:name="_Toc147762596"/>
      <w:bookmarkStart w:id="103" w:name="_Toc147886698"/>
      <w:bookmarkStart w:id="104" w:name="_Toc147886740"/>
      <w:bookmarkStart w:id="105" w:name="_Toc402354555"/>
      <w:bookmarkStart w:id="106" w:name="_Toc180258476"/>
      <w:bookmarkEnd w:id="100"/>
      <w:bookmarkEnd w:id="101"/>
      <w:bookmarkEnd w:id="102"/>
      <w:bookmarkEnd w:id="103"/>
      <w:bookmarkEnd w:id="104"/>
      <w:r>
        <w:t>Dynamic Data Requirements for New Equipment</w:t>
      </w:r>
      <w:bookmarkEnd w:id="105"/>
      <w:bookmarkEnd w:id="106"/>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r w:rsidR="00810F97">
        <w:rPr>
          <w:rFonts w:ascii="Arial" w:hAnsi="Arial"/>
          <w:b w:val="0"/>
        </w:rPr>
        <w:t>dyr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lastRenderedPageBreak/>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5860A7">
      <w:pPr>
        <w:pStyle w:val="Hdng3BodyText"/>
        <w:numPr>
          <w:ilvl w:val="0"/>
          <w:numId w:val="22"/>
        </w:numPr>
        <w:spacing w:after="200"/>
        <w:ind w:left="1440" w:hanging="360"/>
        <w:jc w:val="both"/>
      </w:pPr>
      <w:r>
        <w:t>Model, data and d</w:t>
      </w:r>
      <w:r w:rsidR="00896F81">
        <w:t>escription of voltage control method.</w:t>
      </w:r>
    </w:p>
    <w:p w14:paraId="121AC7A0" w14:textId="77777777" w:rsidR="00F435C4" w:rsidRPr="007D2BA4" w:rsidRDefault="001F3D7C" w:rsidP="005860A7">
      <w:pPr>
        <w:pStyle w:val="Hdng3BodyText"/>
        <w:numPr>
          <w:ilvl w:val="0"/>
          <w:numId w:val="22"/>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5860A7">
      <w:pPr>
        <w:pStyle w:val="Hdng3BodyText"/>
        <w:numPr>
          <w:ilvl w:val="0"/>
          <w:numId w:val="22"/>
        </w:numPr>
        <w:spacing w:after="200"/>
        <w:ind w:left="1440" w:hanging="360"/>
        <w:jc w:val="both"/>
      </w:pPr>
      <w:r>
        <w:t>A one-line diagram of the proposed facility.</w:t>
      </w:r>
    </w:p>
    <w:p w14:paraId="5F6EEE19" w14:textId="77777777" w:rsidR="00896F81" w:rsidRDefault="00896F81" w:rsidP="008B53C9">
      <w:pPr>
        <w:pStyle w:val="Hdng3BodyText"/>
        <w:numPr>
          <w:ilvl w:val="0"/>
          <w:numId w:val="22"/>
        </w:numPr>
        <w:spacing w:after="200"/>
        <w:ind w:left="1440" w:hanging="360"/>
        <w:jc w:val="both"/>
      </w:pPr>
      <w:r>
        <w:t>Data for all transformers.</w:t>
      </w:r>
      <w:r w:rsidR="004C3519">
        <w:t xml:space="preserve"> </w:t>
      </w:r>
      <w:r>
        <w:t>The data should include:</w:t>
      </w:r>
    </w:p>
    <w:p w14:paraId="3DB112AB" w14:textId="77777777" w:rsidR="00896F81" w:rsidRDefault="00896F81" w:rsidP="00B336D3">
      <w:pPr>
        <w:pStyle w:val="Hdng3BodyText"/>
        <w:numPr>
          <w:ilvl w:val="1"/>
          <w:numId w:val="22"/>
        </w:numPr>
        <w:ind w:left="1800" w:hanging="180"/>
        <w:jc w:val="both"/>
      </w:pPr>
      <w:r>
        <w:t>MVA rating.</w:t>
      </w:r>
    </w:p>
    <w:p w14:paraId="4D25FEF0" w14:textId="556F484E" w:rsidR="00896F81" w:rsidRDefault="00896F81" w:rsidP="00B336D3">
      <w:pPr>
        <w:pStyle w:val="Hdng3BodyText"/>
        <w:numPr>
          <w:ilvl w:val="1"/>
          <w:numId w:val="22"/>
        </w:numPr>
        <w:ind w:left="1800" w:hanging="180"/>
        <w:jc w:val="both"/>
      </w:pPr>
      <w:r>
        <w:t xml:space="preserve">High and </w:t>
      </w:r>
      <w:r w:rsidR="001E67D5">
        <w:t>low-</w:t>
      </w:r>
      <w:r>
        <w:t>side rated voltage.</w:t>
      </w:r>
    </w:p>
    <w:p w14:paraId="45B22EB4" w14:textId="77777777" w:rsidR="00896F81" w:rsidRDefault="00896F81" w:rsidP="00B336D3">
      <w:pPr>
        <w:pStyle w:val="Hdng3BodyText"/>
        <w:numPr>
          <w:ilvl w:val="1"/>
          <w:numId w:val="22"/>
        </w:numPr>
        <w:ind w:left="1800" w:hanging="180"/>
        <w:jc w:val="both"/>
      </w:pPr>
      <w:r>
        <w:t>Number of taps, and step size.</w:t>
      </w:r>
    </w:p>
    <w:p w14:paraId="5FB69059" w14:textId="77777777" w:rsidR="00896F81" w:rsidRDefault="00896F81" w:rsidP="00B336D3">
      <w:pPr>
        <w:pStyle w:val="Hdng3BodyText"/>
        <w:numPr>
          <w:ilvl w:val="1"/>
          <w:numId w:val="22"/>
        </w:numPr>
        <w:ind w:left="1800" w:hanging="180"/>
        <w:jc w:val="both"/>
      </w:pPr>
      <w:r>
        <w:t xml:space="preserve">Impedance, including base values if different from rated values listed above. </w:t>
      </w:r>
    </w:p>
    <w:p w14:paraId="79CC81D1" w14:textId="77777777" w:rsidR="00896F81" w:rsidRDefault="00AD2B5F" w:rsidP="008B53C9">
      <w:pPr>
        <w:pStyle w:val="Hdng3BodyText"/>
        <w:numPr>
          <w:ilvl w:val="0"/>
          <w:numId w:val="22"/>
        </w:numPr>
        <w:spacing w:after="200"/>
        <w:ind w:left="1440" w:hanging="360"/>
        <w:jc w:val="both"/>
      </w:pPr>
      <w:r>
        <w:t>Dynamic modeling</w:t>
      </w:r>
      <w:r w:rsidR="00896F81">
        <w:t xml:space="preserve"> data including:</w:t>
      </w:r>
    </w:p>
    <w:p w14:paraId="359D26D0" w14:textId="77777777" w:rsidR="00896F81" w:rsidRPr="00AA6C33" w:rsidRDefault="00FE7A4B" w:rsidP="00E000AC">
      <w:pPr>
        <w:pStyle w:val="ListParagraph"/>
        <w:numPr>
          <w:ilvl w:val="0"/>
          <w:numId w:val="21"/>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Transient or subtransient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E000AC">
      <w:pPr>
        <w:pStyle w:val="ListParagraph"/>
        <w:numPr>
          <w:ilvl w:val="0"/>
          <w:numId w:val="21"/>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D3514">
      <w:pPr>
        <w:pStyle w:val="Hdng3BodyText"/>
        <w:numPr>
          <w:ilvl w:val="0"/>
          <w:numId w:val="22"/>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w:t>
      </w:r>
      <w:r w:rsidR="00896F81">
        <w:lastRenderedPageBreak/>
        <w:t xml:space="preserve">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9D3F8A">
      <w:pPr>
        <w:pStyle w:val="Hdng3BodyText"/>
        <w:numPr>
          <w:ilvl w:val="0"/>
          <w:numId w:val="22"/>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w:t>
      </w:r>
      <w:proofErr w:type="gramStart"/>
      <w:r w:rsidRPr="00ED677A">
        <w:rPr>
          <w:rFonts w:ascii="Arial" w:hAnsi="Arial"/>
          <w:sz w:val="24"/>
        </w:rPr>
        <w:t>length</w:t>
      </w:r>
      <w:proofErr w:type="gramEnd"/>
      <w:r w:rsidRPr="00ED677A">
        <w:rPr>
          <w:rFonts w:ascii="Arial" w:hAnsi="Arial"/>
          <w:sz w:val="24"/>
        </w:rPr>
        <w:t xml:space="preserve"> </w:t>
      </w:r>
    </w:p>
    <w:p w14:paraId="10BA1347"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resistance in ohms/1000 </w:t>
      </w:r>
      <w:proofErr w:type="gramStart"/>
      <w:r w:rsidRPr="00ED677A">
        <w:rPr>
          <w:rFonts w:ascii="Arial" w:hAnsi="Arial"/>
          <w:sz w:val="24"/>
        </w:rPr>
        <w:t>ft</w:t>
      </w:r>
      <w:proofErr w:type="gramEnd"/>
    </w:p>
    <w:p w14:paraId="4D824CE1" w14:textId="77777777" w:rsidR="00896F81"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reactance in ohms/1000 </w:t>
      </w:r>
      <w:proofErr w:type="gramStart"/>
      <w:r w:rsidRPr="00ED677A">
        <w:rPr>
          <w:rFonts w:ascii="Arial" w:hAnsi="Arial"/>
          <w:sz w:val="24"/>
        </w:rPr>
        <w:t>ft</w:t>
      </w:r>
      <w:proofErr w:type="gramEnd"/>
    </w:p>
    <w:p w14:paraId="1ACC3586" w14:textId="77777777" w:rsidR="004C3519" w:rsidRPr="00ED677A" w:rsidRDefault="00896F81" w:rsidP="007D3514">
      <w:pPr>
        <w:pStyle w:val="ListParagraph"/>
        <w:numPr>
          <w:ilvl w:val="0"/>
          <w:numId w:val="21"/>
        </w:numPr>
        <w:spacing w:before="120" w:after="120"/>
        <w:contextualSpacing w:val="0"/>
        <w:rPr>
          <w:rFonts w:ascii="Arial" w:hAnsi="Arial"/>
          <w:sz w:val="24"/>
        </w:rPr>
      </w:pPr>
      <w:r w:rsidRPr="00ED677A">
        <w:rPr>
          <w:rFonts w:ascii="Arial" w:hAnsi="Arial"/>
          <w:sz w:val="24"/>
        </w:rPr>
        <w:t xml:space="preserve">Line susceptance in mhos/1000 </w:t>
      </w:r>
      <w:proofErr w:type="gramStart"/>
      <w:r w:rsidRPr="00ED677A">
        <w:rPr>
          <w:rFonts w:ascii="Arial" w:hAnsi="Arial"/>
          <w:sz w:val="24"/>
        </w:rPr>
        <w:t>ft</w:t>
      </w:r>
      <w:proofErr w:type="gramEnd"/>
    </w:p>
    <w:p w14:paraId="272E0ABB" w14:textId="77777777" w:rsidR="003C59DF" w:rsidRDefault="004C3519" w:rsidP="007D3514">
      <w:pPr>
        <w:pStyle w:val="Hdng3BodyText"/>
        <w:numPr>
          <w:ilvl w:val="0"/>
          <w:numId w:val="22"/>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E000AC">
      <w:pPr>
        <w:pStyle w:val="Hdng3BodyText"/>
        <w:numPr>
          <w:ilvl w:val="0"/>
          <w:numId w:val="22"/>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E000AC">
      <w:pPr>
        <w:pStyle w:val="Hdng3BodyText"/>
        <w:numPr>
          <w:ilvl w:val="0"/>
          <w:numId w:val="22"/>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107" w:name="_Toc402354556"/>
      <w:bookmarkStart w:id="108" w:name="_Toc180258477"/>
      <w:r>
        <w:t>Updates to Existing Dynamic Data</w:t>
      </w:r>
      <w:bookmarkEnd w:id="107"/>
      <w:bookmarkEnd w:id="108"/>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109" w:name="_Toc402354557"/>
      <w:bookmarkStart w:id="110" w:name="_Toc180258478"/>
      <w:r>
        <w:rPr>
          <w:b/>
        </w:rPr>
        <w:t>Data for Load Resource</w:t>
      </w:r>
      <w:bookmarkEnd w:id="109"/>
      <w:bookmarkEnd w:id="110"/>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111" w:name="_Toc402354558"/>
      <w:bookmarkStart w:id="112" w:name="_Toc180258479"/>
      <w:r>
        <w:rPr>
          <w:b/>
        </w:rPr>
        <w:t>Dynamic Data for Equipment Owned by Transmission Service Providers (TSP</w:t>
      </w:r>
      <w:r w:rsidR="00E222A7">
        <w:rPr>
          <w:b/>
        </w:rPr>
        <w:t>s</w:t>
      </w:r>
      <w:r>
        <w:rPr>
          <w:b/>
        </w:rPr>
        <w:t>)</w:t>
      </w:r>
      <w:bookmarkEnd w:id="111"/>
      <w:r w:rsidR="00984617">
        <w:rPr>
          <w:b/>
        </w:rPr>
        <w:t xml:space="preserve"> or </w:t>
      </w:r>
      <w:r w:rsidR="0053557B">
        <w:rPr>
          <w:b/>
        </w:rPr>
        <w:t>O</w:t>
      </w:r>
      <w:r w:rsidR="00984617">
        <w:rPr>
          <w:b/>
        </w:rPr>
        <w:t>ther Equipment Owners</w:t>
      </w:r>
      <w:bookmarkEnd w:id="112"/>
    </w:p>
    <w:p w14:paraId="69D37512" w14:textId="6073EEF1" w:rsidR="00896F81" w:rsidRDefault="00896F81" w:rsidP="009A7BBE">
      <w:pPr>
        <w:pStyle w:val="Heading3"/>
        <w:numPr>
          <w:ilvl w:val="0"/>
          <w:numId w:val="12"/>
        </w:numPr>
        <w:spacing w:before="240" w:after="100"/>
        <w:ind w:firstLine="0"/>
        <w:jc w:val="both"/>
      </w:pPr>
      <w:bookmarkStart w:id="113" w:name="_Toc317772437"/>
      <w:bookmarkStart w:id="114" w:name="_Toc317772493"/>
      <w:bookmarkStart w:id="115" w:name="_Toc317772551"/>
      <w:bookmarkStart w:id="116" w:name="_Toc317772853"/>
      <w:bookmarkStart w:id="117" w:name="_Toc317773070"/>
      <w:bookmarkStart w:id="118" w:name="_Toc317773122"/>
      <w:bookmarkStart w:id="119" w:name="_Toc180258480"/>
      <w:bookmarkStart w:id="120" w:name="_Toc402354559"/>
      <w:bookmarkEnd w:id="113"/>
      <w:bookmarkEnd w:id="114"/>
      <w:bookmarkEnd w:id="115"/>
      <w:bookmarkEnd w:id="116"/>
      <w:bookmarkEnd w:id="117"/>
      <w:bookmarkEnd w:id="118"/>
      <w:r>
        <w:t>Under</w:t>
      </w:r>
      <w:r w:rsidR="00CE35FB">
        <w:t xml:space="preserve"> F</w:t>
      </w:r>
      <w:r>
        <w:t xml:space="preserve">requency Firm Load Shedding </w:t>
      </w:r>
      <w:r w:rsidR="006B152C">
        <w:t>(UFLS)</w:t>
      </w:r>
      <w:r>
        <w:t xml:space="preserve"> Relay Data</w:t>
      </w:r>
      <w:bookmarkEnd w:id="119"/>
      <w:r>
        <w:t xml:space="preserve"> </w:t>
      </w:r>
      <w:bookmarkEnd w:id="120"/>
    </w:p>
    <w:p w14:paraId="2126B13E" w14:textId="77777777" w:rsidR="000F392F" w:rsidRDefault="000F392F" w:rsidP="000F392F">
      <w:pPr>
        <w:pStyle w:val="ListContinue4"/>
        <w:ind w:left="720"/>
        <w:jc w:val="both"/>
        <w:rPr>
          <w:rFonts w:ascii="Arial" w:hAnsi="Arial"/>
          <w:sz w:val="24"/>
        </w:rPr>
      </w:pPr>
      <w:r>
        <w:rPr>
          <w:rFonts w:ascii="Arial" w:hAnsi="Arial"/>
          <w:sz w:val="24"/>
        </w:rPr>
        <w:t xml:space="preserve">UFLS data shall be prepared annually in accordance with ERCOT and NERC standards. TSPs are responsible for preparing the UFLS relay model </w:t>
      </w:r>
      <w:r>
        <w:rPr>
          <w:rFonts w:ascii="Arial" w:hAnsi="Arial"/>
          <w:sz w:val="24"/>
        </w:rPr>
        <w:lastRenderedPageBreak/>
        <w:t>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0F392F">
      <w:pPr>
        <w:pStyle w:val="Hdng3BodyText"/>
        <w:numPr>
          <w:ilvl w:val="0"/>
          <w:numId w:val="23"/>
        </w:numPr>
        <w:spacing w:after="200"/>
        <w:ind w:left="1440" w:hanging="360"/>
        <w:jc w:val="both"/>
      </w:pPr>
      <w:r>
        <w:t>Location (bus number and/or load ID) of load to be interrupted.</w:t>
      </w:r>
    </w:p>
    <w:p w14:paraId="616C5B63" w14:textId="77777777" w:rsidR="000F392F" w:rsidRDefault="000F392F" w:rsidP="000F392F">
      <w:pPr>
        <w:pStyle w:val="Hdng3BodyText"/>
        <w:numPr>
          <w:ilvl w:val="0"/>
          <w:numId w:val="23"/>
        </w:numPr>
        <w:spacing w:after="200"/>
        <w:ind w:left="1440" w:hanging="360"/>
        <w:jc w:val="both"/>
      </w:pPr>
      <w:r>
        <w:t>Fraction of load to be interrupted.</w:t>
      </w:r>
    </w:p>
    <w:p w14:paraId="14FADAD4" w14:textId="77777777" w:rsidR="000F392F" w:rsidRDefault="000F392F" w:rsidP="000F392F">
      <w:pPr>
        <w:pStyle w:val="Hdng3BodyText"/>
        <w:numPr>
          <w:ilvl w:val="0"/>
          <w:numId w:val="23"/>
        </w:numPr>
        <w:spacing w:after="200"/>
        <w:ind w:left="1440" w:hanging="360"/>
        <w:jc w:val="both"/>
      </w:pPr>
      <w:r>
        <w:t>Corresponding frequency set points.</w:t>
      </w:r>
    </w:p>
    <w:p w14:paraId="76A9C623" w14:textId="77777777" w:rsidR="000F392F" w:rsidRDefault="000F392F" w:rsidP="000F392F">
      <w:pPr>
        <w:pStyle w:val="Hdng3BodyText"/>
        <w:numPr>
          <w:ilvl w:val="0"/>
          <w:numId w:val="23"/>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121" w:name="_Toc402354560"/>
      <w:bookmarkStart w:id="122" w:name="_Toc180258481"/>
      <w:r>
        <w:t>Under</w:t>
      </w:r>
      <w:r w:rsidR="00CE35FB">
        <w:t xml:space="preserve"> V</w:t>
      </w:r>
      <w:r>
        <w:t>oltage Load Shedding</w:t>
      </w:r>
      <w:r w:rsidR="00A31820">
        <w:t xml:space="preserve"> (UVLS)</w:t>
      </w:r>
      <w:r>
        <w:t xml:space="preserve"> Relay Data</w:t>
      </w:r>
      <w:bookmarkEnd w:id="121"/>
      <w:bookmarkEnd w:id="122"/>
    </w:p>
    <w:p w14:paraId="6B7918FB" w14:textId="77777777" w:rsidR="00023BC1" w:rsidRPr="00E000AC" w:rsidRDefault="00023BC1" w:rsidP="00023BC1">
      <w:pPr>
        <w:pStyle w:val="ListContinue4"/>
        <w:spacing w:after="200"/>
        <w:ind w:left="648"/>
        <w:jc w:val="both"/>
        <w:rPr>
          <w:rFonts w:ascii="Arial" w:hAnsi="Arial"/>
          <w:sz w:val="24"/>
        </w:rPr>
      </w:pPr>
      <w:bookmarkStart w:id="123" w:name="_Toc402354561"/>
      <w:bookmarkStart w:id="124"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023BC1">
      <w:pPr>
        <w:pStyle w:val="Hdng3BodyText"/>
        <w:numPr>
          <w:ilvl w:val="0"/>
          <w:numId w:val="55"/>
        </w:numPr>
        <w:spacing w:after="200"/>
        <w:jc w:val="both"/>
      </w:pPr>
      <w:r>
        <w:t xml:space="preserve">Location </w:t>
      </w:r>
      <w:r w:rsidRPr="00C00322">
        <w:t>(bus number and/or load ID) of load to be interrupted</w:t>
      </w:r>
      <w:r>
        <w:t>.</w:t>
      </w:r>
    </w:p>
    <w:p w14:paraId="371B5BDA" w14:textId="77777777" w:rsidR="00023BC1" w:rsidRDefault="00023BC1" w:rsidP="00023BC1">
      <w:pPr>
        <w:pStyle w:val="Hdng3BodyText"/>
        <w:numPr>
          <w:ilvl w:val="0"/>
          <w:numId w:val="55"/>
        </w:numPr>
        <w:spacing w:after="200"/>
        <w:jc w:val="both"/>
      </w:pPr>
      <w:r>
        <w:t>Fraction of load to be interrupted.</w:t>
      </w:r>
    </w:p>
    <w:p w14:paraId="2F9F8A12" w14:textId="77777777" w:rsidR="00023BC1" w:rsidRDefault="00023BC1" w:rsidP="00023BC1">
      <w:pPr>
        <w:pStyle w:val="Hdng3BodyText"/>
        <w:numPr>
          <w:ilvl w:val="0"/>
          <w:numId w:val="55"/>
        </w:numPr>
        <w:spacing w:after="200"/>
        <w:jc w:val="both"/>
      </w:pPr>
      <w:r>
        <w:t>Corresponding voltage set points.</w:t>
      </w:r>
    </w:p>
    <w:p w14:paraId="1680A025" w14:textId="77777777" w:rsidR="00023BC1" w:rsidRDefault="00023BC1" w:rsidP="00023BC1">
      <w:pPr>
        <w:pStyle w:val="Hdng3BodyText"/>
        <w:numPr>
          <w:ilvl w:val="0"/>
          <w:numId w:val="55"/>
        </w:numPr>
        <w:spacing w:after="200"/>
        <w:jc w:val="both"/>
      </w:pPr>
      <w:r>
        <w:lastRenderedPageBreak/>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t>Protective Relay Data</w:t>
      </w:r>
      <w:bookmarkEnd w:id="123"/>
      <w:bookmarkEnd w:id="124"/>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125" w:name="_Toc402354562"/>
      <w:bookmarkStart w:id="126" w:name="_Toc180258483"/>
      <w:r>
        <w:t>Load Model Data</w:t>
      </w:r>
      <w:bookmarkEnd w:id="125"/>
      <w:bookmarkEnd w:id="126"/>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442EEB3B" w14:textId="77777777" w:rsidR="00023BC1" w:rsidRDefault="00023BC1" w:rsidP="00023BC1">
      <w:pPr>
        <w:pStyle w:val="ListContinue5"/>
        <w:spacing w:after="200"/>
        <w:ind w:left="720"/>
        <w:jc w:val="both"/>
        <w:rPr>
          <w:rFonts w:ascii="Arial" w:hAnsi="Arial"/>
          <w:sz w:val="24"/>
        </w:rPr>
      </w:pPr>
      <w:r>
        <w:rPr>
          <w:rFonts w:ascii="Arial" w:hAnsi="Arial"/>
          <w:sz w:val="24"/>
        </w:rPr>
        <w:lastRenderedPageBreak/>
        <w:t xml:space="preserve">Additional detailed data for dynamic load modeling (large motor MW, small motor MW, etc.) is provided in the Annual Load Data Request (ALDR).  ALDR information can be used with generic motor model parameters for screening purposes.  </w:t>
      </w:r>
    </w:p>
    <w:p w14:paraId="5703183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r>
        <w:rPr>
          <w:rFonts w:ascii="Arial" w:hAnsi="Arial"/>
          <w:sz w:val="24"/>
        </w:rPr>
        <w:t>T</w:t>
      </w:r>
      <w:r w:rsidRPr="00C32D31">
        <w:rPr>
          <w:rFonts w:ascii="Arial" w:hAnsi="Arial"/>
          <w:sz w:val="24"/>
        </w:rPr>
        <w:t xml:space="preserve">he </w:t>
      </w:r>
      <w:r>
        <w:rPr>
          <w:rFonts w:ascii="Arial" w:hAnsi="Arial"/>
          <w:sz w:val="24"/>
        </w:rPr>
        <w:t xml:space="preserve">dynamic </w:t>
      </w:r>
      <w:r w:rsidRPr="00C32D31">
        <w:rPr>
          <w:rFonts w:ascii="Arial" w:hAnsi="Arial"/>
          <w:sz w:val="24"/>
        </w:rPr>
        <w:t xml:space="preserve">load models may be requested </w:t>
      </w:r>
      <w:r>
        <w:rPr>
          <w:rFonts w:ascii="Arial" w:hAnsi="Arial"/>
          <w:sz w:val="24"/>
        </w:rPr>
        <w:t xml:space="preserve">directly </w:t>
      </w:r>
      <w:r w:rsidRPr="00C32D31">
        <w:rPr>
          <w:rFonts w:ascii="Arial" w:hAnsi="Arial"/>
          <w:sz w:val="24"/>
        </w:rPr>
        <w:t>from the relevant TSP.</w:t>
      </w:r>
    </w:p>
    <w:p w14:paraId="2CC4D165"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a TSP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127" w:name="_Toc453774632"/>
      <w:bookmarkStart w:id="128" w:name="_Toc453774715"/>
      <w:bookmarkStart w:id="129" w:name="_Toc453777161"/>
      <w:bookmarkStart w:id="130" w:name="_Toc454189826"/>
      <w:bookmarkStart w:id="131" w:name="_Toc474405718"/>
      <w:bookmarkStart w:id="132" w:name="_Toc402354563"/>
      <w:bookmarkStart w:id="133" w:name="_Toc180258484"/>
      <w:bookmarkEnd w:id="127"/>
      <w:bookmarkEnd w:id="128"/>
      <w:bookmarkEnd w:id="129"/>
      <w:bookmarkEnd w:id="130"/>
      <w:bookmarkEnd w:id="131"/>
      <w:r w:rsidRPr="00E62E0B">
        <w:t>Other Types of Dynamic Data</w:t>
      </w:r>
      <w:bookmarkEnd w:id="132"/>
      <w:bookmarkEnd w:id="133"/>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134" w:name="_Toc402354564"/>
      <w:bookmarkStart w:id="135" w:name="_Toc180258485"/>
      <w:r>
        <w:t>Missing</w:t>
      </w:r>
      <w:r w:rsidR="00051806">
        <w:t xml:space="preserve"> or Problematic</w:t>
      </w:r>
      <w:r>
        <w:t xml:space="preserve"> Dynamics Data</w:t>
      </w:r>
      <w:bookmarkEnd w:id="134"/>
      <w:bookmarkEnd w:id="135"/>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w:t>
      </w:r>
      <w:r w:rsidR="00896F81">
        <w:rPr>
          <w:rFonts w:ascii="Arial" w:hAnsi="Arial"/>
          <w:sz w:val="24"/>
        </w:rPr>
        <w:lastRenderedPageBreak/>
        <w:t xml:space="preserve">responsibility for the submission and the accuracy of the data lies </w:t>
      </w:r>
      <w:r w:rsidR="00051806">
        <w:rPr>
          <w:rFonts w:ascii="Arial" w:hAnsi="Arial"/>
          <w:sz w:val="24"/>
        </w:rPr>
        <w:t>with the equipment owner</w:t>
      </w:r>
      <w:r w:rsidR="00896F81">
        <w:rPr>
          <w:rFonts w:ascii="Arial" w:hAnsi="Arial"/>
          <w:sz w:val="24"/>
        </w:rPr>
        <w:t xml:space="preserve">. All of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Until valid data becomes available, ERCOT or the DWG member to whose 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136" w:name="_Toc402354565"/>
      <w:bookmarkStart w:id="137" w:name="_Toc180258486"/>
      <w:r>
        <w:t>Dynamic Data</w:t>
      </w:r>
      <w:r w:rsidR="0059749F">
        <w:t xml:space="preserve"> and Stability Book</w:t>
      </w:r>
      <w:r>
        <w:t xml:space="preserve"> Storage</w:t>
      </w:r>
      <w:bookmarkEnd w:id="136"/>
      <w:bookmarkEnd w:id="137"/>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138" w:name="_Toc63403335"/>
      <w:bookmarkStart w:id="139" w:name="_Toc180258487"/>
      <w:r w:rsidRPr="00EB090B">
        <w:rPr>
          <w:b/>
        </w:rPr>
        <w:t>3</w:t>
      </w:r>
      <w:r w:rsidRPr="00CB0BE1">
        <w:rPr>
          <w:b/>
        </w:rPr>
        <w:t>.5</w:t>
      </w:r>
      <w:r w:rsidRPr="00CB0BE1">
        <w:rPr>
          <w:b/>
        </w:rPr>
        <w:tab/>
        <w:t>Dynamic Models for Distributed Generation</w:t>
      </w:r>
      <w:bookmarkEnd w:id="138"/>
      <w:bookmarkEnd w:id="139"/>
    </w:p>
    <w:p w14:paraId="768084D2" w14:textId="77777777" w:rsidR="008A1917" w:rsidRPr="00AF3845" w:rsidRDefault="008A1917" w:rsidP="008A1917">
      <w:pPr>
        <w:pStyle w:val="Heading3"/>
        <w:spacing w:before="240" w:after="200"/>
        <w:ind w:left="720"/>
      </w:pPr>
      <w:bookmarkStart w:id="140" w:name="_Toc63403336"/>
      <w:bookmarkStart w:id="141" w:name="_Toc180258488"/>
      <w:r w:rsidRPr="00AF3845">
        <w:t>3.5.1 Distribution Generation Resource (DGR) and Distribution Energy Storage Resource (DESR)</w:t>
      </w:r>
      <w:r w:rsidRPr="00AF3845">
        <w:rPr>
          <w:rStyle w:val="FootnoteReference"/>
        </w:rPr>
        <w:footnoteReference w:id="10"/>
      </w:r>
      <w:bookmarkEnd w:id="140"/>
      <w:bookmarkEnd w:id="141"/>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142" w:name="_Toc63403337"/>
      <w:bookmarkStart w:id="143" w:name="_Toc180258489"/>
      <w:r w:rsidRPr="00AF3845">
        <w:t>3.5.2 Settlement Only Distribution Generator (SODG)</w:t>
      </w:r>
      <w:bookmarkEnd w:id="142"/>
      <w:bookmarkEnd w:id="143"/>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w:t>
      </w:r>
      <w:r w:rsidRPr="00AF3845">
        <w:rPr>
          <w:rFonts w:ascii="Arial" w:hAnsi="Arial"/>
          <w:b w:val="0"/>
        </w:rPr>
        <w:lastRenderedPageBreak/>
        <w:t xml:space="preserve">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144" w:name="_Toc63403338"/>
      <w:bookmarkStart w:id="145" w:name="_Toc180258490"/>
      <w:r w:rsidRPr="00542A68">
        <w:t xml:space="preserve">3.5.3 Unregistered </w:t>
      </w:r>
      <w:r>
        <w:t xml:space="preserve">Distributed </w:t>
      </w:r>
      <w:r w:rsidRPr="00542A68">
        <w:t>Generation (UDG)</w:t>
      </w:r>
      <w:bookmarkEnd w:id="144"/>
      <w:bookmarkEnd w:id="145"/>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146" w:name="_Toc402354566"/>
      <w:bookmarkStart w:id="147" w:name="_Toc180258491"/>
      <w:r>
        <w:rPr>
          <w:b/>
          <w:bCs/>
        </w:rPr>
        <w:lastRenderedPageBreak/>
        <w:t>Overview of DWG Activities</w:t>
      </w:r>
      <w:bookmarkEnd w:id="146"/>
      <w:bookmarkEnd w:id="147"/>
      <w:r>
        <w:rPr>
          <w:b/>
          <w:bCs/>
        </w:rPr>
        <w:t xml:space="preserve"> </w:t>
      </w:r>
    </w:p>
    <w:p w14:paraId="1CA1B308" w14:textId="487F5C13" w:rsidR="00896F81" w:rsidRPr="00075D92" w:rsidRDefault="00896F81" w:rsidP="007D3514">
      <w:pPr>
        <w:pStyle w:val="Heading2"/>
        <w:numPr>
          <w:ilvl w:val="0"/>
          <w:numId w:val="17"/>
        </w:numPr>
        <w:spacing w:before="240" w:after="200"/>
        <w:ind w:left="720" w:hanging="540"/>
        <w:jc w:val="left"/>
        <w:rPr>
          <w:b/>
        </w:rPr>
      </w:pPr>
      <w:bookmarkStart w:id="148" w:name="_Toc402354567"/>
      <w:bookmarkStart w:id="149" w:name="_Toc180258492"/>
      <w:r w:rsidRPr="00075D92">
        <w:rPr>
          <w:b/>
        </w:rPr>
        <w:t>Updating Dynamic Data and Flat Starts</w:t>
      </w:r>
      <w:bookmarkEnd w:id="148"/>
      <w:bookmarkEnd w:id="149"/>
    </w:p>
    <w:p w14:paraId="025DED3C" w14:textId="77777777" w:rsidR="0053203B" w:rsidRDefault="0053203B" w:rsidP="007D3514">
      <w:pPr>
        <w:pStyle w:val="Heading3"/>
        <w:numPr>
          <w:ilvl w:val="0"/>
          <w:numId w:val="14"/>
        </w:numPr>
        <w:spacing w:before="240" w:after="200"/>
        <w:ind w:left="720" w:firstLine="0"/>
        <w:jc w:val="both"/>
      </w:pPr>
      <w:bookmarkStart w:id="150" w:name="_Toc402354568"/>
      <w:bookmarkStart w:id="151" w:name="_Toc180258493"/>
      <w:r>
        <w:t>Schedule for Dyna</w:t>
      </w:r>
      <w:r w:rsidR="00306B56">
        <w:t>mic Data Updates and Flat Start Cases</w:t>
      </w:r>
      <w:bookmarkEnd w:id="150"/>
      <w:bookmarkEnd w:id="151"/>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Submit Dynamic Contingency Files and  Dynamic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D3514">
      <w:pPr>
        <w:pStyle w:val="ListParagraph"/>
        <w:numPr>
          <w:ilvl w:val="0"/>
          <w:numId w:val="21"/>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D3514">
      <w:pPr>
        <w:pStyle w:val="ListParagraph"/>
        <w:numPr>
          <w:ilvl w:val="0"/>
          <w:numId w:val="21"/>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D3514">
      <w:pPr>
        <w:pStyle w:val="Heading3"/>
        <w:numPr>
          <w:ilvl w:val="0"/>
          <w:numId w:val="14"/>
        </w:numPr>
        <w:spacing w:before="240" w:after="200"/>
        <w:ind w:left="720" w:firstLine="0"/>
        <w:jc w:val="both"/>
      </w:pPr>
      <w:bookmarkStart w:id="152" w:name="_Toc402354569"/>
      <w:bookmarkStart w:id="153" w:name="_Toc180258494"/>
      <w:r>
        <w:t>Dynamic Data Update</w:t>
      </w:r>
      <w:r w:rsidR="000A7107">
        <w:t>s</w:t>
      </w:r>
      <w:bookmarkEnd w:id="152"/>
      <w:bookmarkEnd w:id="153"/>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Zsource corrections, generation netting, or any other modifications to the network necessary for dynamic studies.</w:t>
      </w:r>
    </w:p>
    <w:p w14:paraId="497D5714" w14:textId="7CC9A476" w:rsidR="00896F81" w:rsidRDefault="00896F81" w:rsidP="007D3514">
      <w:pPr>
        <w:pStyle w:val="Heading3"/>
        <w:numPr>
          <w:ilvl w:val="0"/>
          <w:numId w:val="14"/>
        </w:numPr>
        <w:spacing w:before="240" w:after="200"/>
        <w:ind w:left="720" w:firstLine="0"/>
        <w:jc w:val="both"/>
      </w:pPr>
      <w:bookmarkStart w:id="154" w:name="_Toc402354570"/>
      <w:bookmarkStart w:id="155" w:name="_Toc180258495"/>
      <w:r>
        <w:t>Dynamic Data Screening</w:t>
      </w:r>
      <w:bookmarkEnd w:id="154"/>
      <w:bookmarkEnd w:id="155"/>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D3514">
      <w:pPr>
        <w:pStyle w:val="Heading3"/>
        <w:numPr>
          <w:ilvl w:val="0"/>
          <w:numId w:val="14"/>
        </w:numPr>
        <w:spacing w:before="240" w:after="200"/>
        <w:ind w:left="720" w:firstLine="0"/>
        <w:jc w:val="both"/>
      </w:pPr>
      <w:bookmarkStart w:id="156" w:name="_Toc402354571"/>
      <w:bookmarkStart w:id="157" w:name="_Toc180258496"/>
      <w:r w:rsidRPr="00642D19">
        <w:t>Flat Start Criteria</w:t>
      </w:r>
      <w:bookmarkEnd w:id="156"/>
      <w:bookmarkEnd w:id="157"/>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errors</w:t>
      </w:r>
      <w:r w:rsidR="0037767B" w:rsidRPr="006D3DA2">
        <w:rPr>
          <w:rFonts w:ascii="Arial" w:hAnsi="Arial"/>
          <w:sz w:val="24"/>
        </w:rPr>
        <w:t>;</w:t>
      </w:r>
    </w:p>
    <w:p w14:paraId="6CF78F33" w14:textId="1D2C3A2F" w:rsidR="005E6185" w:rsidRPr="005E6185" w:rsidRDefault="00EE670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(.dyr, .obj, .lib, and .dll files)</w:t>
      </w:r>
      <w:r w:rsidRPr="006D3DA2">
        <w:rPr>
          <w:rFonts w:ascii="Arial" w:hAnsi="Arial"/>
          <w:sz w:val="24"/>
        </w:rPr>
        <w:t xml:space="preserve">, stability data change documentation, </w:t>
      </w:r>
      <w:r w:rsidR="00A4416E" w:rsidRPr="006D3DA2">
        <w:rPr>
          <w:rFonts w:ascii="Arial" w:hAnsi="Arial"/>
          <w:sz w:val="24"/>
        </w:rPr>
        <w:t xml:space="preserve">python (.py) files </w:t>
      </w:r>
      <w:r w:rsidRPr="006D3DA2">
        <w:rPr>
          <w:rFonts w:ascii="Arial" w:hAnsi="Arial"/>
          <w:sz w:val="24"/>
        </w:rPr>
        <w:t xml:space="preserve">and </w:t>
      </w:r>
      <w:r w:rsidR="00A4416E" w:rsidRPr="006D3DA2">
        <w:rPr>
          <w:rFonts w:ascii="Arial" w:hAnsi="Arial"/>
          <w:sz w:val="24"/>
        </w:rPr>
        <w:t>response files (.idv)</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D3514">
      <w:pPr>
        <w:pStyle w:val="Heading2"/>
        <w:numPr>
          <w:ilvl w:val="0"/>
          <w:numId w:val="17"/>
        </w:numPr>
        <w:spacing w:before="240" w:after="200"/>
        <w:ind w:left="720" w:hanging="540"/>
        <w:jc w:val="both"/>
        <w:rPr>
          <w:b/>
        </w:rPr>
      </w:pPr>
      <w:bookmarkStart w:id="158" w:name="_Toc402354572"/>
      <w:bookmarkStart w:id="159" w:name="_Toc180258497"/>
      <w:r>
        <w:rPr>
          <w:b/>
        </w:rPr>
        <w:t>Post Flat Start Activities</w:t>
      </w:r>
      <w:bookmarkEnd w:id="158"/>
      <w:bookmarkEnd w:id="159"/>
    </w:p>
    <w:p w14:paraId="194B6801" w14:textId="09FEB70F" w:rsidR="00896F81" w:rsidRDefault="00896F81" w:rsidP="007D3514">
      <w:pPr>
        <w:pStyle w:val="Heading3"/>
        <w:numPr>
          <w:ilvl w:val="0"/>
          <w:numId w:val="15"/>
        </w:numPr>
        <w:spacing w:before="240" w:after="200"/>
        <w:ind w:left="720" w:firstLine="0"/>
        <w:jc w:val="both"/>
      </w:pPr>
      <w:bookmarkStart w:id="160" w:name="_Toc117068935"/>
      <w:bookmarkStart w:id="161" w:name="_Toc402354573"/>
      <w:bookmarkStart w:id="162" w:name="_Toc180258498"/>
      <w:r>
        <w:t>Distribution of Flat Start Results and the Dynamic Data Base</w:t>
      </w:r>
      <w:bookmarkEnd w:id="160"/>
      <w:bookmarkEnd w:id="161"/>
      <w:bookmarkEnd w:id="162"/>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D3514">
      <w:pPr>
        <w:pStyle w:val="Heading3"/>
        <w:numPr>
          <w:ilvl w:val="0"/>
          <w:numId w:val="15"/>
        </w:numPr>
        <w:spacing w:before="240" w:after="200"/>
        <w:ind w:left="720" w:firstLine="86"/>
        <w:jc w:val="both"/>
      </w:pPr>
      <w:bookmarkStart w:id="163" w:name="_Toc402354574"/>
      <w:bookmarkStart w:id="164" w:name="_Toc180258499"/>
      <w:r>
        <w:t>Stability Book</w:t>
      </w:r>
      <w:bookmarkEnd w:id="163"/>
      <w:bookmarkEnd w:id="164"/>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E000AC">
      <w:pPr>
        <w:pStyle w:val="ListParagraph"/>
        <w:numPr>
          <w:ilvl w:val="0"/>
          <w:numId w:val="21"/>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E000AC">
      <w:pPr>
        <w:pStyle w:val="ListParagraph"/>
        <w:numPr>
          <w:ilvl w:val="0"/>
          <w:numId w:val="21"/>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D3514">
      <w:pPr>
        <w:pStyle w:val="Heading3"/>
        <w:numPr>
          <w:ilvl w:val="0"/>
          <w:numId w:val="15"/>
        </w:numPr>
        <w:spacing w:before="240" w:after="200"/>
        <w:ind w:left="720" w:firstLine="0"/>
        <w:jc w:val="both"/>
      </w:pPr>
      <w:bookmarkStart w:id="165" w:name="_Toc402354575"/>
      <w:bookmarkStart w:id="166" w:name="_Toc180258500"/>
      <w:bookmarkStart w:id="167" w:name="_Hlk180257460"/>
      <w:r>
        <w:t xml:space="preserve">DWG </w:t>
      </w:r>
      <w:r w:rsidR="00040A26">
        <w:t>Coordination</w:t>
      </w:r>
      <w:r>
        <w:t xml:space="preserve"> </w:t>
      </w:r>
      <w:r w:rsidR="00040A26">
        <w:t>w</w:t>
      </w:r>
      <w:r>
        <w:t xml:space="preserve">ith </w:t>
      </w:r>
      <w:r w:rsidR="00040A26">
        <w:t xml:space="preserve">the </w:t>
      </w:r>
      <w:r>
        <w:t>Steady State Working Group</w:t>
      </w:r>
      <w:bookmarkEnd w:id="165"/>
      <w:bookmarkEnd w:id="166"/>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E000AC">
      <w:pPr>
        <w:pStyle w:val="ListParagraph"/>
        <w:numPr>
          <w:ilvl w:val="0"/>
          <w:numId w:val="21"/>
        </w:numPr>
        <w:spacing w:before="120" w:after="120"/>
        <w:contextualSpacing w:val="0"/>
        <w:jc w:val="both"/>
        <w:rPr>
          <w:rFonts w:ascii="Arial" w:hAnsi="Arial"/>
          <w:sz w:val="24"/>
        </w:rPr>
      </w:pPr>
      <w:r w:rsidRPr="006D3DA2">
        <w:rPr>
          <w:rFonts w:ascii="Arial" w:hAnsi="Arial"/>
          <w:sz w:val="24"/>
        </w:rPr>
        <w:t>Zsource</w:t>
      </w:r>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subtransient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D3514">
      <w:pPr>
        <w:pStyle w:val="Heading3"/>
        <w:numPr>
          <w:ilvl w:val="0"/>
          <w:numId w:val="15"/>
        </w:numPr>
        <w:tabs>
          <w:tab w:val="left" w:pos="720"/>
        </w:tabs>
        <w:spacing w:before="240" w:after="200"/>
        <w:ind w:left="720" w:firstLine="0"/>
        <w:jc w:val="both"/>
      </w:pPr>
      <w:bookmarkStart w:id="168" w:name="_Toc453774646"/>
      <w:bookmarkStart w:id="169" w:name="_Toc453774729"/>
      <w:bookmarkStart w:id="170" w:name="_Toc453777175"/>
      <w:bookmarkStart w:id="171" w:name="_Toc454189840"/>
      <w:bookmarkStart w:id="172" w:name="_Toc474405732"/>
      <w:bookmarkStart w:id="173" w:name="_Toc453774647"/>
      <w:bookmarkStart w:id="174" w:name="_Toc453774730"/>
      <w:bookmarkStart w:id="175" w:name="_Toc453777176"/>
      <w:bookmarkStart w:id="176" w:name="_Toc454189841"/>
      <w:bookmarkStart w:id="177" w:name="_Toc474405733"/>
      <w:bookmarkStart w:id="178" w:name="_Toc453774648"/>
      <w:bookmarkStart w:id="179" w:name="_Toc453774731"/>
      <w:bookmarkStart w:id="180" w:name="_Toc453777177"/>
      <w:bookmarkStart w:id="181" w:name="_Toc454189842"/>
      <w:bookmarkStart w:id="182" w:name="_Toc474405734"/>
      <w:bookmarkStart w:id="183" w:name="_Toc402354576"/>
      <w:bookmarkStart w:id="184" w:name="_Toc180258501"/>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67"/>
      <w:r>
        <w:t xml:space="preserve">DWG Dynamic Contingency </w:t>
      </w:r>
      <w:r w:rsidR="00842826">
        <w:t>Assumption</w:t>
      </w:r>
      <w:r w:rsidR="00DB0A5C">
        <w:t>s</w:t>
      </w:r>
      <w:r w:rsidR="00842826">
        <w:t xml:space="preserve"> List</w:t>
      </w:r>
      <w:bookmarkEnd w:id="183"/>
      <w:bookmarkEnd w:id="184"/>
    </w:p>
    <w:p w14:paraId="4203CD53" w14:textId="77777777" w:rsidR="00DC7C6D" w:rsidRDefault="00842826" w:rsidP="00370DFA">
      <w:pPr>
        <w:pStyle w:val="Hdng3BodyText"/>
        <w:ind w:left="720"/>
        <w:jc w:val="both"/>
      </w:pPr>
      <w:r w:rsidRPr="006F79D3">
        <w:t>The DWG shall construct a dynamic contingency assumption</w:t>
      </w:r>
      <w:r w:rsidR="00DB0A5C">
        <w:t>s</w:t>
      </w:r>
      <w:r w:rsidRPr="006F79D3">
        <w:t xml:space="preserve"> list </w:t>
      </w:r>
      <w:r w:rsidR="006F79D3">
        <w:t>detailing conting</w:t>
      </w:r>
      <w:r w:rsidR="00B907CA">
        <w:t>enc</w:t>
      </w:r>
      <w:r w:rsidR="006F79D3">
        <w:t>y assumptions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B74295">
      <w:pPr>
        <w:pStyle w:val="Heading3"/>
        <w:numPr>
          <w:ilvl w:val="0"/>
          <w:numId w:val="15"/>
        </w:numPr>
        <w:tabs>
          <w:tab w:val="left" w:pos="720"/>
        </w:tabs>
        <w:spacing w:before="240" w:after="200"/>
        <w:ind w:left="720" w:firstLine="0"/>
        <w:jc w:val="both"/>
      </w:pPr>
      <w:bookmarkStart w:id="185" w:name="_Toc180258502"/>
      <w:r>
        <w:t>DWG Dynamic Contingency Database</w:t>
      </w:r>
      <w:bookmarkEnd w:id="185"/>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D3514">
      <w:pPr>
        <w:pStyle w:val="Heading2"/>
        <w:numPr>
          <w:ilvl w:val="0"/>
          <w:numId w:val="17"/>
        </w:numPr>
        <w:tabs>
          <w:tab w:val="left" w:pos="720"/>
        </w:tabs>
        <w:spacing w:before="240" w:after="200"/>
        <w:ind w:left="720" w:hanging="540"/>
        <w:jc w:val="both"/>
        <w:rPr>
          <w:b/>
        </w:rPr>
      </w:pPr>
      <w:bookmarkStart w:id="186" w:name="_Toc402354577"/>
      <w:bookmarkStart w:id="187" w:name="_Toc180258503"/>
      <w:r>
        <w:rPr>
          <w:b/>
        </w:rPr>
        <w:lastRenderedPageBreak/>
        <w:t>Other DWG Activities</w:t>
      </w:r>
      <w:bookmarkEnd w:id="186"/>
      <w:bookmarkEnd w:id="187"/>
      <w:r w:rsidR="00A220BB" w:rsidRPr="00642D19">
        <w:rPr>
          <w:b/>
        </w:rPr>
        <w:t xml:space="preserve"> </w:t>
      </w:r>
    </w:p>
    <w:p w14:paraId="7851B385" w14:textId="2C1E0E37" w:rsidR="00696875" w:rsidRDefault="00696875" w:rsidP="00E000AC">
      <w:pPr>
        <w:pStyle w:val="Heading3"/>
        <w:numPr>
          <w:ilvl w:val="0"/>
          <w:numId w:val="18"/>
        </w:numPr>
        <w:tabs>
          <w:tab w:val="left" w:pos="720"/>
        </w:tabs>
        <w:spacing w:before="240" w:after="200"/>
        <w:ind w:left="720" w:firstLine="0"/>
        <w:jc w:val="both"/>
      </w:pPr>
      <w:bookmarkStart w:id="188" w:name="_Toc453774652"/>
      <w:bookmarkStart w:id="189" w:name="_Toc453774735"/>
      <w:bookmarkStart w:id="190" w:name="_Toc453777181"/>
      <w:bookmarkStart w:id="191" w:name="_Toc454189846"/>
      <w:bookmarkStart w:id="192" w:name="_Toc474405738"/>
      <w:bookmarkStart w:id="193" w:name="_Toc453774653"/>
      <w:bookmarkStart w:id="194" w:name="_Toc453774736"/>
      <w:bookmarkStart w:id="195" w:name="_Toc453777182"/>
      <w:bookmarkStart w:id="196" w:name="_Toc454189847"/>
      <w:bookmarkStart w:id="197" w:name="_Toc474405739"/>
      <w:bookmarkStart w:id="198" w:name="_Toc453774654"/>
      <w:bookmarkStart w:id="199" w:name="_Toc453774737"/>
      <w:bookmarkStart w:id="200" w:name="_Toc453777183"/>
      <w:bookmarkStart w:id="201" w:name="_Toc454189848"/>
      <w:bookmarkStart w:id="202" w:name="_Toc474405740"/>
      <w:bookmarkStart w:id="203" w:name="_Toc453774655"/>
      <w:bookmarkStart w:id="204" w:name="_Toc453774738"/>
      <w:bookmarkStart w:id="205" w:name="_Toc453777184"/>
      <w:bookmarkStart w:id="206" w:name="_Toc454189849"/>
      <w:bookmarkStart w:id="207" w:name="_Toc474405741"/>
      <w:bookmarkStart w:id="208" w:name="_Toc453774656"/>
      <w:bookmarkStart w:id="209" w:name="_Toc453774739"/>
      <w:bookmarkStart w:id="210" w:name="_Toc453777185"/>
      <w:bookmarkStart w:id="211" w:name="_Toc454189850"/>
      <w:bookmarkStart w:id="212" w:name="_Toc474405742"/>
      <w:bookmarkStart w:id="213" w:name="_Toc453774657"/>
      <w:bookmarkStart w:id="214" w:name="_Toc453774740"/>
      <w:bookmarkStart w:id="215" w:name="_Toc453777186"/>
      <w:bookmarkStart w:id="216" w:name="_Toc454189851"/>
      <w:bookmarkStart w:id="217" w:name="_Toc474405743"/>
      <w:bookmarkStart w:id="218" w:name="_Toc453774658"/>
      <w:bookmarkStart w:id="219" w:name="_Toc453774741"/>
      <w:bookmarkStart w:id="220" w:name="_Toc453777187"/>
      <w:bookmarkStart w:id="221" w:name="_Toc454189852"/>
      <w:bookmarkStart w:id="222" w:name="_Toc474405744"/>
      <w:bookmarkStart w:id="223" w:name="_Toc453774659"/>
      <w:bookmarkStart w:id="224" w:name="_Toc453774742"/>
      <w:bookmarkStart w:id="225" w:name="_Toc453777188"/>
      <w:bookmarkStart w:id="226" w:name="_Toc454189853"/>
      <w:bookmarkStart w:id="227" w:name="_Toc474405745"/>
      <w:bookmarkStart w:id="228" w:name="_Toc453774660"/>
      <w:bookmarkStart w:id="229" w:name="_Toc453774743"/>
      <w:bookmarkStart w:id="230" w:name="_Toc453777189"/>
      <w:bookmarkStart w:id="231" w:name="_Toc454189854"/>
      <w:bookmarkStart w:id="232" w:name="_Toc474405746"/>
      <w:bookmarkStart w:id="233" w:name="_Toc453774661"/>
      <w:bookmarkStart w:id="234" w:name="_Toc453774744"/>
      <w:bookmarkStart w:id="235" w:name="_Toc453777190"/>
      <w:bookmarkStart w:id="236" w:name="_Toc454189855"/>
      <w:bookmarkStart w:id="237" w:name="_Toc474405747"/>
      <w:bookmarkStart w:id="238" w:name="_Toc453774662"/>
      <w:bookmarkStart w:id="239" w:name="_Toc453774745"/>
      <w:bookmarkStart w:id="240" w:name="_Toc453777191"/>
      <w:bookmarkStart w:id="241" w:name="_Toc454189856"/>
      <w:bookmarkStart w:id="242" w:name="_Toc474405748"/>
      <w:bookmarkStart w:id="243" w:name="_Toc453774663"/>
      <w:bookmarkStart w:id="244" w:name="_Toc453774746"/>
      <w:bookmarkStart w:id="245" w:name="_Toc453777192"/>
      <w:bookmarkStart w:id="246" w:name="_Toc454189857"/>
      <w:bookmarkStart w:id="247" w:name="_Toc474405749"/>
      <w:bookmarkStart w:id="248" w:name="_Toc453774664"/>
      <w:bookmarkStart w:id="249" w:name="_Toc453774747"/>
      <w:bookmarkStart w:id="250" w:name="_Toc453777193"/>
      <w:bookmarkStart w:id="251" w:name="_Toc454189858"/>
      <w:bookmarkStart w:id="252" w:name="_Toc474405750"/>
      <w:bookmarkStart w:id="253" w:name="_Toc453774665"/>
      <w:bookmarkStart w:id="254" w:name="_Toc453774748"/>
      <w:bookmarkStart w:id="255" w:name="_Toc453777194"/>
      <w:bookmarkStart w:id="256" w:name="_Toc454189859"/>
      <w:bookmarkStart w:id="257" w:name="_Toc474405751"/>
      <w:bookmarkStart w:id="258" w:name="_Toc453774666"/>
      <w:bookmarkStart w:id="259" w:name="_Toc453774749"/>
      <w:bookmarkStart w:id="260" w:name="_Toc453777195"/>
      <w:bookmarkStart w:id="261" w:name="_Toc454189860"/>
      <w:bookmarkStart w:id="262" w:name="_Toc474405752"/>
      <w:bookmarkStart w:id="263" w:name="_Toc453774667"/>
      <w:bookmarkStart w:id="264" w:name="_Toc453774750"/>
      <w:bookmarkStart w:id="265" w:name="_Toc453777196"/>
      <w:bookmarkStart w:id="266" w:name="_Toc454189861"/>
      <w:bookmarkStart w:id="267" w:name="_Toc474405753"/>
      <w:bookmarkStart w:id="268" w:name="_Toc453774668"/>
      <w:bookmarkStart w:id="269" w:name="_Toc453774751"/>
      <w:bookmarkStart w:id="270" w:name="_Toc453777197"/>
      <w:bookmarkStart w:id="271" w:name="_Toc454189862"/>
      <w:bookmarkStart w:id="272" w:name="_Toc474405754"/>
      <w:bookmarkStart w:id="273" w:name="_Toc453774669"/>
      <w:bookmarkStart w:id="274" w:name="_Toc453774752"/>
      <w:bookmarkStart w:id="275" w:name="_Toc453777198"/>
      <w:bookmarkStart w:id="276" w:name="_Toc454189863"/>
      <w:bookmarkStart w:id="277" w:name="_Toc474405755"/>
      <w:bookmarkStart w:id="278" w:name="_Toc453774670"/>
      <w:bookmarkStart w:id="279" w:name="_Toc453774753"/>
      <w:bookmarkStart w:id="280" w:name="_Toc453777199"/>
      <w:bookmarkStart w:id="281" w:name="_Toc454189864"/>
      <w:bookmarkStart w:id="282" w:name="_Toc474405756"/>
      <w:bookmarkStart w:id="283" w:name="_Toc453774671"/>
      <w:bookmarkStart w:id="284" w:name="_Toc453774754"/>
      <w:bookmarkStart w:id="285" w:name="_Toc453777200"/>
      <w:bookmarkStart w:id="286" w:name="_Toc454189865"/>
      <w:bookmarkStart w:id="287" w:name="_Toc474405757"/>
      <w:bookmarkStart w:id="288" w:name="_Toc453774672"/>
      <w:bookmarkStart w:id="289" w:name="_Toc453774755"/>
      <w:bookmarkStart w:id="290" w:name="_Toc453777201"/>
      <w:bookmarkStart w:id="291" w:name="_Toc454189866"/>
      <w:bookmarkStart w:id="292" w:name="_Toc474405758"/>
      <w:bookmarkStart w:id="293" w:name="_Toc453774673"/>
      <w:bookmarkStart w:id="294" w:name="_Toc453774756"/>
      <w:bookmarkStart w:id="295" w:name="_Toc453777202"/>
      <w:bookmarkStart w:id="296" w:name="_Toc454189867"/>
      <w:bookmarkStart w:id="297" w:name="_Toc474405759"/>
      <w:bookmarkStart w:id="298" w:name="_Toc453774674"/>
      <w:bookmarkStart w:id="299" w:name="_Toc453774757"/>
      <w:bookmarkStart w:id="300" w:name="_Toc453777203"/>
      <w:bookmarkStart w:id="301" w:name="_Toc454189868"/>
      <w:bookmarkStart w:id="302" w:name="_Toc474405760"/>
      <w:bookmarkStart w:id="303" w:name="_Toc453774675"/>
      <w:bookmarkStart w:id="304" w:name="_Toc453774758"/>
      <w:bookmarkStart w:id="305" w:name="_Toc453777204"/>
      <w:bookmarkStart w:id="306" w:name="_Toc454189869"/>
      <w:bookmarkStart w:id="307" w:name="_Toc474405761"/>
      <w:bookmarkStart w:id="308" w:name="_Toc453774676"/>
      <w:bookmarkStart w:id="309" w:name="_Toc453774759"/>
      <w:bookmarkStart w:id="310" w:name="_Toc453777205"/>
      <w:bookmarkStart w:id="311" w:name="_Toc454189870"/>
      <w:bookmarkStart w:id="312" w:name="_Toc474405762"/>
      <w:bookmarkStart w:id="313" w:name="_Toc453774677"/>
      <w:bookmarkStart w:id="314" w:name="_Toc453774760"/>
      <w:bookmarkStart w:id="315" w:name="_Toc453777206"/>
      <w:bookmarkStart w:id="316" w:name="_Toc454189871"/>
      <w:bookmarkStart w:id="317" w:name="_Toc474405763"/>
      <w:bookmarkStart w:id="318" w:name="_Toc147762188"/>
      <w:bookmarkStart w:id="319" w:name="_Toc147762527"/>
      <w:bookmarkStart w:id="320" w:name="_Toc147762620"/>
      <w:bookmarkStart w:id="321" w:name="_Toc147886722"/>
      <w:bookmarkStart w:id="322" w:name="_Toc147886764"/>
      <w:bookmarkStart w:id="323" w:name="_Toc147762190"/>
      <w:bookmarkStart w:id="324" w:name="_Toc147762529"/>
      <w:bookmarkStart w:id="325" w:name="_Toc147762622"/>
      <w:bookmarkStart w:id="326" w:name="_Toc147886724"/>
      <w:bookmarkStart w:id="327" w:name="_Toc147886766"/>
      <w:bookmarkStart w:id="328" w:name="_Toc453777207"/>
      <w:bookmarkStart w:id="329" w:name="_Toc454189872"/>
      <w:bookmarkStart w:id="330" w:name="_Toc474405764"/>
      <w:bookmarkStart w:id="331" w:name="_Toc453777208"/>
      <w:bookmarkStart w:id="332" w:name="_Toc454189873"/>
      <w:bookmarkStart w:id="333" w:name="_Toc474405765"/>
      <w:bookmarkStart w:id="334" w:name="_Toc453774679"/>
      <w:bookmarkStart w:id="335" w:name="_Toc453774762"/>
      <w:bookmarkStart w:id="336" w:name="_Toc474405766"/>
      <w:bookmarkStart w:id="337" w:name="_Toc180258504"/>
      <w:bookmarkStart w:id="338" w:name="_Toc402354585"/>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Event Simulation</w:t>
      </w:r>
      <w:bookmarkEnd w:id="337"/>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E000AC">
      <w:pPr>
        <w:pStyle w:val="Heading3"/>
        <w:numPr>
          <w:ilvl w:val="0"/>
          <w:numId w:val="18"/>
        </w:numPr>
        <w:tabs>
          <w:tab w:val="left" w:pos="720"/>
        </w:tabs>
        <w:spacing w:before="240" w:after="200"/>
        <w:ind w:left="720" w:firstLine="0"/>
        <w:jc w:val="both"/>
      </w:pPr>
      <w:bookmarkStart w:id="339" w:name="_Toc180258505"/>
      <w:r>
        <w:t xml:space="preserve">Procedure </w:t>
      </w:r>
      <w:r w:rsidR="00896F81">
        <w:t>Manual Revision Guidelines</w:t>
      </w:r>
      <w:bookmarkEnd w:id="338"/>
      <w:bookmarkEnd w:id="339"/>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63"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D218EC">
      <w:pPr>
        <w:pStyle w:val="Heading2"/>
        <w:numPr>
          <w:ilvl w:val="0"/>
          <w:numId w:val="17"/>
        </w:numPr>
        <w:tabs>
          <w:tab w:val="left" w:pos="720"/>
        </w:tabs>
        <w:spacing w:before="240" w:after="200"/>
        <w:ind w:left="720" w:hanging="540"/>
        <w:jc w:val="both"/>
        <w:rPr>
          <w:b/>
        </w:rPr>
      </w:pPr>
      <w:bookmarkStart w:id="340" w:name="_Toc180258506"/>
      <w:r>
        <w:rPr>
          <w:b/>
        </w:rPr>
        <w:t xml:space="preserve">Recommended </w:t>
      </w:r>
      <w:r w:rsidR="00D218EC">
        <w:rPr>
          <w:b/>
        </w:rPr>
        <w:t>DWG Study Methodologies</w:t>
      </w:r>
      <w:bookmarkEnd w:id="340"/>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D2BA4">
      <w:pPr>
        <w:pStyle w:val="Heading3"/>
        <w:numPr>
          <w:ilvl w:val="0"/>
          <w:numId w:val="48"/>
        </w:numPr>
        <w:tabs>
          <w:tab w:val="left" w:pos="1440"/>
        </w:tabs>
        <w:spacing w:before="240" w:after="200"/>
        <w:ind w:left="1440" w:hanging="720"/>
        <w:jc w:val="both"/>
      </w:pPr>
      <w:bookmarkStart w:id="341" w:name="_Toc180258507"/>
      <w:r>
        <w:t>Voltage Instability Identification in Stability Studies</w:t>
      </w:r>
      <w:bookmarkEnd w:id="341"/>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stalling leading to </w:t>
      </w:r>
      <w:r w:rsidR="00AC243E" w:rsidRPr="00E07DBE">
        <w:t>s</w:t>
      </w:r>
      <w:r w:rsidR="00AC243E">
        <w:t>ignificant</w:t>
      </w:r>
      <w:r w:rsidR="00EA72C0">
        <w:t xml:space="preserve"> amount of customer initiated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EA72C0">
      <w:pPr>
        <w:pStyle w:val="Heading3"/>
        <w:numPr>
          <w:ilvl w:val="0"/>
          <w:numId w:val="48"/>
        </w:numPr>
        <w:tabs>
          <w:tab w:val="left" w:pos="1440"/>
        </w:tabs>
        <w:spacing w:before="240" w:after="200"/>
        <w:ind w:left="1440" w:hanging="720"/>
        <w:jc w:val="both"/>
      </w:pPr>
      <w:bookmarkStart w:id="342" w:name="_Toc180258508"/>
      <w:r>
        <w:t>Cascading Identification in Stability Studies</w:t>
      </w:r>
      <w:bookmarkEnd w:id="342"/>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defined as the uncontrolled loss of any system facilities or load, whether because of thermal overload, voltage collapse, or loss of synchronism, except those occurring as a result of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343"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343"/>
    </w:p>
    <w:p w14:paraId="7ADCD2D4" w14:textId="77777777" w:rsidR="00EA72C0" w:rsidRDefault="00EA72C0" w:rsidP="00EA72C0">
      <w:pPr>
        <w:pStyle w:val="Heading3"/>
        <w:numPr>
          <w:ilvl w:val="0"/>
          <w:numId w:val="48"/>
        </w:numPr>
        <w:tabs>
          <w:tab w:val="left" w:pos="1440"/>
        </w:tabs>
        <w:spacing w:before="240" w:after="200"/>
        <w:ind w:left="1440" w:hanging="720"/>
        <w:jc w:val="both"/>
      </w:pPr>
      <w:bookmarkStart w:id="344" w:name="_Toc453774684"/>
      <w:bookmarkStart w:id="345" w:name="_Toc453774767"/>
      <w:bookmarkStart w:id="346" w:name="_Toc453777214"/>
      <w:bookmarkStart w:id="347" w:name="_Toc454189879"/>
      <w:bookmarkStart w:id="348" w:name="_Toc474405772"/>
      <w:bookmarkStart w:id="349" w:name="_Toc453774685"/>
      <w:bookmarkStart w:id="350" w:name="_Toc453774768"/>
      <w:bookmarkStart w:id="351" w:name="_Toc453777215"/>
      <w:bookmarkStart w:id="352" w:name="_Toc454189880"/>
      <w:bookmarkStart w:id="353" w:name="_Toc474405773"/>
      <w:bookmarkStart w:id="354" w:name="_Toc180258509"/>
      <w:bookmarkEnd w:id="344"/>
      <w:bookmarkEnd w:id="345"/>
      <w:bookmarkEnd w:id="346"/>
      <w:bookmarkEnd w:id="347"/>
      <w:bookmarkEnd w:id="348"/>
      <w:bookmarkEnd w:id="349"/>
      <w:bookmarkEnd w:id="350"/>
      <w:bookmarkEnd w:id="351"/>
      <w:bookmarkEnd w:id="352"/>
      <w:bookmarkEnd w:id="353"/>
      <w:r>
        <w:t>Uncontrolled Islanding Identification in Stability Studies</w:t>
      </w:r>
      <w:bookmarkEnd w:id="354"/>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EA72C0">
      <w:pPr>
        <w:pStyle w:val="Heading3"/>
        <w:numPr>
          <w:ilvl w:val="0"/>
          <w:numId w:val="48"/>
        </w:numPr>
        <w:tabs>
          <w:tab w:val="left" w:pos="1440"/>
        </w:tabs>
        <w:spacing w:before="240" w:after="200"/>
        <w:ind w:left="1440" w:hanging="720"/>
        <w:jc w:val="both"/>
      </w:pPr>
      <w:bookmarkStart w:id="355" w:name="_Toc180258510"/>
      <w:r>
        <w:t>Generator Protection Assumptions</w:t>
      </w:r>
      <w:bookmarkEnd w:id="355"/>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B336D3">
      <w:pPr>
        <w:pStyle w:val="BodyText"/>
        <w:numPr>
          <w:ilvl w:val="0"/>
          <w:numId w:val="41"/>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E000AC">
      <w:pPr>
        <w:pStyle w:val="BodyText"/>
        <w:numPr>
          <w:ilvl w:val="0"/>
          <w:numId w:val="41"/>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64"/>
      <w:headerReference w:type="default" r:id="rId65"/>
      <w:footerReference w:type="even" r:id="rId66"/>
      <w:footerReference w:type="default" r:id="rId67"/>
      <w:headerReference w:type="first" r:id="rId68"/>
      <w:footerReference w:type="first" r:id="rId6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60E1" w14:textId="77777777" w:rsidR="00DB1686" w:rsidRDefault="00DB1686">
      <w:r>
        <w:separator/>
      </w:r>
    </w:p>
  </w:endnote>
  <w:endnote w:type="continuationSeparator" w:id="0">
    <w:p w14:paraId="6BEC35FD" w14:textId="77777777" w:rsidR="00DB1686" w:rsidRDefault="00DB1686">
      <w:r>
        <w:continuationSeparator/>
      </w:r>
    </w:p>
  </w:endnote>
  <w:endnote w:type="continuationNotice" w:id="1">
    <w:p w14:paraId="3486F902" w14:textId="77777777" w:rsidR="00DB1686" w:rsidRDefault="00DB16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168A1" w14:textId="77777777" w:rsidR="00DB1686" w:rsidRDefault="00DB1686">
      <w:r>
        <w:separator/>
      </w:r>
    </w:p>
  </w:footnote>
  <w:footnote w:type="continuationSeparator" w:id="0">
    <w:p w14:paraId="47D7F5E7" w14:textId="77777777" w:rsidR="00DB1686" w:rsidRDefault="00DB1686">
      <w:r>
        <w:continuationSeparator/>
      </w:r>
    </w:p>
  </w:footnote>
  <w:footnote w:type="continuationNotice" w:id="1">
    <w:p w14:paraId="29436A81" w14:textId="77777777" w:rsidR="00DB1686" w:rsidRDefault="00DB1686"/>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93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 w15:restartNumberingAfterBreak="0">
    <w:nsid w:val="04F2775D"/>
    <w:multiLevelType w:val="hybridMultilevel"/>
    <w:tmpl w:val="FA088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11AA8"/>
    <w:multiLevelType w:val="hybridMultilevel"/>
    <w:tmpl w:val="DD8E4ED8"/>
    <w:lvl w:ilvl="0" w:tplc="82B86A6A">
      <w:numFmt w:val="bullet"/>
      <w:lvlText w:val="•"/>
      <w:lvlJc w:val="left"/>
      <w:pPr>
        <w:ind w:left="1440" w:hanging="72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806223"/>
    <w:multiLevelType w:val="hybridMultilevel"/>
    <w:tmpl w:val="3B9E9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9"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2" w15:restartNumberingAfterBreak="0">
    <w:nsid w:val="1AD765C4"/>
    <w:multiLevelType w:val="multilevel"/>
    <w:tmpl w:val="54548D54"/>
    <w:lvl w:ilvl="0">
      <w:start w:val="1"/>
      <w:numFmt w:val="decimal"/>
      <w:lvlText w:val="%1."/>
      <w:lvlJc w:val="left"/>
      <w:pPr>
        <w:ind w:left="2434" w:hanging="274"/>
      </w:pPr>
      <w:rPr>
        <w:rFonts w:ascii="Arial" w:eastAsia="MS Mincho" w:hAnsi="Arial" w:cs="Times New Roman"/>
        <w:b w:val="0"/>
        <w:i w:val="0"/>
        <w:sz w:val="24"/>
      </w:rPr>
    </w:lvl>
    <w:lvl w:ilvl="1">
      <w:start w:val="1"/>
      <w:numFmt w:val="bullet"/>
      <w:suff w:val="space"/>
      <w:lvlText w:val=""/>
      <w:lvlJc w:val="left"/>
      <w:pPr>
        <w:ind w:left="2563" w:hanging="129"/>
      </w:pPr>
      <w:rPr>
        <w:rFonts w:ascii="Symbol" w:hAnsi="Symbol" w:hint="default"/>
        <w:b w:val="0"/>
        <w:i w:val="0"/>
      </w:rPr>
    </w:lvl>
    <w:lvl w:ilvl="2">
      <w:start w:val="1"/>
      <w:numFmt w:val="bullet"/>
      <w:suff w:val="space"/>
      <w:lvlText w:val=""/>
      <w:lvlJc w:val="left"/>
      <w:pPr>
        <w:ind w:left="2765" w:hanging="202"/>
      </w:pPr>
      <w:rPr>
        <w:rFonts w:ascii="Symbol" w:hAnsi="Symbol" w:hint="default"/>
      </w:rPr>
    </w:lvl>
    <w:lvl w:ilvl="3">
      <w:start w:val="2"/>
      <w:numFmt w:val="decimal"/>
      <w:lvlText w:val="(%4)"/>
      <w:lvlJc w:val="left"/>
      <w:pPr>
        <w:tabs>
          <w:tab w:val="num" w:pos="2952"/>
        </w:tabs>
        <w:ind w:left="2952" w:hanging="360"/>
      </w:pPr>
      <w:rPr>
        <w:b/>
        <w:i w:val="0"/>
      </w:rPr>
    </w:lvl>
    <w:lvl w:ilvl="4">
      <w:start w:val="1"/>
      <w:numFmt w:val="lowerLetter"/>
      <w:lvlText w:val="(%5)"/>
      <w:lvlJc w:val="left"/>
      <w:pPr>
        <w:tabs>
          <w:tab w:val="num" w:pos="3312"/>
        </w:tabs>
        <w:ind w:left="3312" w:hanging="360"/>
      </w:pPr>
      <w:rPr>
        <w:b w:val="0"/>
        <w:i w:val="0"/>
      </w:rPr>
    </w:lvl>
    <w:lvl w:ilvl="5">
      <w:start w:val="1"/>
      <w:numFmt w:val="lowerRoman"/>
      <w:lvlText w:val="(%6)"/>
      <w:lvlJc w:val="left"/>
      <w:pPr>
        <w:tabs>
          <w:tab w:val="num" w:pos="3672"/>
        </w:tabs>
        <w:ind w:left="3672" w:hanging="360"/>
      </w:pPr>
    </w:lvl>
    <w:lvl w:ilvl="6">
      <w:start w:val="1"/>
      <w:numFmt w:val="decimal"/>
      <w:lvlText w:val="%7."/>
      <w:lvlJc w:val="left"/>
      <w:pPr>
        <w:tabs>
          <w:tab w:val="num" w:pos="4032"/>
        </w:tabs>
        <w:ind w:left="4032" w:hanging="360"/>
      </w:pPr>
    </w:lvl>
    <w:lvl w:ilvl="7">
      <w:start w:val="1"/>
      <w:numFmt w:val="lowerLetter"/>
      <w:lvlText w:val="%8."/>
      <w:lvlJc w:val="left"/>
      <w:pPr>
        <w:tabs>
          <w:tab w:val="num" w:pos="4392"/>
        </w:tabs>
        <w:ind w:left="4392" w:hanging="360"/>
      </w:pPr>
    </w:lvl>
    <w:lvl w:ilvl="8">
      <w:start w:val="1"/>
      <w:numFmt w:val="lowerRoman"/>
      <w:lvlText w:val="%9."/>
      <w:lvlJc w:val="left"/>
      <w:pPr>
        <w:tabs>
          <w:tab w:val="num" w:pos="4752"/>
        </w:tabs>
        <w:ind w:left="4752" w:hanging="360"/>
      </w:pPr>
    </w:lvl>
  </w:abstractNum>
  <w:abstractNum w:abstractNumId="13"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4"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A0008F8"/>
    <w:multiLevelType w:val="hybridMultilevel"/>
    <w:tmpl w:val="6ABE746E"/>
    <w:lvl w:ilvl="0" w:tplc="4EC8D68C">
      <w:start w:val="2"/>
      <w:numFmt w:val="decimal"/>
      <w:lvlText w:val="4.4.%1"/>
      <w:lvlJc w:val="left"/>
      <w:pPr>
        <w:ind w:left="450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A5D767D"/>
    <w:multiLevelType w:val="hybridMultilevel"/>
    <w:tmpl w:val="B4FA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D04223"/>
    <w:multiLevelType w:val="hybridMultilevel"/>
    <w:tmpl w:val="4E488D84"/>
    <w:lvl w:ilvl="0" w:tplc="1BB2D120">
      <w:start w:val="1"/>
      <w:numFmt w:val="decimal"/>
      <w:lvlText w:val="4.4.%1"/>
      <w:lvlJc w:val="left"/>
      <w:pPr>
        <w:ind w:left="4950" w:hanging="360"/>
      </w:pPr>
      <w:rPr>
        <w:rFonts w:hint="default"/>
      </w:rPr>
    </w:lvl>
    <w:lvl w:ilvl="1" w:tplc="7092FF12">
      <w:start w:val="1"/>
      <w:numFmt w:val="decimal"/>
      <w:lvlText w:val="(%2)"/>
      <w:lvlJc w:val="left"/>
      <w:pPr>
        <w:ind w:left="6210" w:hanging="810"/>
      </w:pPr>
      <w:rPr>
        <w:rFonts w:hint="default"/>
      </w:r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9" w15:restartNumberingAfterBreak="0">
    <w:nsid w:val="3D287A7D"/>
    <w:multiLevelType w:val="hybridMultilevel"/>
    <w:tmpl w:val="C68EBA0E"/>
    <w:lvl w:ilvl="0" w:tplc="C882D22C">
      <w:start w:val="1"/>
      <w:numFmt w:val="decimal"/>
      <w:lvlText w:val="4.3.%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4"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0A458DA"/>
    <w:multiLevelType w:val="hybridMultilevel"/>
    <w:tmpl w:val="E126F100"/>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E1212B7"/>
    <w:multiLevelType w:val="hybridMultilevel"/>
    <w:tmpl w:val="5078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9"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103E1F"/>
    <w:multiLevelType w:val="hybridMultilevel"/>
    <w:tmpl w:val="EE14FE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7070EF"/>
    <w:multiLevelType w:val="hybridMultilevel"/>
    <w:tmpl w:val="804426B8"/>
    <w:lvl w:ilvl="0" w:tplc="780E38A2">
      <w:numFmt w:val="bullet"/>
      <w:lvlText w:val="-"/>
      <w:lvlJc w:val="left"/>
      <w:pPr>
        <w:ind w:left="1800" w:hanging="360"/>
      </w:pPr>
      <w:rPr>
        <w:rFonts w:ascii="Arial" w:eastAsia="MS Mincho"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9BE6B17"/>
    <w:multiLevelType w:val="hybridMultilevel"/>
    <w:tmpl w:val="5F6078C6"/>
    <w:lvl w:ilvl="0" w:tplc="0254ADD6">
      <w:start w:val="4"/>
      <w:numFmt w:val="decimal"/>
      <w:lvlText w:val="4.%1"/>
      <w:lvlJc w:val="left"/>
      <w:pPr>
        <w:ind w:left="153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4F02DF"/>
    <w:multiLevelType w:val="hybridMultilevel"/>
    <w:tmpl w:val="0D862C38"/>
    <w:lvl w:ilvl="0" w:tplc="2F0C5F0E">
      <w:start w:val="1"/>
      <w:numFmt w:val="decimal"/>
      <w:lvlText w:val="4.3.%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6" w15:restartNumberingAfterBreak="0">
    <w:nsid w:val="6CE31618"/>
    <w:multiLevelType w:val="hybridMultilevel"/>
    <w:tmpl w:val="A39E8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5D603E"/>
    <w:multiLevelType w:val="hybridMultilevel"/>
    <w:tmpl w:val="D93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925872"/>
    <w:multiLevelType w:val="multilevel"/>
    <w:tmpl w:val="14401C04"/>
    <w:lvl w:ilvl="0">
      <w:start w:val="1"/>
      <w:numFmt w:val="decimal"/>
      <w:lvlText w:val="4.3.%1"/>
      <w:lvlJc w:val="left"/>
      <w:pPr>
        <w:ind w:left="3420" w:hanging="360"/>
      </w:pPr>
      <w:rPr>
        <w:rFonts w:hint="default"/>
      </w:rPr>
    </w:lvl>
    <w:lvl w:ilvl="1">
      <w:start w:val="1"/>
      <w:numFmt w:val="ordinal"/>
      <w:lvlText w:val="%1%2."/>
      <w:lvlJc w:val="left"/>
      <w:pPr>
        <w:ind w:left="4140" w:hanging="360"/>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3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13764"/>
    <w:multiLevelType w:val="hybridMultilevel"/>
    <w:tmpl w:val="820C6828"/>
    <w:lvl w:ilvl="0" w:tplc="780E38A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11DCE"/>
    <w:multiLevelType w:val="hybridMultilevel"/>
    <w:tmpl w:val="339C5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8"/>
  </w:num>
  <w:num w:numId="2" w16cid:durableId="1730420489">
    <w:abstractNumId w:val="28"/>
  </w:num>
  <w:num w:numId="3" w16cid:durableId="808783916">
    <w:abstractNumId w:val="39"/>
  </w:num>
  <w:num w:numId="4" w16cid:durableId="1677029115">
    <w:abstractNumId w:val="23"/>
  </w:num>
  <w:num w:numId="5" w16cid:durableId="273367014">
    <w:abstractNumId w:val="13"/>
  </w:num>
  <w:num w:numId="6" w16cid:durableId="39718691">
    <w:abstractNumId w:val="40"/>
  </w:num>
  <w:num w:numId="7" w16cid:durableId="587542977">
    <w:abstractNumId w:val="9"/>
  </w:num>
  <w:num w:numId="8" w16cid:durableId="433062658">
    <w:abstractNumId w:val="7"/>
  </w:num>
  <w:num w:numId="9" w16cid:durableId="2098208828">
    <w:abstractNumId w:val="30"/>
  </w:num>
  <w:num w:numId="10" w16cid:durableId="2064936601">
    <w:abstractNumId w:val="3"/>
  </w:num>
  <w:num w:numId="11" w16cid:durableId="756292942">
    <w:abstractNumId w:val="43"/>
  </w:num>
  <w:num w:numId="12" w16cid:durableId="1413697663">
    <w:abstractNumId w:val="6"/>
  </w:num>
  <w:num w:numId="13" w16cid:durableId="1972512557">
    <w:abstractNumId w:val="34"/>
  </w:num>
  <w:num w:numId="14" w16cid:durableId="234976855">
    <w:abstractNumId w:val="21"/>
  </w:num>
  <w:num w:numId="15" w16cid:durableId="543712431">
    <w:abstractNumId w:val="1"/>
  </w:num>
  <w:num w:numId="16" w16cid:durableId="372538270">
    <w:abstractNumId w:val="16"/>
  </w:num>
  <w:num w:numId="17" w16cid:durableId="665522319">
    <w:abstractNumId w:val="20"/>
  </w:num>
  <w:num w:numId="18" w16cid:durableId="466244669">
    <w:abstractNumId w:val="11"/>
  </w:num>
  <w:num w:numId="19" w16cid:durableId="1692141892">
    <w:abstractNumId w:val="17"/>
  </w:num>
  <w:num w:numId="20" w16cid:durableId="360861853">
    <w:abstractNumId w:val="15"/>
  </w:num>
  <w:num w:numId="21" w16cid:durableId="1471629527">
    <w:abstractNumId w:val="24"/>
  </w:num>
  <w:num w:numId="22" w16cid:durableId="1245918577">
    <w:abstractNumId w:val="14"/>
  </w:num>
  <w:num w:numId="23" w16cid:durableId="808787102">
    <w:abstractNumId w:val="22"/>
  </w:num>
  <w:num w:numId="24" w16cid:durableId="116604829">
    <w:abstractNumId w:val="12"/>
  </w:num>
  <w:num w:numId="25" w16cid:durableId="492183723">
    <w:abstractNumId w:val="29"/>
  </w:num>
  <w:num w:numId="26" w16cid:durableId="4073878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73010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87930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18739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679021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37219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0330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53476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9905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8003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647180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12058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35817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03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16772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58109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953256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991836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072181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563544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73336714">
    <w:abstractNumId w:val="35"/>
  </w:num>
  <w:num w:numId="47" w16cid:durableId="1100687401">
    <w:abstractNumId w:val="19"/>
  </w:num>
  <w:num w:numId="48" w16cid:durableId="2102407820">
    <w:abstractNumId w:val="10"/>
  </w:num>
  <w:num w:numId="49" w16cid:durableId="464812562">
    <w:abstractNumId w:val="5"/>
  </w:num>
  <w:num w:numId="50" w16cid:durableId="1451045743">
    <w:abstractNumId w:val="38"/>
  </w:num>
  <w:num w:numId="51" w16cid:durableId="1714768867">
    <w:abstractNumId w:val="25"/>
  </w:num>
  <w:num w:numId="52" w16cid:durableId="1445153851">
    <w:abstractNumId w:val="0"/>
  </w:num>
  <w:num w:numId="53" w16cid:durableId="2056343404">
    <w:abstractNumId w:val="33"/>
  </w:num>
  <w:num w:numId="54" w16cid:durableId="2075546981">
    <w:abstractNumId w:val="41"/>
  </w:num>
  <w:num w:numId="55" w16cid:durableId="277950180">
    <w:abstractNumId w:val="8"/>
  </w:num>
  <w:num w:numId="56" w16cid:durableId="731848860">
    <w:abstractNumId w:val="18"/>
  </w:num>
  <w:num w:numId="57" w16cid:durableId="244187980">
    <w:abstractNumId w:val="18"/>
  </w:num>
  <w:num w:numId="58" w16cid:durableId="1234045267">
    <w:abstractNumId w:val="37"/>
  </w:num>
  <w:num w:numId="59" w16cid:durableId="1710642905">
    <w:abstractNumId w:val="31"/>
  </w:num>
  <w:num w:numId="60" w16cid:durableId="418252705">
    <w:abstractNumId w:val="26"/>
  </w:num>
  <w:num w:numId="61" w16cid:durableId="1042946049">
    <w:abstractNumId w:val="32"/>
  </w:num>
  <w:num w:numId="62" w16cid:durableId="1140071767">
    <w:abstractNumId w:val="42"/>
  </w:num>
  <w:num w:numId="63" w16cid:durableId="1409157011">
    <w:abstractNumId w:val="2"/>
  </w:num>
  <w:num w:numId="64" w16cid:durableId="504439564">
    <w:abstractNumId w:val="27"/>
  </w:num>
  <w:num w:numId="65" w16cid:durableId="1386678928">
    <w:abstractNumId w:val="36"/>
  </w:num>
  <w:num w:numId="66" w16cid:durableId="374082461">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D99"/>
    <w:rsid w:val="00141E5F"/>
    <w:rsid w:val="001421E9"/>
    <w:rsid w:val="00142224"/>
    <w:rsid w:val="00143BAB"/>
    <w:rsid w:val="001444B2"/>
    <w:rsid w:val="00150657"/>
    <w:rsid w:val="00150F30"/>
    <w:rsid w:val="00151E2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38AE"/>
    <w:rsid w:val="002A6313"/>
    <w:rsid w:val="002A6B2F"/>
    <w:rsid w:val="002A6CDC"/>
    <w:rsid w:val="002A6F82"/>
    <w:rsid w:val="002A779D"/>
    <w:rsid w:val="002A7EF6"/>
    <w:rsid w:val="002B1737"/>
    <w:rsid w:val="002B4E4C"/>
    <w:rsid w:val="002B4E55"/>
    <w:rsid w:val="002B615A"/>
    <w:rsid w:val="002B7780"/>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ED5"/>
    <w:rsid w:val="00810F97"/>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A06"/>
    <w:rsid w:val="00DE7C55"/>
    <w:rsid w:val="00DF3247"/>
    <w:rsid w:val="00DF3D88"/>
    <w:rsid w:val="00DF3F0E"/>
    <w:rsid w:val="00DF4095"/>
    <w:rsid w:val="00DF4172"/>
    <w:rsid w:val="00DF663D"/>
    <w:rsid w:val="00E000AC"/>
    <w:rsid w:val="00E00D02"/>
    <w:rsid w:val="00E00D3D"/>
    <w:rsid w:val="00E0128C"/>
    <w:rsid w:val="00E01B3E"/>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6.gif"/><Relationship Id="rId42" Type="http://schemas.openxmlformats.org/officeDocument/2006/relationships/image" Target="media/image22.png"/><Relationship Id="rId47" Type="http://schemas.openxmlformats.org/officeDocument/2006/relationships/image" Target="media/image34.png"/><Relationship Id="rId63" Type="http://schemas.openxmlformats.org/officeDocument/2006/relationships/hyperlink" Target="https://www.ercot.com/committees/ros/dwg" TargetMode="External"/><Relationship Id="rId68" Type="http://schemas.openxmlformats.org/officeDocument/2006/relationships/header" Target="header3.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notes" Target="footnotes.xml"/><Relationship Id="rId24" Type="http://schemas.openxmlformats.org/officeDocument/2006/relationships/image" Target="media/image11.gif"/><Relationship Id="rId32" Type="http://schemas.openxmlformats.org/officeDocument/2006/relationships/image" Target="media/image19.png"/><Relationship Id="rId37" Type="http://schemas.openxmlformats.org/officeDocument/2006/relationships/image" Target="media/image16.gif"/><Relationship Id="rId40" Type="http://schemas.openxmlformats.org/officeDocument/2006/relationships/image" Target="media/image27.gif"/><Relationship Id="rId45" Type="http://schemas.openxmlformats.org/officeDocument/2006/relationships/image" Target="media/image24.png"/><Relationship Id="rId53" Type="http://schemas.openxmlformats.org/officeDocument/2006/relationships/image" Target="media/image29.gif"/><Relationship Id="rId58" Type="http://schemas.openxmlformats.org/officeDocument/2006/relationships/image" Target="media/image45.gif"/><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3.gif"/><Relationship Id="rId19" Type="http://schemas.openxmlformats.org/officeDocument/2006/relationships/image" Target="media/image4.gif"/><Relationship Id="rId14" Type="http://schemas.openxmlformats.org/officeDocument/2006/relationships/hyperlink" Target="https://www.ercot.com/mktrules/nprotocols/current" TargetMode="External"/><Relationship Id="rId22" Type="http://schemas.openxmlformats.org/officeDocument/2006/relationships/image" Target="media/image9.gif"/><Relationship Id="rId27" Type="http://schemas.openxmlformats.org/officeDocument/2006/relationships/image" Target="media/image10.png"/><Relationship Id="rId30" Type="http://schemas.openxmlformats.org/officeDocument/2006/relationships/image" Target="media/image17.png"/><Relationship Id="rId35"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28.gi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gi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25.gif"/><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footer" Target="footer2.xml"/><Relationship Id="rId20" Type="http://schemas.openxmlformats.org/officeDocument/2006/relationships/image" Target="media/image7.gif"/><Relationship Id="rId41" Type="http://schemas.openxmlformats.org/officeDocument/2006/relationships/image" Target="media/image20.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8.gif"/><Relationship Id="rId28" Type="http://schemas.openxmlformats.org/officeDocument/2006/relationships/image" Target="media/image11.png"/><Relationship Id="rId36" Type="http://schemas.openxmlformats.org/officeDocument/2006/relationships/image" Target="media/image23.png"/><Relationship Id="rId49" Type="http://schemas.openxmlformats.org/officeDocument/2006/relationships/image" Target="media/image26.gif"/><Relationship Id="rId57" Type="http://schemas.openxmlformats.org/officeDocument/2006/relationships/image" Target="media/image31.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gif"/><Relationship Id="rId39" Type="http://schemas.openxmlformats.org/officeDocument/2006/relationships/image" Target="media/image17.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30.gif"/></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4.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Props1.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customXml/itemProps2.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3.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9848</Words>
  <Characters>56135</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65852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Erin Wasik-Gutierrez</cp:lastModifiedBy>
  <cp:revision>3</cp:revision>
  <cp:lastPrinted>2015-11-03T16:47:00Z</cp:lastPrinted>
  <dcterms:created xsi:type="dcterms:W3CDTF">2024-11-18T14:53:00Z</dcterms:created>
  <dcterms:modified xsi:type="dcterms:W3CDTF">2024-11-18T14:54:00Z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