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0BF5" w14:textId="77777777" w:rsidR="00913319" w:rsidRDefault="00913319" w:rsidP="004E5B06">
      <w:pPr>
        <w:pStyle w:val="NormalArial"/>
        <w:widowControl w:val="0"/>
        <w:spacing w:after="240"/>
        <w:outlineLvl w:val="0"/>
        <w:rPr>
          <w:rFonts w:ascii="Times New Roman" w:hAnsi="Times New Roman"/>
          <w:b/>
          <w:u w:val="single"/>
        </w:rPr>
      </w:pPr>
      <w:bookmarkStart w:id="0" w:name="_Hlk146892203"/>
      <w:bookmarkStart w:id="1" w:name="_Hlk158215176"/>
    </w:p>
    <w:p w14:paraId="3F4F154D" w14:textId="1EA55964" w:rsidR="004E5B06" w:rsidRPr="00BB3713" w:rsidRDefault="004E5B06" w:rsidP="004E5B06">
      <w:pPr>
        <w:pStyle w:val="NormalArial"/>
        <w:widowControl w:val="0"/>
        <w:spacing w:after="240"/>
        <w:outlineLvl w:val="0"/>
        <w:rPr>
          <w:rFonts w:ascii="Times New Roman" w:hAnsi="Times New Roman"/>
          <w:b/>
          <w:u w:val="single"/>
        </w:rPr>
      </w:pPr>
      <w:r w:rsidRPr="00BB3713">
        <w:rPr>
          <w:rFonts w:ascii="Times New Roman" w:hAnsi="Times New Roman"/>
          <w:b/>
          <w:u w:val="single"/>
        </w:rPr>
        <w:t xml:space="preserve">Section </w:t>
      </w:r>
      <w:r w:rsidR="007F0310">
        <w:rPr>
          <w:rFonts w:ascii="Times New Roman" w:hAnsi="Times New Roman"/>
          <w:b/>
          <w:u w:val="single"/>
        </w:rPr>
        <w:t>2</w:t>
      </w:r>
      <w:r w:rsidRPr="00BB3713">
        <w:rPr>
          <w:rFonts w:ascii="Times New Roman" w:hAnsi="Times New Roman"/>
          <w:b/>
          <w:u w:val="single"/>
        </w:rPr>
        <w:t>:</w:t>
      </w:r>
    </w:p>
    <w:p w14:paraId="57F100EA" w14:textId="1A091108" w:rsidR="004E5B06" w:rsidRPr="00BB3713" w:rsidRDefault="007F333B" w:rsidP="004E5B06">
      <w:pPr>
        <w:pStyle w:val="PRRHeader"/>
        <w:widowControl w:val="0"/>
        <w:spacing w:after="100" w:afterAutospacing="1"/>
        <w:ind w:left="720" w:firstLine="0"/>
        <w:rPr>
          <w:b w:val="0"/>
          <w:lang w:val="en-US"/>
        </w:rPr>
      </w:pPr>
      <w:bookmarkStart w:id="2" w:name="_Hlk181108319"/>
      <w:bookmarkStart w:id="3" w:name="_Hlk180052312"/>
      <w:r w:rsidRPr="00BB3713">
        <w:rPr>
          <w:lang w:val="en-US"/>
        </w:rPr>
        <w:t>RMGRR</w:t>
      </w:r>
      <w:r w:rsidR="00575CC7" w:rsidRPr="00BB3713">
        <w:rPr>
          <w:lang w:val="en-US"/>
        </w:rPr>
        <w:t>1</w:t>
      </w:r>
      <w:r w:rsidR="007F0310">
        <w:rPr>
          <w:lang w:val="en-US"/>
        </w:rPr>
        <w:t>81</w:t>
      </w:r>
      <w:r w:rsidRPr="00BB3713">
        <w:rPr>
          <w:lang w:val="en-US"/>
        </w:rPr>
        <w:t xml:space="preserve"> </w:t>
      </w:r>
      <w:r w:rsidR="004E5B06" w:rsidRPr="00BB3713">
        <w:rPr>
          <w:lang w:val="en-US"/>
        </w:rPr>
        <w:t xml:space="preserve">– </w:t>
      </w:r>
      <w:r w:rsidR="007F0310" w:rsidRPr="007F0310">
        <w:rPr>
          <w:lang w:val="en-US"/>
        </w:rPr>
        <w:t>Alignment of Defined Term Usage and Resolution of Inconsistencies</w:t>
      </w:r>
      <w:bookmarkEnd w:id="2"/>
    </w:p>
    <w:p w14:paraId="53BCF7F5" w14:textId="35CDB702" w:rsidR="004E5B06" w:rsidRPr="00BB3713" w:rsidRDefault="004E5B06" w:rsidP="00D85921">
      <w:pPr>
        <w:pStyle w:val="PRRHeader"/>
        <w:widowControl w:val="0"/>
        <w:spacing w:after="100" w:afterAutospacing="1"/>
        <w:ind w:left="1152"/>
        <w:rPr>
          <w:b w:val="0"/>
          <w:bCs w:val="0"/>
          <w:lang w:val="en-US" w:eastAsia="en-US"/>
        </w:rPr>
      </w:pPr>
      <w:r w:rsidRPr="00BB3713">
        <w:rPr>
          <w:b w:val="0"/>
          <w:bCs w:val="0"/>
          <w:i/>
          <w:lang w:val="en-US"/>
        </w:rPr>
        <w:tab/>
      </w:r>
      <w:r w:rsidR="003C23EA" w:rsidRPr="003C23EA">
        <w:rPr>
          <w:b w:val="0"/>
          <w:bCs w:val="0"/>
          <w:lang w:val="en-US" w:eastAsia="en-US"/>
        </w:rPr>
        <w:t>This Retail Market Guide Revision Request (RMGRR) aligns defined term usage in the Retail Market Guide with Protocol Section 2.1, Definitions, relocates four definitions from Section 2.1</w:t>
      </w:r>
      <w:r w:rsidR="003C23EA">
        <w:rPr>
          <w:b w:val="0"/>
          <w:bCs w:val="0"/>
          <w:lang w:val="en-US" w:eastAsia="en-US"/>
        </w:rPr>
        <w:t>, Definitions,</w:t>
      </w:r>
      <w:r w:rsidR="003C23EA" w:rsidRPr="003C23EA">
        <w:rPr>
          <w:b w:val="0"/>
          <w:bCs w:val="0"/>
          <w:lang w:val="en-US" w:eastAsia="en-US"/>
        </w:rPr>
        <w:t xml:space="preserve"> (‘Decision’, Effective Date’, ‘Gaining Competitive Retailer’, and ‘Losing Competitive Retailer’) to Protocol Section 2.1 since these definitions are used in both the Retail Market Guide and the Protocols, and removes the no-longer-needed defined term ‘Target Effective Date.’  This RMGRR also aligns greybox language in paragraph (4) of Section 7.3.2.5</w:t>
      </w:r>
      <w:r w:rsidR="003C23EA">
        <w:rPr>
          <w:b w:val="0"/>
          <w:bCs w:val="0"/>
          <w:lang w:val="en-US" w:eastAsia="en-US"/>
        </w:rPr>
        <w:t xml:space="preserve">, </w:t>
      </w:r>
      <w:r w:rsidR="003C23EA" w:rsidRPr="003C23EA">
        <w:rPr>
          <w:b w:val="0"/>
          <w:bCs w:val="0"/>
          <w:lang w:val="en-US" w:eastAsia="en-US"/>
        </w:rPr>
        <w:t>Resolution of IAGs</w:t>
      </w:r>
      <w:r w:rsidR="003C23EA">
        <w:rPr>
          <w:b w:val="0"/>
          <w:bCs w:val="0"/>
          <w:lang w:val="en-US" w:eastAsia="en-US"/>
        </w:rPr>
        <w:t>,</w:t>
      </w:r>
      <w:r w:rsidR="003C23EA" w:rsidRPr="003C23EA">
        <w:rPr>
          <w:b w:val="0"/>
          <w:bCs w:val="0"/>
          <w:lang w:val="en-US" w:eastAsia="en-US"/>
        </w:rPr>
        <w:t xml:space="preserve"> with RMGRR170, Inadvertent Gain Process Updates, removes paragraph (1) from Section 7.11.1</w:t>
      </w:r>
      <w:r w:rsidR="003C23EA">
        <w:rPr>
          <w:b w:val="0"/>
          <w:bCs w:val="0"/>
          <w:lang w:val="en-US" w:eastAsia="en-US"/>
        </w:rPr>
        <w:t xml:space="preserve">, </w:t>
      </w:r>
      <w:r w:rsidR="008E192C" w:rsidRPr="008E192C">
        <w:rPr>
          <w:b w:val="0"/>
          <w:bCs w:val="0"/>
          <w:lang w:val="en-US" w:eastAsia="en-US"/>
        </w:rPr>
        <w:t>Transition Process of Competitive Retailer’s Electric Service Identifiers to Provider of Last Resort or Designated Competitive Retailer Pursuant to P.U.C. S</w:t>
      </w:r>
      <w:r w:rsidR="008E192C" w:rsidRPr="004E70E7">
        <w:rPr>
          <w:b w:val="0"/>
          <w:bCs w:val="0"/>
          <w:sz w:val="20"/>
          <w:szCs w:val="20"/>
          <w:lang w:val="en-US" w:eastAsia="en-US"/>
        </w:rPr>
        <w:t>UBST</w:t>
      </w:r>
      <w:r w:rsidR="008E192C" w:rsidRPr="008E192C">
        <w:rPr>
          <w:b w:val="0"/>
          <w:bCs w:val="0"/>
          <w:lang w:val="en-US" w:eastAsia="en-US"/>
        </w:rPr>
        <w:t>. R. 25.43, Provider of Last Resort (POLR), or CR Voluntarily Leaving the Market</w:t>
      </w:r>
      <w:r w:rsidR="008E192C">
        <w:rPr>
          <w:b w:val="0"/>
          <w:bCs w:val="0"/>
          <w:lang w:val="en-US" w:eastAsia="en-US"/>
        </w:rPr>
        <w:t>,</w:t>
      </w:r>
      <w:r w:rsidR="003C23EA" w:rsidRPr="003C23EA">
        <w:rPr>
          <w:b w:val="0"/>
          <w:bCs w:val="0"/>
          <w:lang w:val="en-US" w:eastAsia="en-US"/>
        </w:rPr>
        <w:t xml:space="preserve"> and </w:t>
      </w:r>
      <w:r w:rsidR="008E192C">
        <w:rPr>
          <w:b w:val="0"/>
          <w:bCs w:val="0"/>
          <w:lang w:val="en-US" w:eastAsia="en-US"/>
        </w:rPr>
        <w:t xml:space="preserve">Section </w:t>
      </w:r>
      <w:r w:rsidR="003C23EA" w:rsidRPr="003C23EA">
        <w:rPr>
          <w:b w:val="0"/>
          <w:bCs w:val="0"/>
          <w:lang w:val="en-US" w:eastAsia="en-US"/>
        </w:rPr>
        <w:t>7.11.2</w:t>
      </w:r>
      <w:r w:rsidR="008E192C">
        <w:rPr>
          <w:b w:val="0"/>
          <w:bCs w:val="0"/>
          <w:lang w:val="en-US" w:eastAsia="en-US"/>
        </w:rPr>
        <w:t xml:space="preserve">, </w:t>
      </w:r>
      <w:r w:rsidR="008E192C" w:rsidRPr="008E192C">
        <w:rPr>
          <w:b w:val="0"/>
          <w:bCs w:val="0"/>
          <w:lang w:val="en-US" w:eastAsia="en-US"/>
        </w:rPr>
        <w:t>Acquisition and Transfer of Customers from one Retail Electric Provider to Another</w:t>
      </w:r>
      <w:r w:rsidR="008E192C">
        <w:rPr>
          <w:b w:val="0"/>
          <w:bCs w:val="0"/>
          <w:lang w:val="en-US" w:eastAsia="en-US"/>
        </w:rPr>
        <w:t>,</w:t>
      </w:r>
      <w:r w:rsidR="003C23EA" w:rsidRPr="003C23EA">
        <w:rPr>
          <w:b w:val="0"/>
          <w:bCs w:val="0"/>
          <w:lang w:val="en-US" w:eastAsia="en-US"/>
        </w:rPr>
        <w:t xml:space="preserve"> due to redundancy, and makes non-substantive clarifying changes to resolve inconsistencies in Section 7.16.4.3.2, </w:t>
      </w:r>
      <w:r w:rsidR="008E192C" w:rsidRPr="008E192C">
        <w:rPr>
          <w:b w:val="0"/>
          <w:bCs w:val="0"/>
          <w:lang w:val="en-US" w:eastAsia="en-US"/>
        </w:rPr>
        <w:t>Steps for Removal of a Switch Hold for Meter Tampering for Purposes of a Move in</w:t>
      </w:r>
      <w:r w:rsidR="008E192C">
        <w:rPr>
          <w:b w:val="0"/>
          <w:bCs w:val="0"/>
          <w:lang w:val="en-US" w:eastAsia="en-US"/>
        </w:rPr>
        <w:t>,</w:t>
      </w:r>
      <w:r w:rsidR="008E192C" w:rsidRPr="008E192C">
        <w:rPr>
          <w:b w:val="0"/>
          <w:bCs w:val="0"/>
          <w:lang w:val="en-US" w:eastAsia="en-US"/>
        </w:rPr>
        <w:t xml:space="preserve"> </w:t>
      </w:r>
      <w:r w:rsidR="008E192C">
        <w:rPr>
          <w:b w:val="0"/>
          <w:bCs w:val="0"/>
          <w:lang w:val="en-US" w:eastAsia="en-US"/>
        </w:rPr>
        <w:t xml:space="preserve">Section </w:t>
      </w:r>
      <w:r w:rsidR="003C23EA" w:rsidRPr="003C23EA">
        <w:rPr>
          <w:b w:val="0"/>
          <w:bCs w:val="0"/>
          <w:lang w:val="en-US" w:eastAsia="en-US"/>
        </w:rPr>
        <w:t xml:space="preserve">7.16.4.3.3, </w:t>
      </w:r>
      <w:r w:rsidR="008E192C" w:rsidRPr="008E192C">
        <w:rPr>
          <w:b w:val="0"/>
          <w:bCs w:val="0"/>
          <w:lang w:val="en-US" w:eastAsia="en-US"/>
        </w:rPr>
        <w:t>Release of Switch Hold for Meter Tampering Due to Exceeding Specified Timelines</w:t>
      </w:r>
      <w:r w:rsidR="008E192C">
        <w:rPr>
          <w:b w:val="0"/>
          <w:bCs w:val="0"/>
          <w:lang w:val="en-US" w:eastAsia="en-US"/>
        </w:rPr>
        <w:t>,</w:t>
      </w:r>
      <w:r w:rsidR="008E192C" w:rsidRPr="008E192C">
        <w:rPr>
          <w:b w:val="0"/>
          <w:bCs w:val="0"/>
          <w:lang w:val="en-US" w:eastAsia="en-US"/>
        </w:rPr>
        <w:t xml:space="preserve"> </w:t>
      </w:r>
      <w:r w:rsidR="008E192C">
        <w:rPr>
          <w:b w:val="0"/>
          <w:bCs w:val="0"/>
          <w:lang w:val="en-US" w:eastAsia="en-US"/>
        </w:rPr>
        <w:t xml:space="preserve">Section </w:t>
      </w:r>
      <w:r w:rsidR="003C23EA" w:rsidRPr="003C23EA">
        <w:rPr>
          <w:b w:val="0"/>
          <w:bCs w:val="0"/>
          <w:lang w:val="en-US" w:eastAsia="en-US"/>
        </w:rPr>
        <w:t xml:space="preserve">7.17.3.3.2, </w:t>
      </w:r>
      <w:r w:rsidR="008E192C" w:rsidRPr="008E192C">
        <w:rPr>
          <w:b w:val="0"/>
          <w:bCs w:val="0"/>
          <w:lang w:val="en-US" w:eastAsia="en-US"/>
        </w:rPr>
        <w:t>Steps for Removal of a Switch Hold for Deferred Payment Plans for Purposes of a Move in</w:t>
      </w:r>
      <w:r w:rsidR="008E192C">
        <w:rPr>
          <w:b w:val="0"/>
          <w:bCs w:val="0"/>
          <w:lang w:val="en-US" w:eastAsia="en-US"/>
        </w:rPr>
        <w:t xml:space="preserve">, </w:t>
      </w:r>
      <w:r w:rsidR="003C23EA" w:rsidRPr="003C23EA">
        <w:rPr>
          <w:b w:val="0"/>
          <w:bCs w:val="0"/>
          <w:lang w:val="en-US" w:eastAsia="en-US"/>
        </w:rPr>
        <w:t xml:space="preserve">and </w:t>
      </w:r>
      <w:r w:rsidR="008E192C">
        <w:rPr>
          <w:b w:val="0"/>
          <w:bCs w:val="0"/>
          <w:lang w:val="en-US" w:eastAsia="en-US"/>
        </w:rPr>
        <w:t xml:space="preserve">Section </w:t>
      </w:r>
      <w:r w:rsidR="003C23EA" w:rsidRPr="003C23EA">
        <w:rPr>
          <w:b w:val="0"/>
          <w:bCs w:val="0"/>
          <w:lang w:val="en-US" w:eastAsia="en-US"/>
        </w:rPr>
        <w:t>7.17.3.3.3</w:t>
      </w:r>
      <w:r w:rsidR="008E192C">
        <w:rPr>
          <w:b w:val="0"/>
          <w:bCs w:val="0"/>
          <w:lang w:val="en-US" w:eastAsia="en-US"/>
        </w:rPr>
        <w:t xml:space="preserve">, </w:t>
      </w:r>
      <w:r w:rsidR="008E192C" w:rsidRPr="008E192C">
        <w:rPr>
          <w:b w:val="0"/>
          <w:bCs w:val="0"/>
          <w:lang w:val="en-US" w:eastAsia="en-US"/>
        </w:rPr>
        <w:t>Release of Switch Hold for Payment Plans Due to Exceeding Specified Timelines</w:t>
      </w:r>
      <w:r w:rsidR="003C23EA" w:rsidRPr="003C23EA">
        <w:rPr>
          <w:b w:val="0"/>
          <w:bCs w:val="0"/>
          <w:lang w:val="en-US" w:eastAsia="en-US"/>
        </w:rPr>
        <w:t>.</w:t>
      </w:r>
    </w:p>
    <w:p w14:paraId="2DBBB89E" w14:textId="5B73D315" w:rsidR="00724EE1" w:rsidRPr="00BB3713" w:rsidRDefault="00575CC7" w:rsidP="007F0310">
      <w:pPr>
        <w:pStyle w:val="PRRHeader"/>
        <w:widowControl w:val="0"/>
        <w:spacing w:after="100" w:afterAutospacing="1"/>
        <w:ind w:left="720"/>
        <w:rPr>
          <w:lang w:val="en-US"/>
        </w:rPr>
      </w:pPr>
      <w:r w:rsidRPr="00BB3713">
        <w:tab/>
      </w:r>
      <w:r w:rsidR="004E5B06" w:rsidRPr="007F0310">
        <w:t xml:space="preserve">Revised Subsection: </w:t>
      </w:r>
      <w:r w:rsidR="004E5B06" w:rsidRPr="007F0310">
        <w:rPr>
          <w:lang w:val="en-US"/>
        </w:rPr>
        <w:t xml:space="preserve"> </w:t>
      </w:r>
      <w:bookmarkEnd w:id="0"/>
      <w:bookmarkEnd w:id="3"/>
      <w:r w:rsidR="007F0310">
        <w:rPr>
          <w:lang w:val="en-US"/>
        </w:rPr>
        <w:t>2.1</w:t>
      </w:r>
    </w:p>
    <w:p w14:paraId="2A27BE44" w14:textId="1D53FB20" w:rsidR="00724EE1" w:rsidRPr="00BB3713" w:rsidRDefault="00724EE1" w:rsidP="00724EE1">
      <w:pPr>
        <w:pStyle w:val="SectionList"/>
        <w:ind w:left="0" w:firstLine="0"/>
        <w:rPr>
          <w:u w:val="single"/>
          <w:lang w:eastAsia="x-none"/>
        </w:rPr>
      </w:pPr>
      <w:r w:rsidRPr="00BB3713">
        <w:rPr>
          <w:u w:val="single"/>
          <w:lang w:eastAsia="x-none"/>
        </w:rPr>
        <w:t xml:space="preserve">Section </w:t>
      </w:r>
      <w:r w:rsidR="007F0310">
        <w:rPr>
          <w:u w:val="single"/>
          <w:lang w:eastAsia="x-none"/>
        </w:rPr>
        <w:t>5</w:t>
      </w:r>
      <w:r w:rsidR="00E300D8" w:rsidRPr="00BB3713">
        <w:rPr>
          <w:u w:val="single"/>
          <w:lang w:eastAsia="x-none"/>
        </w:rPr>
        <w:t>:</w:t>
      </w:r>
    </w:p>
    <w:p w14:paraId="1FBDF1E2" w14:textId="5E899D1C" w:rsidR="00F8333C" w:rsidRPr="00BB3713" w:rsidRDefault="007F0310" w:rsidP="007F0310">
      <w:pPr>
        <w:pStyle w:val="PRRHeader"/>
        <w:widowControl w:val="0"/>
        <w:spacing w:after="100" w:afterAutospacing="1"/>
        <w:ind w:left="720" w:firstLine="0"/>
        <w:rPr>
          <w:b w:val="0"/>
          <w:lang w:val="en-US"/>
        </w:rPr>
      </w:pPr>
      <w:r w:rsidRPr="00BB3713">
        <w:rPr>
          <w:lang w:val="en-US"/>
        </w:rPr>
        <w:t>RMGRR1</w:t>
      </w:r>
      <w:r>
        <w:rPr>
          <w:lang w:val="en-US"/>
        </w:rPr>
        <w:t>81</w:t>
      </w:r>
      <w:r w:rsidRPr="00BB3713">
        <w:rPr>
          <w:lang w:val="en-US"/>
        </w:rPr>
        <w:t xml:space="preserve"> – </w:t>
      </w:r>
      <w:r w:rsidRPr="007F0310">
        <w:rPr>
          <w:lang w:val="en-US"/>
        </w:rPr>
        <w:t>Alignment of Defined Term Usage and Resolution of Inconsistencies</w:t>
      </w:r>
    </w:p>
    <w:p w14:paraId="54F52997" w14:textId="6EFE9A1F" w:rsidR="00F8333C" w:rsidRPr="00BB3713" w:rsidRDefault="00F8333C" w:rsidP="007F0310">
      <w:pPr>
        <w:pStyle w:val="PRRHeader"/>
        <w:widowControl w:val="0"/>
        <w:spacing w:after="100" w:afterAutospacing="1"/>
        <w:ind w:left="1152"/>
        <w:rPr>
          <w:b w:val="0"/>
          <w:bCs w:val="0"/>
          <w:i/>
          <w:iCs/>
          <w:lang w:val="en-US"/>
        </w:rPr>
      </w:pPr>
      <w:r w:rsidRPr="00BB3713">
        <w:rPr>
          <w:b w:val="0"/>
          <w:bCs w:val="0"/>
          <w:i/>
          <w:lang w:val="en-US"/>
        </w:rPr>
        <w:tab/>
      </w:r>
      <w:r w:rsidRPr="00BB3713">
        <w:rPr>
          <w:b w:val="0"/>
          <w:bCs w:val="0"/>
          <w:i/>
          <w:iCs/>
          <w:lang w:val="en-US" w:eastAsia="en-US"/>
        </w:rPr>
        <w:t xml:space="preserve">See Section </w:t>
      </w:r>
      <w:r w:rsidR="007F0310">
        <w:rPr>
          <w:b w:val="0"/>
          <w:bCs w:val="0"/>
          <w:i/>
          <w:iCs/>
          <w:lang w:val="en-US" w:eastAsia="en-US"/>
        </w:rPr>
        <w:t>2</w:t>
      </w:r>
      <w:r w:rsidRPr="00BB3713">
        <w:rPr>
          <w:b w:val="0"/>
          <w:bCs w:val="0"/>
          <w:i/>
          <w:iCs/>
          <w:lang w:val="en-US" w:eastAsia="en-US"/>
        </w:rPr>
        <w:t xml:space="preserve"> above.   </w:t>
      </w:r>
    </w:p>
    <w:p w14:paraId="0F0D7568" w14:textId="493ADC6C" w:rsidR="00724EE1" w:rsidRPr="007F0310" w:rsidRDefault="00F8333C" w:rsidP="007F0310">
      <w:pPr>
        <w:pStyle w:val="PRRHeader"/>
        <w:spacing w:after="100" w:afterAutospacing="1"/>
        <w:rPr>
          <w:lang w:val="en-US"/>
        </w:rPr>
      </w:pPr>
      <w:r w:rsidRPr="00BB3713">
        <w:t xml:space="preserve">Revised Subsection: </w:t>
      </w:r>
      <w:r w:rsidRPr="00BB3713">
        <w:rPr>
          <w:lang w:val="en-US"/>
        </w:rPr>
        <w:t xml:space="preserve"> </w:t>
      </w:r>
      <w:r w:rsidR="007F0310">
        <w:rPr>
          <w:lang w:val="en-US"/>
        </w:rPr>
        <w:t>5.3</w:t>
      </w:r>
      <w:r w:rsidR="0077390A" w:rsidRPr="00BB3713">
        <w:rPr>
          <w:lang w:val="en-US"/>
        </w:rPr>
        <w:t xml:space="preserve"> </w:t>
      </w:r>
    </w:p>
    <w:p w14:paraId="34F3E2D4" w14:textId="58EC251E" w:rsidR="00724EE1" w:rsidRPr="007F0310" w:rsidRDefault="00724EE1" w:rsidP="007F0310">
      <w:pPr>
        <w:pStyle w:val="PRRHeader"/>
        <w:spacing w:before="0" w:after="240"/>
        <w:ind w:left="0" w:firstLine="0"/>
        <w:rPr>
          <w:u w:val="single"/>
          <w:lang w:val="en-US"/>
        </w:rPr>
      </w:pPr>
      <w:r w:rsidRPr="00BB3713">
        <w:rPr>
          <w:u w:val="single"/>
          <w:lang w:val="en-US"/>
        </w:rPr>
        <w:t xml:space="preserve">Section </w:t>
      </w:r>
      <w:r w:rsidR="007F0310">
        <w:rPr>
          <w:u w:val="single"/>
          <w:lang w:val="en-US"/>
        </w:rPr>
        <w:t>7</w:t>
      </w:r>
      <w:r w:rsidR="00E300D8" w:rsidRPr="00BB3713">
        <w:rPr>
          <w:u w:val="single"/>
          <w:lang w:val="en-US"/>
        </w:rPr>
        <w:t>:</w:t>
      </w:r>
    </w:p>
    <w:p w14:paraId="61B555F8" w14:textId="77777777" w:rsidR="007F0310" w:rsidRPr="00BB3713" w:rsidRDefault="007F0310" w:rsidP="007F0310">
      <w:pPr>
        <w:pStyle w:val="PRRHeader"/>
        <w:widowControl w:val="0"/>
        <w:spacing w:after="100" w:afterAutospacing="1"/>
        <w:ind w:left="720" w:firstLine="0"/>
        <w:rPr>
          <w:b w:val="0"/>
          <w:lang w:val="en-US"/>
        </w:rPr>
      </w:pPr>
      <w:r w:rsidRPr="00BB3713">
        <w:rPr>
          <w:lang w:val="en-US"/>
        </w:rPr>
        <w:t>RMGRR1</w:t>
      </w:r>
      <w:r>
        <w:rPr>
          <w:lang w:val="en-US"/>
        </w:rPr>
        <w:t>81</w:t>
      </w:r>
      <w:r w:rsidRPr="00BB3713">
        <w:rPr>
          <w:lang w:val="en-US"/>
        </w:rPr>
        <w:t xml:space="preserve"> – </w:t>
      </w:r>
      <w:r w:rsidRPr="007F0310">
        <w:rPr>
          <w:lang w:val="en-US"/>
        </w:rPr>
        <w:t>Alignment of Defined Term Usage and Resolution of Inconsistencies</w:t>
      </w:r>
    </w:p>
    <w:p w14:paraId="04AFF9EB" w14:textId="77777777" w:rsidR="007F0310" w:rsidRPr="00BB3713" w:rsidRDefault="007F0310" w:rsidP="007F0310">
      <w:pPr>
        <w:pStyle w:val="PRRHeader"/>
        <w:widowControl w:val="0"/>
        <w:spacing w:after="100" w:afterAutospacing="1"/>
        <w:ind w:left="1152"/>
        <w:rPr>
          <w:b w:val="0"/>
          <w:bCs w:val="0"/>
          <w:i/>
          <w:iCs/>
          <w:lang w:val="en-US"/>
        </w:rPr>
      </w:pPr>
      <w:r w:rsidRPr="00BB3713">
        <w:rPr>
          <w:b w:val="0"/>
          <w:bCs w:val="0"/>
          <w:i/>
          <w:lang w:val="en-US"/>
        </w:rPr>
        <w:tab/>
      </w:r>
      <w:r w:rsidRPr="00BB3713">
        <w:rPr>
          <w:b w:val="0"/>
          <w:bCs w:val="0"/>
          <w:i/>
          <w:iCs/>
          <w:lang w:val="en-US" w:eastAsia="en-US"/>
        </w:rPr>
        <w:t xml:space="preserve">See Section </w:t>
      </w:r>
      <w:r>
        <w:rPr>
          <w:b w:val="0"/>
          <w:bCs w:val="0"/>
          <w:i/>
          <w:iCs/>
          <w:lang w:val="en-US" w:eastAsia="en-US"/>
        </w:rPr>
        <w:t>2</w:t>
      </w:r>
      <w:r w:rsidRPr="00BB3713">
        <w:rPr>
          <w:b w:val="0"/>
          <w:bCs w:val="0"/>
          <w:i/>
          <w:iCs/>
          <w:lang w:val="en-US" w:eastAsia="en-US"/>
        </w:rPr>
        <w:t xml:space="preserve"> above.   </w:t>
      </w:r>
    </w:p>
    <w:p w14:paraId="1703DC55" w14:textId="0D2CAAD0" w:rsidR="00724EE1" w:rsidRPr="00BB3713" w:rsidRDefault="007F0310" w:rsidP="007F0310">
      <w:pPr>
        <w:pStyle w:val="PRRHeader"/>
        <w:ind w:left="720"/>
        <w:rPr>
          <w:lang w:val="en-US"/>
        </w:rPr>
      </w:pPr>
      <w:r>
        <w:tab/>
      </w:r>
      <w:r w:rsidRPr="00BB3713">
        <w:t>Revised Subsection</w:t>
      </w:r>
      <w:r>
        <w:t>s</w:t>
      </w:r>
      <w:r w:rsidRPr="00BB3713">
        <w:t xml:space="preserve">: </w:t>
      </w:r>
      <w:r w:rsidRPr="00BB3713">
        <w:rPr>
          <w:lang w:val="en-US"/>
        </w:rPr>
        <w:t xml:space="preserve"> </w:t>
      </w:r>
      <w:r w:rsidRPr="007F0310">
        <w:rPr>
          <w:lang w:val="en-US"/>
        </w:rPr>
        <w:t>7.3, 7.3.2.1.2, 7.3.2.2, 7.3.2.4, 7.3.2.5, 7.3.2.5.1, 7.3.2.6, 7.3.2.7, 7.3.2.8, 7.3.2.9, 7.3.3, 7.3.4.2, 7.3.4.4, 7.3.5, 7.3.5.1, 7.10.4, 7.11.1, 7.11.1.4.1.2, 7.11.1.4.2.2</w:t>
      </w:r>
      <w:r>
        <w:rPr>
          <w:lang w:val="en-US"/>
        </w:rPr>
        <w:t>,</w:t>
      </w:r>
      <w:r w:rsidRPr="007F0310">
        <w:rPr>
          <w:lang w:val="en-US"/>
        </w:rPr>
        <w:t xml:space="preserve"> 7.11.1.4.2.3, 7.11.2, 7.11.2.4, 7.11.2.4.2, 7.11.5, 7.11.6, 7.16.4.3.1, 7.16.4.3.2, 7.16.4.3.3, 7.17.3.3.1, 7.17.3.3.2, 7.17.3.3.3</w:t>
      </w:r>
    </w:p>
    <w:p w14:paraId="64F7B023" w14:textId="77777777" w:rsidR="00724EE1" w:rsidRPr="00BB3713" w:rsidRDefault="00724EE1" w:rsidP="00724EE1">
      <w:pPr>
        <w:pStyle w:val="Description"/>
        <w:rPr>
          <w:lang w:eastAsia="x-none"/>
        </w:rPr>
      </w:pPr>
    </w:p>
    <w:bookmarkEnd w:id="1"/>
    <w:p w14:paraId="783561D1" w14:textId="77777777" w:rsidR="007F333B" w:rsidRPr="00BB3713" w:rsidRDefault="007F333B" w:rsidP="007F333B">
      <w:pPr>
        <w:widowControl w:val="0"/>
        <w:spacing w:after="100" w:afterAutospacing="1"/>
        <w:outlineLvl w:val="0"/>
        <w:rPr>
          <w:b/>
          <w:u w:val="single"/>
        </w:rPr>
      </w:pPr>
      <w:r w:rsidRPr="00BB3713">
        <w:rPr>
          <w:b/>
          <w:u w:val="single"/>
        </w:rPr>
        <w:lastRenderedPageBreak/>
        <w:t>Administrative Changes:</w:t>
      </w:r>
    </w:p>
    <w:p w14:paraId="32F67C19" w14:textId="77777777" w:rsidR="007F333B" w:rsidRPr="00BB3713" w:rsidRDefault="007F333B" w:rsidP="007F333B">
      <w:pPr>
        <w:widowControl w:val="0"/>
        <w:spacing w:after="100" w:afterAutospacing="1"/>
        <w:ind w:left="720"/>
        <w:outlineLvl w:val="0"/>
        <w:rPr>
          <w:b/>
          <w:u w:val="single"/>
        </w:rPr>
      </w:pPr>
      <w:r w:rsidRPr="00BB3713">
        <w:t>Non-substantive administrative changes were made such as spelling corrections, formatting, and correcting Section numbering and references.</w:t>
      </w:r>
    </w:p>
    <w:p w14:paraId="4A4215D4" w14:textId="14A8393E" w:rsidR="0091413E" w:rsidRDefault="007F333B" w:rsidP="007F333B">
      <w:pPr>
        <w:pStyle w:val="PRRHeader"/>
        <w:widowControl w:val="0"/>
        <w:tabs>
          <w:tab w:val="clear" w:pos="1152"/>
          <w:tab w:val="left" w:pos="720"/>
        </w:tabs>
        <w:spacing w:before="0" w:after="100" w:afterAutospacing="1"/>
        <w:ind w:left="0" w:firstLine="0"/>
        <w:rPr>
          <w:lang w:val="en-US"/>
        </w:rPr>
      </w:pPr>
      <w:r w:rsidRPr="00BB3713">
        <w:tab/>
        <w:t xml:space="preserve">Revised </w:t>
      </w:r>
      <w:r w:rsidRPr="00BB3713">
        <w:rPr>
          <w:lang w:val="en-US"/>
        </w:rPr>
        <w:t xml:space="preserve">Subsections:  </w:t>
      </w:r>
      <w:r w:rsidR="00634167">
        <w:rPr>
          <w:lang w:val="en-US"/>
        </w:rPr>
        <w:t>9J7, 9J8</w:t>
      </w:r>
    </w:p>
    <w:p w14:paraId="24FC4AAF" w14:textId="5E9D3C98" w:rsidR="007F0310" w:rsidRPr="007F0310" w:rsidRDefault="007F0310" w:rsidP="007F0310">
      <w:pPr>
        <w:tabs>
          <w:tab w:val="left" w:pos="6415"/>
        </w:tabs>
        <w:rPr>
          <w:lang w:eastAsia="x-none"/>
        </w:rPr>
      </w:pPr>
    </w:p>
    <w:sectPr w:rsidR="007F0310" w:rsidRPr="007F03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9F6D" w14:textId="77777777" w:rsidR="004E5B06" w:rsidRDefault="004E5B06" w:rsidP="004E5B06">
      <w:r>
        <w:separator/>
      </w:r>
    </w:p>
  </w:endnote>
  <w:endnote w:type="continuationSeparator" w:id="0">
    <w:p w14:paraId="7B546BE0" w14:textId="77777777" w:rsidR="004E5B06" w:rsidRDefault="004E5B06" w:rsidP="004E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389B" w14:textId="4C45B793" w:rsidR="004E5B06" w:rsidRPr="004E5B06" w:rsidRDefault="004E5B06" w:rsidP="00937CC7">
    <w:pPr>
      <w:pStyle w:val="Footer"/>
      <w:jc w:val="center"/>
    </w:pPr>
    <w:r w:rsidRPr="004E5B06">
      <w:rPr>
        <w:rFonts w:ascii="Times New Roman" w:eastAsia="Times New Roman" w:hAnsi="Times New Roman" w:cs="Times New Roman"/>
        <w:sz w:val="20"/>
        <w:szCs w:val="20"/>
      </w:rPr>
      <w:t xml:space="preserve">Page </w:t>
    </w:r>
    <w:r w:rsidRPr="004E5B06">
      <w:rPr>
        <w:rFonts w:ascii="Times New Roman" w:eastAsia="Times New Roman" w:hAnsi="Times New Roman" w:cs="Times New Roman"/>
        <w:sz w:val="20"/>
        <w:szCs w:val="20"/>
      </w:rPr>
      <w:fldChar w:fldCharType="begin"/>
    </w:r>
    <w:r w:rsidRPr="004E5B06">
      <w:rPr>
        <w:rFonts w:ascii="Times New Roman" w:eastAsia="Times New Roman" w:hAnsi="Times New Roman" w:cs="Times New Roman"/>
        <w:sz w:val="20"/>
        <w:szCs w:val="20"/>
      </w:rPr>
      <w:instrText xml:space="preserve"> PAGE </w:instrText>
    </w:r>
    <w:r w:rsidRPr="004E5B06">
      <w:rPr>
        <w:rFonts w:ascii="Times New Roman" w:eastAsia="Times New Roman" w:hAnsi="Times New Roman" w:cs="Times New Roman"/>
        <w:sz w:val="20"/>
        <w:szCs w:val="20"/>
      </w:rPr>
      <w:fldChar w:fldCharType="separate"/>
    </w:r>
    <w:r w:rsidRPr="004E5B06">
      <w:rPr>
        <w:rFonts w:ascii="Times New Roman" w:eastAsia="Times New Roman" w:hAnsi="Times New Roman" w:cs="Times New Roman"/>
        <w:sz w:val="20"/>
        <w:szCs w:val="20"/>
      </w:rPr>
      <w:t>1</w:t>
    </w:r>
    <w:r w:rsidRPr="004E5B06">
      <w:rPr>
        <w:rFonts w:ascii="Times New Roman" w:eastAsia="Times New Roman" w:hAnsi="Times New Roman" w:cs="Times New Roman"/>
        <w:sz w:val="20"/>
        <w:szCs w:val="20"/>
      </w:rPr>
      <w:fldChar w:fldCharType="end"/>
    </w:r>
    <w:r w:rsidRPr="004E5B06">
      <w:rPr>
        <w:rFonts w:ascii="Times New Roman" w:eastAsia="Times New Roman" w:hAnsi="Times New Roman" w:cs="Times New Roman"/>
        <w:sz w:val="20"/>
        <w:szCs w:val="20"/>
      </w:rPr>
      <w:t xml:space="preserve"> of </w:t>
    </w:r>
    <w:r w:rsidRPr="004E5B06">
      <w:rPr>
        <w:rFonts w:ascii="Times New Roman" w:eastAsia="Times New Roman" w:hAnsi="Times New Roman" w:cs="Times New Roman"/>
        <w:sz w:val="20"/>
        <w:szCs w:val="20"/>
      </w:rPr>
      <w:fldChar w:fldCharType="begin"/>
    </w:r>
    <w:r w:rsidRPr="004E5B06">
      <w:rPr>
        <w:rFonts w:ascii="Times New Roman" w:eastAsia="Times New Roman" w:hAnsi="Times New Roman" w:cs="Times New Roman"/>
        <w:sz w:val="20"/>
        <w:szCs w:val="20"/>
      </w:rPr>
      <w:instrText xml:space="preserve"> NUMPAGES </w:instrText>
    </w:r>
    <w:r w:rsidRPr="004E5B06">
      <w:rPr>
        <w:rFonts w:ascii="Times New Roman" w:eastAsia="Times New Roman" w:hAnsi="Times New Roman" w:cs="Times New Roman"/>
        <w:sz w:val="20"/>
        <w:szCs w:val="20"/>
      </w:rPr>
      <w:fldChar w:fldCharType="separate"/>
    </w:r>
    <w:r w:rsidRPr="004E5B06">
      <w:rPr>
        <w:rFonts w:ascii="Times New Roman" w:eastAsia="Times New Roman" w:hAnsi="Times New Roman" w:cs="Times New Roman"/>
        <w:sz w:val="20"/>
        <w:szCs w:val="20"/>
      </w:rPr>
      <w:t>1</w:t>
    </w:r>
    <w:r w:rsidRPr="004E5B06">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F056" w14:textId="77777777" w:rsidR="004E5B06" w:rsidRDefault="004E5B06" w:rsidP="004E5B06">
      <w:r>
        <w:separator/>
      </w:r>
    </w:p>
  </w:footnote>
  <w:footnote w:type="continuationSeparator" w:id="0">
    <w:p w14:paraId="0EFB9D37" w14:textId="77777777" w:rsidR="004E5B06" w:rsidRDefault="004E5B06" w:rsidP="004E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8A3A" w14:textId="44C5D2F2" w:rsidR="004E5B06" w:rsidRPr="004E5B06" w:rsidRDefault="004E5B06" w:rsidP="004E5B06">
    <w:pPr>
      <w:jc w:val="center"/>
      <w:rPr>
        <w:rFonts w:ascii="Times New Roman Bold" w:hAnsi="Times New Roman Bold"/>
      </w:rPr>
    </w:pPr>
    <w:r w:rsidRPr="004E5B06">
      <w:rPr>
        <w:rFonts w:ascii="Times New Roman Bold" w:hAnsi="Times New Roman Bold"/>
      </w:rPr>
      <w:t xml:space="preserve">Summary of </w:t>
    </w:r>
    <w:r>
      <w:rPr>
        <w:rFonts w:ascii="Times New Roman Bold" w:hAnsi="Times New Roman Bold"/>
      </w:rPr>
      <w:t>Retail Market</w:t>
    </w:r>
    <w:r w:rsidRPr="004E5B06">
      <w:rPr>
        <w:rFonts w:ascii="Times New Roman Bold" w:hAnsi="Times New Roman Bold"/>
      </w:rPr>
      <w:t xml:space="preserve"> Guide Revisions</w:t>
    </w:r>
  </w:p>
  <w:p w14:paraId="4D8FA2CC" w14:textId="02DC4384" w:rsidR="004E5B06" w:rsidRDefault="004E5B06" w:rsidP="00937CC7">
    <w:pPr>
      <w:pStyle w:val="Header"/>
      <w:jc w:val="center"/>
    </w:pPr>
    <w:r w:rsidRPr="004E5B06">
      <w:rPr>
        <w:rFonts w:ascii="Times New Roman Bold" w:eastAsia="Times New Roman" w:hAnsi="Times New Roman Bold" w:cs="Times New Roman"/>
        <w:b/>
        <w:sz w:val="24"/>
        <w:szCs w:val="24"/>
      </w:rPr>
      <w:t xml:space="preserve">Effective:  </w:t>
    </w:r>
    <w:r w:rsidR="007F0310">
      <w:rPr>
        <w:rFonts w:ascii="Times New Roman Bold" w:eastAsia="Times New Roman" w:hAnsi="Times New Roman Bold" w:cs="Times New Roman"/>
        <w:b/>
        <w:sz w:val="24"/>
        <w:szCs w:val="24"/>
      </w:rPr>
      <w:t>December</w:t>
    </w:r>
    <w:r w:rsidR="007F333B" w:rsidRPr="004E5B06">
      <w:rPr>
        <w:rFonts w:ascii="Times New Roman Bold" w:eastAsia="Times New Roman" w:hAnsi="Times New Roman Bold" w:cs="Times New Roman"/>
        <w:b/>
        <w:sz w:val="24"/>
        <w:szCs w:val="24"/>
      </w:rPr>
      <w:t xml:space="preserve"> </w:t>
    </w:r>
    <w:r w:rsidR="00724EE1">
      <w:rPr>
        <w:rFonts w:ascii="Times New Roman Bold" w:eastAsia="Times New Roman" w:hAnsi="Times New Roman Bold" w:cs="Times New Roman"/>
        <w:b/>
        <w:sz w:val="24"/>
        <w:szCs w:val="24"/>
      </w:rPr>
      <w:t>1</w:t>
    </w:r>
    <w:r w:rsidRPr="004E5B06">
      <w:rPr>
        <w:rFonts w:ascii="Times New Roman Bold" w:eastAsia="Times New Roman" w:hAnsi="Times New Roman Bold" w:cs="Times New Roman"/>
        <w:b/>
        <w:sz w:val="24"/>
        <w:szCs w:val="24"/>
      </w:rPr>
      <w:t xml:space="preserve">, </w:t>
    </w:r>
    <w:r w:rsidR="00203A45" w:rsidRPr="004E5B06">
      <w:rPr>
        <w:rFonts w:ascii="Times New Roman Bold" w:eastAsia="Times New Roman" w:hAnsi="Times New Roman Bold" w:cs="Times New Roman"/>
        <w:b/>
        <w:sz w:val="24"/>
        <w:szCs w:val="24"/>
      </w:rPr>
      <w:t>202</w:t>
    </w:r>
    <w:r w:rsidR="00203A45">
      <w:rPr>
        <w:rFonts w:ascii="Times New Roman Bold" w:eastAsia="Times New Roman" w:hAnsi="Times New Roman Bold" w:cs="Times New Roman"/>
        <w:b/>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A3"/>
    <w:rsid w:val="00026212"/>
    <w:rsid w:val="000359B7"/>
    <w:rsid w:val="00101836"/>
    <w:rsid w:val="00134015"/>
    <w:rsid w:val="001522C6"/>
    <w:rsid w:val="001E7E85"/>
    <w:rsid w:val="00203A45"/>
    <w:rsid w:val="0037724C"/>
    <w:rsid w:val="003B65E6"/>
    <w:rsid w:val="003B6BB6"/>
    <w:rsid w:val="003C23EA"/>
    <w:rsid w:val="00416EAA"/>
    <w:rsid w:val="00425B00"/>
    <w:rsid w:val="004406E9"/>
    <w:rsid w:val="004A2925"/>
    <w:rsid w:val="004B5DA3"/>
    <w:rsid w:val="004E5B06"/>
    <w:rsid w:val="004E70E7"/>
    <w:rsid w:val="00570704"/>
    <w:rsid w:val="00574B96"/>
    <w:rsid w:val="00575CC7"/>
    <w:rsid w:val="005A3FA9"/>
    <w:rsid w:val="00624E5A"/>
    <w:rsid w:val="00634167"/>
    <w:rsid w:val="006B1087"/>
    <w:rsid w:val="00700B96"/>
    <w:rsid w:val="00724EE1"/>
    <w:rsid w:val="00741925"/>
    <w:rsid w:val="007615F4"/>
    <w:rsid w:val="0077390A"/>
    <w:rsid w:val="007A74D3"/>
    <w:rsid w:val="007F0310"/>
    <w:rsid w:val="007F333B"/>
    <w:rsid w:val="00876BFF"/>
    <w:rsid w:val="008E192C"/>
    <w:rsid w:val="00901AB6"/>
    <w:rsid w:val="009029A8"/>
    <w:rsid w:val="00910D71"/>
    <w:rsid w:val="00913319"/>
    <w:rsid w:val="0091413E"/>
    <w:rsid w:val="00937CC7"/>
    <w:rsid w:val="00980F5C"/>
    <w:rsid w:val="009C5921"/>
    <w:rsid w:val="00A34093"/>
    <w:rsid w:val="00A47178"/>
    <w:rsid w:val="00A6515A"/>
    <w:rsid w:val="00AC76AF"/>
    <w:rsid w:val="00AF5E48"/>
    <w:rsid w:val="00BB3713"/>
    <w:rsid w:val="00BC6776"/>
    <w:rsid w:val="00BD0084"/>
    <w:rsid w:val="00BF3D7C"/>
    <w:rsid w:val="00C32D79"/>
    <w:rsid w:val="00C45393"/>
    <w:rsid w:val="00C91D7B"/>
    <w:rsid w:val="00D42586"/>
    <w:rsid w:val="00D4459A"/>
    <w:rsid w:val="00D85921"/>
    <w:rsid w:val="00D9445B"/>
    <w:rsid w:val="00E22A1B"/>
    <w:rsid w:val="00E300D8"/>
    <w:rsid w:val="00E5640A"/>
    <w:rsid w:val="00E75555"/>
    <w:rsid w:val="00E93982"/>
    <w:rsid w:val="00EE4F6D"/>
    <w:rsid w:val="00F64615"/>
    <w:rsid w:val="00F8333C"/>
    <w:rsid w:val="00FA5D13"/>
    <w:rsid w:val="00FA67EC"/>
    <w:rsid w:val="00FF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044799C"/>
  <w15:chartTrackingRefBased/>
  <w15:docId w15:val="{E5E90814-B457-41B7-B4BA-0B5DAA3C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B0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5B06"/>
  </w:style>
  <w:style w:type="paragraph" w:styleId="Footer">
    <w:name w:val="footer"/>
    <w:basedOn w:val="Normal"/>
    <w:link w:val="FooterChar"/>
    <w:uiPriority w:val="99"/>
    <w:unhideWhenUsed/>
    <w:rsid w:val="004E5B0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5B06"/>
  </w:style>
  <w:style w:type="paragraph" w:styleId="Revision">
    <w:name w:val="Revision"/>
    <w:hidden/>
    <w:uiPriority w:val="99"/>
    <w:semiHidden/>
    <w:rsid w:val="004E5B06"/>
    <w:pPr>
      <w:spacing w:after="0" w:line="240" w:lineRule="auto"/>
    </w:pPr>
  </w:style>
  <w:style w:type="paragraph" w:customStyle="1" w:styleId="PRRHeader">
    <w:name w:val="PRR Header"/>
    <w:basedOn w:val="Normal"/>
    <w:next w:val="Description"/>
    <w:link w:val="PRRHeaderChar"/>
    <w:rsid w:val="004E5B06"/>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rsid w:val="004E5B06"/>
    <w:pPr>
      <w:ind w:left="1440"/>
    </w:pPr>
  </w:style>
  <w:style w:type="paragraph" w:customStyle="1" w:styleId="SectionList">
    <w:name w:val="Section List"/>
    <w:basedOn w:val="Normal"/>
    <w:next w:val="PRRHeader"/>
    <w:rsid w:val="004E5B06"/>
    <w:pPr>
      <w:spacing w:after="240"/>
      <w:ind w:left="3787" w:hanging="2347"/>
    </w:pPr>
    <w:rPr>
      <w:b/>
    </w:rPr>
  </w:style>
  <w:style w:type="paragraph" w:customStyle="1" w:styleId="NormalArial">
    <w:name w:val="Normal+Arial"/>
    <w:basedOn w:val="Normal"/>
    <w:link w:val="NormalArialChar"/>
    <w:rsid w:val="004E5B06"/>
    <w:rPr>
      <w:rFonts w:ascii="Arial" w:hAnsi="Arial"/>
    </w:rPr>
  </w:style>
  <w:style w:type="character" w:customStyle="1" w:styleId="DescriptionChar">
    <w:name w:val="Description Char"/>
    <w:link w:val="Description"/>
    <w:rsid w:val="004E5B06"/>
    <w:rPr>
      <w:rFonts w:ascii="Times New Roman" w:eastAsia="Times New Roman" w:hAnsi="Times New Roman" w:cs="Times New Roman"/>
      <w:sz w:val="24"/>
      <w:szCs w:val="24"/>
    </w:rPr>
  </w:style>
  <w:style w:type="character" w:customStyle="1" w:styleId="NormalArialChar">
    <w:name w:val="Normal+Arial Char"/>
    <w:link w:val="NormalArial"/>
    <w:rsid w:val="004E5B06"/>
    <w:rPr>
      <w:rFonts w:ascii="Arial" w:eastAsia="Times New Roman" w:hAnsi="Arial" w:cs="Times New Roman"/>
      <w:sz w:val="24"/>
      <w:szCs w:val="24"/>
    </w:rPr>
  </w:style>
  <w:style w:type="character" w:customStyle="1" w:styleId="PRRHeaderChar">
    <w:name w:val="PRR Header Char"/>
    <w:link w:val="PRRHeader"/>
    <w:rsid w:val="004E5B06"/>
    <w:rPr>
      <w:rFonts w:ascii="Times New Roman" w:eastAsia="Times New Roman" w:hAnsi="Times New Roman" w:cs="Times New Roman"/>
      <w:b/>
      <w:bCs/>
      <w:sz w:val="24"/>
      <w:szCs w:val="24"/>
      <w:lang w:val="x-none" w:eastAsia="x-none"/>
    </w:rPr>
  </w:style>
  <w:style w:type="character" w:styleId="CommentReference">
    <w:name w:val="annotation reference"/>
    <w:basedOn w:val="DefaultParagraphFont"/>
    <w:uiPriority w:val="99"/>
    <w:semiHidden/>
    <w:unhideWhenUsed/>
    <w:rsid w:val="007A74D3"/>
    <w:rPr>
      <w:sz w:val="16"/>
      <w:szCs w:val="16"/>
    </w:rPr>
  </w:style>
  <w:style w:type="paragraph" w:styleId="CommentText">
    <w:name w:val="annotation text"/>
    <w:basedOn w:val="Normal"/>
    <w:link w:val="CommentTextChar"/>
    <w:uiPriority w:val="99"/>
    <w:unhideWhenUsed/>
    <w:rsid w:val="007A74D3"/>
    <w:rPr>
      <w:sz w:val="20"/>
      <w:szCs w:val="20"/>
    </w:rPr>
  </w:style>
  <w:style w:type="character" w:customStyle="1" w:styleId="CommentTextChar">
    <w:name w:val="Comment Text Char"/>
    <w:basedOn w:val="DefaultParagraphFont"/>
    <w:link w:val="CommentText"/>
    <w:uiPriority w:val="99"/>
    <w:rsid w:val="007A74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4D3"/>
    <w:rPr>
      <w:b/>
      <w:bCs/>
    </w:rPr>
  </w:style>
  <w:style w:type="character" w:customStyle="1" w:styleId="CommentSubjectChar">
    <w:name w:val="Comment Subject Char"/>
    <w:basedOn w:val="CommentTextChar"/>
    <w:link w:val="CommentSubject"/>
    <w:uiPriority w:val="99"/>
    <w:semiHidden/>
    <w:rsid w:val="007A74D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AF57-1424-4570-874C-F2B65444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26</cp:revision>
  <dcterms:created xsi:type="dcterms:W3CDTF">2024-04-25T20:01:00Z</dcterms:created>
  <dcterms:modified xsi:type="dcterms:W3CDTF">2024-11-27T18:15:00Z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2023-10-04T19:36:38Z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58c0d319-c4a0-4d0b-a943-f7dff1fd8fd0</vt:lpwstr>
  </property>
  <property fmtid="{D5CDD505-2E9C-101B-9397-08002B2CF9AE}" pid="8" name="MSIP_Label_7084cbda-52b8-46fb-a7b7-cb5bd465ed85_ContentBits">
    <vt:lpwstr>0</vt:lpwstr>
  </property>
</Properties>
</file>