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C3673E6" w:rsidR="00C97625" w:rsidRDefault="00E84054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56DADE5" w:rsidR="00C97625" w:rsidRPr="00595DDC" w:rsidRDefault="00B07701" w:rsidP="00B0770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B07701">
                <w:rPr>
                  <w:rStyle w:val="Hyperlink"/>
                </w:rPr>
                <w:t>831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35A10583" w:rsidR="00C97625" w:rsidRDefault="00E84054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01004A0" w:rsidR="00C97625" w:rsidRPr="009F3D0E" w:rsidRDefault="00E8405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84054">
              <w:rPr>
                <w:szCs w:val="23"/>
              </w:rPr>
              <w:t>Short Circuit Model Integration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E27CDF1" w:rsidR="00FC0BDC" w:rsidRPr="009F3D0E" w:rsidRDefault="00B0770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15,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0A8687E" w14:textId="77777777" w:rsidR="00E84054" w:rsidRPr="00E84054" w:rsidRDefault="00E84054" w:rsidP="00E840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054">
              <w:rPr>
                <w:rFonts w:ascii="Arial" w:hAnsi="Arial" w:cs="Arial"/>
              </w:rPr>
              <w:t>Between $100k and $200k</w:t>
            </w:r>
          </w:p>
          <w:p w14:paraId="649B203D" w14:textId="6DC7E02F" w:rsidR="00124420" w:rsidRPr="002D68CF" w:rsidRDefault="00E84054" w:rsidP="00E8405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84054">
              <w:rPr>
                <w:rFonts w:ascii="Arial" w:hAnsi="Arial"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79DBD550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E84054" w:rsidRPr="00E84054">
              <w:rPr>
                <w:rFonts w:cs="Arial"/>
              </w:rPr>
              <w:t>System Change Request (SCR)</w:t>
            </w:r>
            <w:r w:rsidR="00E84054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6CD24060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E84054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E84054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2E15CE5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84054">
              <w:t>46</w:t>
            </w:r>
            <w:r w:rsidR="00CB2C65" w:rsidRPr="00CB2C65">
              <w:t xml:space="preserve">% ERCOT; </w:t>
            </w:r>
            <w:r w:rsidR="00E84054">
              <w:t>54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48428D41" w14:textId="77777777" w:rsidR="00E84054" w:rsidRDefault="00E84054" w:rsidP="00E84054">
            <w:pPr>
              <w:pStyle w:val="NormalArial"/>
            </w:pPr>
            <w:r>
              <w:t>There will be an approximate 0.3 Full-Time Employee (FTE) savings in the following ERCOT department:</w:t>
            </w:r>
          </w:p>
          <w:p w14:paraId="3C31CC2F" w14:textId="77777777" w:rsidR="00E84054" w:rsidRDefault="00E84054" w:rsidP="00E84054">
            <w:pPr>
              <w:pStyle w:val="NormalArial"/>
            </w:pPr>
          </w:p>
          <w:p w14:paraId="719F124E" w14:textId="5AB99A96" w:rsidR="00CB2C65" w:rsidRDefault="00E84054" w:rsidP="00E84054">
            <w:pPr>
              <w:pStyle w:val="NormalArial"/>
              <w:numPr>
                <w:ilvl w:val="0"/>
                <w:numId w:val="8"/>
              </w:numPr>
            </w:pPr>
            <w:r>
              <w:t>Network Modeling</w:t>
            </w:r>
          </w:p>
          <w:p w14:paraId="77EB2293" w14:textId="5D72EB2F" w:rsidR="00E84054" w:rsidRPr="00F02EB9" w:rsidRDefault="00E84054" w:rsidP="00E84054">
            <w:pPr>
              <w:pStyle w:val="NormalArial"/>
            </w:pP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70B152F" w14:textId="621D8DA5" w:rsidR="004B1BFC" w:rsidRPr="00E84054" w:rsidRDefault="00E84054" w:rsidP="00E84054">
            <w:pPr>
              <w:pStyle w:val="NormalArial"/>
              <w:numPr>
                <w:ilvl w:val="0"/>
                <w:numId w:val="7"/>
              </w:numPr>
            </w:pPr>
            <w:r w:rsidRPr="00E84054">
              <w:t>Network Model Management System</w:t>
            </w:r>
            <w:r>
              <w:t xml:space="preserve"> </w:t>
            </w:r>
            <w:r w:rsidR="00B07701">
              <w:t xml:space="preserve">  </w:t>
            </w:r>
            <w:r>
              <w:t>100%</w:t>
            </w:r>
          </w:p>
          <w:p w14:paraId="3F868CC6" w14:textId="5B47A0C7" w:rsidR="00E84054" w:rsidRPr="00FE71C0" w:rsidRDefault="00E84054" w:rsidP="00E8405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2E501CCF" w:rsidR="000A2646" w:rsidRPr="00A36BDB" w:rsidRDefault="00E84054" w:rsidP="0088379F">
            <w:pPr>
              <w:pStyle w:val="NormalArial"/>
            </w:pPr>
            <w:r w:rsidRPr="00E84054">
              <w:t>ERCOT estimates that if SCR</w:t>
            </w:r>
            <w:r w:rsidR="00B07701">
              <w:t>831</w:t>
            </w:r>
            <w:r w:rsidRPr="00E84054">
              <w:t xml:space="preserve"> and SCR818, Changes to Incorporate GIC Modeling Data into Existing Modeling Applications</w:t>
            </w:r>
            <w:r w:rsidR="00ED556D">
              <w:t>,</w:t>
            </w:r>
            <w:r w:rsidRPr="00E84054">
              <w:t xml:space="preserve"> are implemented concurrently, a cost savings could be realized from project efficiencies.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049FDD87" w:rsidR="006B0C5E" w:rsidRDefault="00B0770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831NPRR-02 Impact Analysis 011525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C5A0A"/>
    <w:multiLevelType w:val="hybridMultilevel"/>
    <w:tmpl w:val="0E7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B9A60CA"/>
    <w:multiLevelType w:val="hybridMultilevel"/>
    <w:tmpl w:val="F3D2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472651">
    <w:abstractNumId w:val="0"/>
  </w:num>
  <w:num w:numId="2" w16cid:durableId="614139845">
    <w:abstractNumId w:val="7"/>
  </w:num>
  <w:num w:numId="3" w16cid:durableId="460538669">
    <w:abstractNumId w:val="3"/>
  </w:num>
  <w:num w:numId="4" w16cid:durableId="1823498333">
    <w:abstractNumId w:val="2"/>
  </w:num>
  <w:num w:numId="5" w16cid:durableId="1385252493">
    <w:abstractNumId w:val="1"/>
  </w:num>
  <w:num w:numId="6" w16cid:durableId="926226431">
    <w:abstractNumId w:val="5"/>
  </w:num>
  <w:num w:numId="7" w16cid:durableId="670327566">
    <w:abstractNumId w:val="6"/>
  </w:num>
  <w:num w:numId="8" w16cid:durableId="2134398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6FC8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07701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D49DE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4054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D556D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MWG 011425</cp:lastModifiedBy>
  <cp:revision>3</cp:revision>
  <cp:lastPrinted>2007-01-12T13:31:00Z</cp:lastPrinted>
  <dcterms:created xsi:type="dcterms:W3CDTF">2025-01-15T22:03:00Z</dcterms:created>
  <dcterms:modified xsi:type="dcterms:W3CDTF">2025-01-15T22:06:00Z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2024-12-17T14:45:38Z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b2d4c30d-750d-4e22-acbd-6827f0218831</vt:lpwstr>
  </property>
  <property fmtid="{D5CDD505-2E9C-101B-9397-08002B2CF9AE}" pid="9" name="MSIP_Label_7084cbda-52b8-46fb-a7b7-cb5bd465ed85_ContentBits">
    <vt:lpwstr>0</vt:lpwstr>
  </property>
</Properties>
</file>