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F0228A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F0228A" w:rsidRDefault="00F0228A" w:rsidP="00F0228A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9EFE778" w:rsidR="00F0228A" w:rsidRPr="00595DDC" w:rsidRDefault="00932916" w:rsidP="0038011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t>DRAFT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69DDD32" w:rsidR="00F0228A" w:rsidRDefault="00F0228A" w:rsidP="00F0228A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798CBFE" w:rsidR="00F0228A" w:rsidRPr="009F3D0E" w:rsidRDefault="004C421C" w:rsidP="00F0228A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Pre-notice for Sharing of Some Information, Addition of Research and Innovation Partner, Clarifying Notice Requirements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347FB43" w:rsidR="00FC0BDC" w:rsidRPr="009F3D0E" w:rsidRDefault="00932916" w:rsidP="00D017E3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28</w:t>
            </w:r>
            <w:r w:rsidR="00053846">
              <w:rPr>
                <w:rFonts w:ascii="Arial" w:hAnsi="Arial" w:cs="Arial"/>
                <w:szCs w:val="22"/>
              </w:rPr>
              <w:t>,</w:t>
            </w:r>
            <w:r w:rsidR="00380115">
              <w:rPr>
                <w:rFonts w:ascii="Arial" w:hAnsi="Arial" w:cs="Arial"/>
                <w:szCs w:val="22"/>
              </w:rPr>
              <w:t xml:space="preserve">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D017E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04944B92" w:rsidR="00D53917" w:rsidRPr="00FE71C0" w:rsidRDefault="00B13D08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 xml:space="preserve">Ongoing Requirements: </w:t>
            </w:r>
            <w:r w:rsidR="001757A0">
              <w:t xml:space="preserve"> </w:t>
            </w:r>
            <w:r w:rsidRPr="00B13D08">
              <w:t>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7F3E3F8" w:rsidR="004D252E" w:rsidRPr="009266AD" w:rsidRDefault="007B17F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75A1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017E3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96E5F" w14:textId="77777777" w:rsidR="00EE7B77" w:rsidRDefault="00EE7B77">
      <w:r>
        <w:separator/>
      </w:r>
    </w:p>
  </w:endnote>
  <w:endnote w:type="continuationSeparator" w:id="0">
    <w:p w14:paraId="468248F2" w14:textId="77777777" w:rsidR="00EE7B77" w:rsidRDefault="00EE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ABF1122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4C421C">
      <w:rPr>
        <w:rFonts w:ascii="Arial" w:hAnsi="Arial"/>
        <w:noProof/>
        <w:sz w:val="18"/>
      </w:rPr>
      <w:t>1252</w:t>
    </w:r>
    <w:r w:rsidR="004E2590">
      <w:rPr>
        <w:rFonts w:ascii="Arial" w:hAnsi="Arial"/>
        <w:noProof/>
        <w:sz w:val="18"/>
      </w:rPr>
      <w:t xml:space="preserve">NPRR-02 Impact Analysis </w:t>
    </w:r>
    <w:r w:rsidR="00932916">
      <w:rPr>
        <w:rFonts w:ascii="Arial" w:hAnsi="Arial"/>
        <w:noProof/>
        <w:sz w:val="18"/>
      </w:rPr>
      <w:t>0828</w:t>
    </w:r>
    <w:r w:rsidR="004E2590">
      <w:rPr>
        <w:rFonts w:ascii="Arial" w:hAnsi="Arial"/>
        <w:noProof/>
        <w:sz w:val="18"/>
      </w:rPr>
      <w:t>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517F" w14:textId="77777777" w:rsidR="00EE7B77" w:rsidRDefault="00EE7B77">
      <w:r>
        <w:separator/>
      </w:r>
    </w:p>
  </w:footnote>
  <w:footnote w:type="continuationSeparator" w:id="0">
    <w:p w14:paraId="5097751B" w14:textId="77777777" w:rsidR="00EE7B77" w:rsidRDefault="00EE7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1BCB"/>
    <w:rsid w:val="00013DFC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3846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C3D5B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757A0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01BA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115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21C"/>
    <w:rsid w:val="004C47CB"/>
    <w:rsid w:val="004D252E"/>
    <w:rsid w:val="004E2590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67E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4514B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17FB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A7F2E"/>
    <w:rsid w:val="008B4E36"/>
    <w:rsid w:val="008B7F92"/>
    <w:rsid w:val="008D147D"/>
    <w:rsid w:val="008D73FD"/>
    <w:rsid w:val="008E6078"/>
    <w:rsid w:val="008F31DF"/>
    <w:rsid w:val="008F64B5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2916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D5D29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1E42"/>
    <w:rsid w:val="00CC3457"/>
    <w:rsid w:val="00CC4A8A"/>
    <w:rsid w:val="00CC76D7"/>
    <w:rsid w:val="00CD515E"/>
    <w:rsid w:val="00CE3D9D"/>
    <w:rsid w:val="00CE7A9A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E7B77"/>
    <w:rsid w:val="00EF25A3"/>
    <w:rsid w:val="00F01F3F"/>
    <w:rsid w:val="00F0228A"/>
    <w:rsid w:val="00F05C3D"/>
    <w:rsid w:val="00F06004"/>
    <w:rsid w:val="00F067E1"/>
    <w:rsid w:val="00F12163"/>
    <w:rsid w:val="00F12B35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4E7B"/>
    <w:rsid w:val="00FA3B4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C1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2024-08-28T22:04:00Z</dcterms:created>
  <dcterms:modified xsi:type="dcterms:W3CDTF">2024-08-28T22:05:00Z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