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AB0A" w14:textId="77777777" w:rsidR="00CE66CA" w:rsidRDefault="00CE66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4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E66CA" w14:paraId="1872C8A8" w14:textId="77777777"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738883" w14:textId="77777777" w:rsidR="00CE66CA" w:rsidRDefault="007A6A13" w:rsidP="00C7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120"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NPRR Number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248B008" w14:textId="77777777" w:rsidR="00CE66CA" w:rsidRDefault="007A6A13">
            <w:pPr>
              <w:tabs>
                <w:tab w:val="center" w:pos="4320"/>
                <w:tab w:val="right" w:pos="8640"/>
              </w:tabs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1264</w:t>
              </w:r>
            </w:hyperlink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5DD5A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NPRR Title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vAlign w:val="center"/>
          </w:tcPr>
          <w:p w14:paraId="45599340" w14:textId="77777777" w:rsidR="00CE66CA" w:rsidRDefault="007A6A13">
            <w:pPr>
              <w:tabs>
                <w:tab w:val="center" w:pos="4320"/>
                <w:tab w:val="right" w:pos="8640"/>
              </w:tabs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Creation of a New Energy Attribute Certificate Program</w:t>
            </w:r>
          </w:p>
        </w:tc>
      </w:tr>
      <w:tr w:rsidR="00CE66CA" w14:paraId="10C9E248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8896AC" w14:textId="77777777" w:rsidR="00CE66CA" w:rsidRDefault="00CE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108FC75" w14:textId="77777777" w:rsidR="00CE66CA" w:rsidRDefault="00CE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E66CA" w14:paraId="6BDD32A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AC77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0F92" w14:textId="4D3F9A95" w:rsidR="00CE66CA" w:rsidRDefault="00F21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February</w:t>
            </w:r>
            <w:r>
              <w:rPr>
                <w:rFonts w:ascii="Arial" w:eastAsia="Arial" w:hAnsi="Arial" w:cs="Arial"/>
              </w:rPr>
              <w:t xml:space="preserve"> </w:t>
            </w:r>
            <w:r w:rsidR="007A6A13">
              <w:rPr>
                <w:rFonts w:ascii="Arial" w:eastAsia="Arial" w:hAnsi="Arial" w:cs="Arial"/>
              </w:rPr>
              <w:t>4</w:t>
            </w:r>
            <w:r w:rsidR="007A6A13">
              <w:rPr>
                <w:rFonts w:ascii="Arial" w:eastAsia="Arial" w:hAnsi="Arial" w:cs="Arial"/>
              </w:rPr>
              <w:t>, 2025</w:t>
            </w:r>
          </w:p>
        </w:tc>
      </w:tr>
      <w:tr w:rsidR="00CE66CA" w14:paraId="6CE3B5B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DDA23" w14:textId="77777777" w:rsidR="00CE66CA" w:rsidRDefault="00CE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28B1" w14:textId="77777777" w:rsidR="00CE66CA" w:rsidRDefault="00CE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E66CA" w14:paraId="16E81BB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6BEF5C9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Submitter’s Information</w:t>
            </w:r>
          </w:p>
        </w:tc>
      </w:tr>
      <w:tr w:rsidR="00CE66CA" w14:paraId="0541027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7C8436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0E8FD10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Chris Matos</w:t>
            </w:r>
          </w:p>
        </w:tc>
      </w:tr>
      <w:tr w:rsidR="00CE66CA" w14:paraId="1D8BC59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A07624D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852DA40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chrismatos@google.com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E66CA" w14:paraId="672FDD5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6282F83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EB37F85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Google</w:t>
            </w:r>
          </w:p>
        </w:tc>
      </w:tr>
      <w:tr w:rsidR="00CE66CA" w14:paraId="1CF26E1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4C4700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  <w:vAlign w:val="center"/>
          </w:tcPr>
          <w:p w14:paraId="334C9B66" w14:textId="77777777" w:rsidR="00CE66CA" w:rsidRDefault="00CE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E66CA" w14:paraId="436F62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B759676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Cell Number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  <w:vAlign w:val="center"/>
          </w:tcPr>
          <w:p w14:paraId="0919F241" w14:textId="77777777" w:rsidR="00CE66CA" w:rsidRDefault="007A6A1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+1.</w:t>
            </w:r>
            <w:r>
              <w:rPr>
                <w:rFonts w:ascii="Arial" w:eastAsia="Arial" w:hAnsi="Arial" w:cs="Arial"/>
              </w:rPr>
              <w:t>650.930.6764</w:t>
            </w:r>
          </w:p>
        </w:tc>
      </w:tr>
      <w:tr w:rsidR="00CE66CA" w14:paraId="1EE0EFB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2B85D7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  <w:vAlign w:val="center"/>
          </w:tcPr>
          <w:p w14:paraId="57BA3DC7" w14:textId="77777777" w:rsidR="00CE66CA" w:rsidRDefault="007A6A1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Consumer, Industrial Segment</w:t>
            </w:r>
          </w:p>
        </w:tc>
      </w:tr>
    </w:tbl>
    <w:p w14:paraId="3659BD1D" w14:textId="77777777" w:rsidR="00CE66CA" w:rsidRDefault="00CE66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BB8D5C2" w14:textId="77777777" w:rsidR="00CE66CA" w:rsidRDefault="00CE66CA" w:rsidP="00F21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tbl>
      <w:tblPr>
        <w:tblStyle w:val="a0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E66CA" w14:paraId="61EDA573" w14:textId="77777777">
        <w:trPr>
          <w:trHeight w:val="405"/>
          <w:jc w:val="center"/>
        </w:trPr>
        <w:tc>
          <w:tcPr>
            <w:tcW w:w="10440" w:type="dxa"/>
            <w:vAlign w:val="center"/>
          </w:tcPr>
          <w:p w14:paraId="6CED2D3E" w14:textId="77777777" w:rsidR="00CE66CA" w:rsidRDefault="007A6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Comments</w:t>
            </w:r>
          </w:p>
        </w:tc>
      </w:tr>
    </w:tbl>
    <w:p w14:paraId="5D69AF23" w14:textId="77777777" w:rsidR="00CE66CA" w:rsidRDefault="00CE66CA" w:rsidP="00F21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3A70C6D4" w14:textId="3CA7A54D" w:rsidR="00CE66CA" w:rsidRDefault="007A6A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Google believes this </w:t>
      </w:r>
      <w:r w:rsidR="00F21C4A">
        <w:rPr>
          <w:rFonts w:ascii="Arial" w:eastAsia="Arial" w:hAnsi="Arial" w:cs="Arial"/>
        </w:rPr>
        <w:t>Nodal Protocol Revision Request (</w:t>
      </w:r>
      <w:r>
        <w:rPr>
          <w:rFonts w:ascii="Arial" w:eastAsia="Arial" w:hAnsi="Arial" w:cs="Arial"/>
        </w:rPr>
        <w:t>NPRR</w:t>
      </w:r>
      <w:r w:rsidR="00F21C4A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is timely and supports the development of this program. </w:t>
      </w:r>
      <w:r w:rsidR="00C771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Increasingly, energy consumers are seeking transparency in their energy consumption and are looking to tie it to specific R</w:t>
      </w:r>
      <w:r>
        <w:rPr>
          <w:rFonts w:ascii="Arial" w:eastAsia="Arial" w:hAnsi="Arial" w:cs="Arial"/>
        </w:rPr>
        <w:t>esources</w:t>
      </w:r>
      <w:r>
        <w:rPr>
          <w:rFonts w:ascii="Arial" w:eastAsia="Arial" w:hAnsi="Arial" w:cs="Arial"/>
        </w:rPr>
        <w:t xml:space="preserve"> with </w:t>
      </w:r>
      <w:proofErr w:type="gramStart"/>
      <w:r>
        <w:rPr>
          <w:rFonts w:ascii="Arial" w:eastAsia="Arial" w:hAnsi="Arial" w:cs="Arial"/>
        </w:rPr>
        <w:t>particular attributes</w:t>
      </w:r>
      <w:proofErr w:type="gramEnd"/>
      <w:r>
        <w:rPr>
          <w:rFonts w:ascii="Arial" w:eastAsia="Arial" w:hAnsi="Arial" w:cs="Arial"/>
        </w:rPr>
        <w:t xml:space="preserve">. </w:t>
      </w:r>
      <w:r w:rsidR="00C771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Expanding attribute accreditation to account for other forms of energy attribution (e.g.</w:t>
      </w:r>
      <w:r w:rsidR="00C771C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nuclear, geothermal, and carbon capture) and adding granular timestamps to certificates enables accreditation and verification for individual corporate programs such as our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24/7 Carbon-</w:t>
        </w:r>
        <w:r>
          <w:rPr>
            <w:rFonts w:ascii="Arial" w:eastAsia="Arial" w:hAnsi="Arial" w:cs="Arial"/>
            <w:color w:val="1155CC"/>
            <w:u w:val="single"/>
          </w:rPr>
          <w:t xml:space="preserve">Free </w:t>
        </w:r>
        <w:r>
          <w:rPr>
            <w:rFonts w:ascii="Arial" w:eastAsia="Arial" w:hAnsi="Arial" w:cs="Arial"/>
            <w:color w:val="1155CC"/>
            <w:u w:val="single"/>
          </w:rPr>
          <w:t>Energy by 2030</w:t>
        </w:r>
        <w:r>
          <w:rPr>
            <w:rFonts w:ascii="Arial" w:eastAsia="Arial" w:hAnsi="Arial" w:cs="Arial"/>
            <w:color w:val="1155CC"/>
            <w:u w:val="single"/>
          </w:rPr>
          <w:t xml:space="preserve"> goal</w:t>
        </w:r>
      </w:hyperlink>
      <w:r>
        <w:rPr>
          <w:rFonts w:ascii="Arial" w:eastAsia="Arial" w:hAnsi="Arial" w:cs="Arial"/>
        </w:rPr>
        <w:t xml:space="preserve">, which requires this type of hourly and local matching of energy to our energy consumption. </w:t>
      </w:r>
      <w:r w:rsidR="00C771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This transparency can incentivize reliability by facilitating much needed "self-firming" behavior, encouraging 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</w:rPr>
        <w:t xml:space="preserve"> entities to procure diverse generating R</w:t>
      </w:r>
      <w:r>
        <w:rPr>
          <w:rFonts w:ascii="Arial" w:eastAsia="Arial" w:hAnsi="Arial" w:cs="Arial"/>
        </w:rPr>
        <w:t>esources</w:t>
      </w:r>
      <w:r>
        <w:rPr>
          <w:rFonts w:ascii="Arial" w:eastAsia="Arial" w:hAnsi="Arial" w:cs="Arial"/>
        </w:rPr>
        <w:t>, batteries, or demand-side flexibility to match their L</w:t>
      </w:r>
      <w:r>
        <w:rPr>
          <w:rFonts w:ascii="Arial" w:eastAsia="Arial" w:hAnsi="Arial" w:cs="Arial"/>
        </w:rPr>
        <w:t>oads</w:t>
      </w:r>
      <w:r>
        <w:rPr>
          <w:rFonts w:ascii="Arial" w:eastAsia="Arial" w:hAnsi="Arial" w:cs="Arial"/>
        </w:rPr>
        <w:t xml:space="preserve"> during all intervals. </w:t>
      </w:r>
    </w:p>
    <w:p w14:paraId="13888930" w14:textId="77777777" w:rsidR="00CE66CA" w:rsidRDefault="00CE66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7803A590" w14:textId="77777777" w:rsidR="00CE66CA" w:rsidRDefault="00CE66C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</w:rPr>
      </w:pPr>
    </w:p>
    <w:sectPr w:rsidR="00CE66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3724" w14:textId="77777777" w:rsidR="007A6A13" w:rsidRDefault="007A6A13">
      <w:pPr>
        <w:spacing w:line="240" w:lineRule="auto"/>
        <w:ind w:left="0" w:hanging="2"/>
      </w:pPr>
      <w:r>
        <w:separator/>
      </w:r>
    </w:p>
  </w:endnote>
  <w:endnote w:type="continuationSeparator" w:id="0">
    <w:p w14:paraId="63040050" w14:textId="77777777" w:rsidR="007A6A13" w:rsidRDefault="007A6A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981F" w14:textId="77777777" w:rsidR="00F21C4A" w:rsidRDefault="00F21C4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B743" w14:textId="581C319B" w:rsidR="00CE66CA" w:rsidRDefault="00F21C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1264</w:t>
    </w:r>
    <w:r w:rsidR="007A6A13">
      <w:rPr>
        <w:rFonts w:ascii="Arial" w:eastAsia="Arial" w:hAnsi="Arial" w:cs="Arial"/>
        <w:color w:val="000000"/>
        <w:sz w:val="18"/>
        <w:szCs w:val="18"/>
      </w:rPr>
      <w:t>NPRR</w:t>
    </w:r>
    <w:r>
      <w:rPr>
        <w:rFonts w:ascii="Arial" w:eastAsia="Arial" w:hAnsi="Arial" w:cs="Arial"/>
        <w:color w:val="000000"/>
        <w:sz w:val="18"/>
        <w:szCs w:val="18"/>
      </w:rPr>
      <w:t>-</w:t>
    </w:r>
    <w:r w:rsidR="007A6A13">
      <w:rPr>
        <w:rFonts w:ascii="Arial" w:eastAsia="Arial" w:hAnsi="Arial" w:cs="Arial"/>
        <w:color w:val="000000"/>
        <w:sz w:val="18"/>
        <w:szCs w:val="18"/>
      </w:rPr>
      <w:t>08</w:t>
    </w:r>
    <w:r w:rsidR="007A6A13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Google </w:t>
    </w:r>
    <w:r w:rsidR="007A6A13">
      <w:rPr>
        <w:rFonts w:ascii="Arial" w:eastAsia="Arial" w:hAnsi="Arial" w:cs="Arial"/>
        <w:color w:val="000000"/>
        <w:sz w:val="18"/>
        <w:szCs w:val="18"/>
      </w:rPr>
      <w:t>Comment</w:t>
    </w:r>
    <w:r>
      <w:rPr>
        <w:rFonts w:ascii="Arial" w:eastAsia="Arial" w:hAnsi="Arial" w:cs="Arial"/>
        <w:color w:val="000000"/>
        <w:sz w:val="18"/>
        <w:szCs w:val="18"/>
      </w:rPr>
      <w:t>s</w:t>
    </w:r>
    <w:r w:rsidR="007A6A13">
      <w:rPr>
        <w:rFonts w:ascii="Arial" w:eastAsia="Arial" w:hAnsi="Arial" w:cs="Arial"/>
        <w:color w:val="000000"/>
        <w:sz w:val="18"/>
        <w:szCs w:val="18"/>
      </w:rPr>
      <w:t xml:space="preserve"> </w:t>
    </w:r>
    <w:r w:rsidR="007A6A13">
      <w:rPr>
        <w:rFonts w:ascii="Arial" w:eastAsia="Arial" w:hAnsi="Arial" w:cs="Arial"/>
        <w:color w:val="000000"/>
        <w:sz w:val="18"/>
        <w:szCs w:val="18"/>
      </w:rPr>
      <w:t>02</w:t>
    </w:r>
    <w:r w:rsidR="007A6A13">
      <w:rPr>
        <w:rFonts w:ascii="Arial" w:eastAsia="Arial" w:hAnsi="Arial" w:cs="Arial"/>
        <w:color w:val="000000"/>
        <w:sz w:val="18"/>
        <w:szCs w:val="18"/>
      </w:rPr>
      <w:t>04</w:t>
    </w:r>
    <w:r w:rsidR="007A6A13">
      <w:rPr>
        <w:rFonts w:ascii="Arial" w:eastAsia="Arial" w:hAnsi="Arial" w:cs="Arial"/>
        <w:color w:val="000000"/>
        <w:sz w:val="18"/>
        <w:szCs w:val="18"/>
      </w:rPr>
      <w:t>25</w:t>
    </w:r>
    <w:r w:rsidR="007A6A13">
      <w:rPr>
        <w:rFonts w:ascii="Arial" w:eastAsia="Arial" w:hAnsi="Arial" w:cs="Arial"/>
        <w:color w:val="000000"/>
        <w:sz w:val="18"/>
        <w:szCs w:val="18"/>
      </w:rPr>
      <w:tab/>
      <w:t xml:space="preserve">Page </w:t>
    </w:r>
    <w:r w:rsidR="007A6A13">
      <w:rPr>
        <w:rFonts w:ascii="Arial" w:eastAsia="Arial" w:hAnsi="Arial" w:cs="Arial"/>
        <w:color w:val="000000"/>
        <w:sz w:val="18"/>
        <w:szCs w:val="18"/>
      </w:rPr>
      <w:fldChar w:fldCharType="begin"/>
    </w:r>
    <w:r w:rsidR="007A6A13">
      <w:rPr>
        <w:rFonts w:ascii="Arial" w:eastAsia="Arial" w:hAnsi="Arial" w:cs="Arial"/>
        <w:color w:val="000000"/>
        <w:sz w:val="18"/>
        <w:szCs w:val="18"/>
      </w:rPr>
      <w:instrText>PAGE</w:instrText>
    </w:r>
    <w:r w:rsidR="007A6A13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306AB">
      <w:rPr>
        <w:rFonts w:ascii="Arial" w:eastAsia="Arial" w:hAnsi="Arial" w:cs="Arial"/>
        <w:noProof/>
        <w:color w:val="000000"/>
        <w:sz w:val="18"/>
        <w:szCs w:val="18"/>
      </w:rPr>
      <w:t>1</w:t>
    </w:r>
    <w:r w:rsidR="007A6A13">
      <w:rPr>
        <w:rFonts w:ascii="Arial" w:eastAsia="Arial" w:hAnsi="Arial" w:cs="Arial"/>
        <w:color w:val="000000"/>
        <w:sz w:val="18"/>
        <w:szCs w:val="18"/>
      </w:rPr>
      <w:fldChar w:fldCharType="end"/>
    </w:r>
    <w:r w:rsidR="007A6A13">
      <w:rPr>
        <w:rFonts w:ascii="Arial" w:eastAsia="Arial" w:hAnsi="Arial" w:cs="Arial"/>
        <w:color w:val="000000"/>
        <w:sz w:val="18"/>
        <w:szCs w:val="18"/>
      </w:rPr>
      <w:t xml:space="preserve"> of </w:t>
    </w:r>
    <w:r w:rsidR="007A6A13">
      <w:rPr>
        <w:rFonts w:ascii="Arial" w:eastAsia="Arial" w:hAnsi="Arial" w:cs="Arial"/>
        <w:color w:val="000000"/>
        <w:sz w:val="18"/>
        <w:szCs w:val="18"/>
      </w:rPr>
      <w:fldChar w:fldCharType="begin"/>
    </w:r>
    <w:r w:rsidR="007A6A13">
      <w:rPr>
        <w:rFonts w:ascii="Arial" w:eastAsia="Arial" w:hAnsi="Arial" w:cs="Arial"/>
        <w:color w:val="000000"/>
        <w:sz w:val="18"/>
        <w:szCs w:val="18"/>
      </w:rPr>
      <w:instrText>NUMPAGES</w:instrText>
    </w:r>
    <w:r w:rsidR="007A6A13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306AB">
      <w:rPr>
        <w:rFonts w:ascii="Arial" w:eastAsia="Arial" w:hAnsi="Arial" w:cs="Arial"/>
        <w:noProof/>
        <w:color w:val="000000"/>
        <w:sz w:val="18"/>
        <w:szCs w:val="18"/>
      </w:rPr>
      <w:t>1</w:t>
    </w:r>
    <w:r w:rsidR="007A6A13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39A57210" w14:textId="77777777" w:rsidR="00CE66CA" w:rsidRDefault="007A6A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D63A" w14:textId="77777777" w:rsidR="00F21C4A" w:rsidRDefault="00F21C4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B9F2" w14:textId="77777777" w:rsidR="007A6A13" w:rsidRDefault="007A6A13">
      <w:pPr>
        <w:spacing w:line="240" w:lineRule="auto"/>
        <w:ind w:left="0" w:hanging="2"/>
      </w:pPr>
      <w:r>
        <w:separator/>
      </w:r>
    </w:p>
  </w:footnote>
  <w:footnote w:type="continuationSeparator" w:id="0">
    <w:p w14:paraId="367E6156" w14:textId="77777777" w:rsidR="007A6A13" w:rsidRDefault="007A6A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0A05" w14:textId="77777777" w:rsidR="00F21C4A" w:rsidRDefault="00F21C4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F75" w14:textId="77777777" w:rsidR="00CE66CA" w:rsidRDefault="007A6A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NPRR Comments</w:t>
    </w:r>
  </w:p>
  <w:p w14:paraId="398133C5" w14:textId="77777777" w:rsidR="00CE66CA" w:rsidRDefault="00CE66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E360" w14:textId="77777777" w:rsidR="00F21C4A" w:rsidRDefault="00F21C4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D82"/>
    <w:multiLevelType w:val="multilevel"/>
    <w:tmpl w:val="089A80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4626590">
    <w:abstractNumId w:val="0"/>
  </w:num>
  <w:num w:numId="2" w16cid:durableId="1924022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CA"/>
    <w:rsid w:val="00416540"/>
    <w:rsid w:val="00447BDA"/>
    <w:rsid w:val="007A6A13"/>
    <w:rsid w:val="00B07A92"/>
    <w:rsid w:val="00C771CD"/>
    <w:rsid w:val="00CE66CA"/>
    <w:rsid w:val="00D306AB"/>
    <w:rsid w:val="00F21C4A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863E"/>
  <w15:docId w15:val="{E1AE2C3E-7500-4EBC-BDF8-3F05CA37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0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0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aliases w:val="h1"/>
    <w:basedOn w:val="Normal"/>
    <w:next w:val="Normal"/>
    <w:pPr>
      <w:keepNext/>
      <w:numPr>
        <w:numId w:val="1"/>
      </w:numPr>
      <w:spacing w:after="240"/>
      <w:ind w:left="-1" w:hanging="1"/>
    </w:pPr>
    <w:rPr>
      <w:b/>
      <w:caps/>
      <w:szCs w:val="20"/>
    </w:rPr>
  </w:style>
  <w:style w:type="paragraph" w:customStyle="1" w:styleId="Heading2">
    <w:name w:val="heading 2"/>
    <w:aliases w:val="h2"/>
    <w:basedOn w:val="Normal"/>
    <w:next w:val="Normal"/>
    <w:pPr>
      <w:keepNext/>
      <w:numPr>
        <w:ilvl w:val="1"/>
        <w:numId w:val="1"/>
      </w:numPr>
      <w:spacing w:before="240" w:after="240"/>
      <w:ind w:left="-1" w:hanging="1"/>
      <w:outlineLvl w:val="1"/>
    </w:pPr>
    <w:rPr>
      <w:b/>
      <w:szCs w:val="20"/>
    </w:rPr>
  </w:style>
  <w:style w:type="paragraph" w:customStyle="1" w:styleId="Heading3">
    <w:name w:val="heading 3"/>
    <w:aliases w:val="h3"/>
    <w:basedOn w:val="Normal"/>
    <w:next w:val="Normal"/>
    <w:pPr>
      <w:keepNext/>
      <w:numPr>
        <w:ilvl w:val="2"/>
        <w:numId w:val="1"/>
      </w:numPr>
      <w:spacing w:before="120" w:after="120"/>
      <w:ind w:left="-1" w:hanging="1"/>
      <w:outlineLvl w:val="2"/>
    </w:pPr>
    <w:rPr>
      <w:b/>
      <w:bCs/>
      <w:i/>
      <w:iCs/>
      <w:szCs w:val="20"/>
    </w:rPr>
  </w:style>
  <w:style w:type="paragraph" w:customStyle="1" w:styleId="Heading4">
    <w:name w:val="heading 4"/>
    <w:aliases w:val="h4"/>
    <w:basedOn w:val="Normal"/>
    <w:next w:val="Normal"/>
    <w:pPr>
      <w:keepNext/>
      <w:widowControl w:val="0"/>
      <w:numPr>
        <w:ilvl w:val="3"/>
        <w:numId w:val="1"/>
      </w:numPr>
      <w:spacing w:before="360" w:after="240"/>
      <w:ind w:left="-1" w:hanging="1"/>
      <w:outlineLvl w:val="3"/>
    </w:pPr>
    <w:rPr>
      <w:b/>
      <w:bCs/>
      <w:snapToGrid w:val="0"/>
      <w:szCs w:val="20"/>
    </w:rPr>
  </w:style>
  <w:style w:type="paragraph" w:customStyle="1" w:styleId="Heading50">
    <w:name w:val="heading 5"/>
    <w:aliases w:val="h5"/>
    <w:basedOn w:val="Normal"/>
    <w:next w:val="Normal"/>
    <w:pPr>
      <w:spacing w:before="240" w:after="60"/>
      <w:outlineLvl w:val="4"/>
    </w:pPr>
    <w:rPr>
      <w:b/>
      <w:i/>
      <w:sz w:val="26"/>
      <w:szCs w:val="20"/>
    </w:rPr>
  </w:style>
  <w:style w:type="paragraph" w:customStyle="1" w:styleId="Heading60">
    <w:name w:val="heading 6"/>
    <w:aliases w:val="h6"/>
    <w:basedOn w:val="Normal"/>
    <w:next w:val="Normal"/>
    <w:pPr>
      <w:spacing w:before="240" w:after="60"/>
      <w:outlineLvl w:val="5"/>
    </w:pPr>
    <w:rPr>
      <w:b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  <w:lang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tabs>
        <w:tab w:val="num" w:pos="720"/>
      </w:tabs>
      <w:spacing w:before="60" w:after="120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F21C4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6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ustainability.google/reports/247-carbon-free-energ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matos@goog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UCqHEEmy1XcTc/Npk+WOpYNzw==">CgMxLjA4AGolChRzdWdnZXN0LmNuY3FzZjZoam5leRINSGFsbGllIENhcnJhb3IhMWNtWWtBYWo2MWtHZ3lUekJxVjJtUVpwV0VwUHdNdDYy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ERCOT/if</dc:creator>
  <cp:lastModifiedBy>Jordan Troublefield</cp:lastModifiedBy>
  <cp:revision>2</cp:revision>
  <dcterms:created xsi:type="dcterms:W3CDTF">2025-02-04T16:10:00Z</dcterms:created>
  <dcterms:modified xsi:type="dcterms:W3CDTF">2025-02-04T16:10:00Z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2025-02-03T16:23:23Z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4d6c2e15-f922-4eec-ab54-545a5aa70890</vt:lpwstr>
  </property>
  <property fmtid="{D5CDD505-2E9C-101B-9397-08002B2CF9AE}" pid="8" name="MSIP_Label_7084cbda-52b8-46fb-a7b7-cb5bd465ed85_ContentBits">
    <vt:lpwstr>0</vt:lpwstr>
  </property>
</Properties>
</file>