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290BBD59" w:rsidR="00152993" w:rsidRDefault="001722E7" w:rsidP="001722E7">
            <w:pPr>
              <w:pStyle w:val="Header"/>
              <w:spacing w:before="120" w:after="120"/>
            </w:pPr>
            <w:hyperlink r:id="rId7" w:history="1">
              <w:r w:rsidR="00444EC6" w:rsidRPr="007F6423">
                <w:rPr>
                  <w:rStyle w:val="Hyperlink"/>
                </w:rPr>
                <w:t>1256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0E9B539B" w:rsidR="00152993" w:rsidRPr="00E518B5" w:rsidRDefault="00444EC6" w:rsidP="009E0E74">
            <w:pPr>
              <w:pStyle w:val="Header"/>
              <w:spacing w:before="120" w:after="120"/>
            </w:pPr>
            <w:r>
              <w:t>Settlement of MRA of ESRs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26C00839" w:rsidR="00152993" w:rsidRDefault="001F042B">
            <w:pPr>
              <w:pStyle w:val="NormalArial"/>
            </w:pPr>
            <w:r>
              <w:t xml:space="preserve">February </w:t>
            </w:r>
            <w:r w:rsidR="001722E7">
              <w:t>6</w:t>
            </w:r>
            <w:r w:rsidR="00B04E6B">
              <w:t>, 2025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836A083" w:rsidR="007F49E4" w:rsidRDefault="00B04E6B" w:rsidP="007F49E4">
            <w:pPr>
              <w:pStyle w:val="NormalArial"/>
            </w:pPr>
            <w:r>
              <w:t>Blake Holt</w:t>
            </w:r>
            <w:r w:rsidR="007F49E4">
              <w:t xml:space="preserve">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A654F39" w:rsidR="007F49E4" w:rsidRDefault="001722E7" w:rsidP="007F49E4">
            <w:pPr>
              <w:pStyle w:val="NormalArial"/>
            </w:pPr>
            <w:hyperlink r:id="rId8" w:history="1">
              <w:r w:rsidR="00B04E6B" w:rsidRPr="00D30676">
                <w:rPr>
                  <w:rStyle w:val="Hyperlink"/>
                </w:rPr>
                <w:t>blake.holt@lcra.org</w:t>
              </w:r>
            </w:hyperlink>
            <w:r w:rsidR="00B04E6B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48632371" w:rsidR="007F49E4" w:rsidRDefault="00B04E6B" w:rsidP="007F49E4">
            <w:pPr>
              <w:pStyle w:val="NormalArial"/>
            </w:pPr>
            <w:r>
              <w:t>Lower Colorado River Authority (LCRA)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6D54C203" w:rsidR="007F49E4" w:rsidRDefault="007F49E4" w:rsidP="007F49E4">
            <w:pPr>
              <w:pStyle w:val="NormalArial"/>
            </w:pP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5AD8CB2E" w:rsidR="007F49E4" w:rsidRDefault="00B04E6B" w:rsidP="007F49E4">
            <w:pPr>
              <w:pStyle w:val="NormalArial"/>
            </w:pPr>
            <w:r>
              <w:t>254-913-8096</w:t>
            </w: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4091EC45" w:rsidR="00B63753" w:rsidRPr="00444EC6" w:rsidRDefault="007F49E4" w:rsidP="007F49E4">
      <w:pPr>
        <w:spacing w:before="120" w:after="120"/>
        <w:rPr>
          <w:rFonts w:ascii="Arial" w:hAnsi="Arial" w:cs="Arial"/>
        </w:rPr>
      </w:pPr>
      <w:r w:rsidRPr="00444EC6">
        <w:rPr>
          <w:rFonts w:ascii="Arial" w:hAnsi="Arial" w:cs="Arial"/>
        </w:rPr>
        <w:t xml:space="preserve">On </w:t>
      </w:r>
      <w:r w:rsidR="001F042B" w:rsidRPr="00444EC6">
        <w:rPr>
          <w:rFonts w:ascii="Arial" w:hAnsi="Arial" w:cs="Arial"/>
        </w:rPr>
        <w:t>February 5</w:t>
      </w:r>
      <w:r w:rsidR="00B04E6B" w:rsidRPr="00444EC6">
        <w:rPr>
          <w:rFonts w:ascii="Arial" w:hAnsi="Arial" w:cs="Arial"/>
        </w:rPr>
        <w:t>, 2025</w:t>
      </w:r>
      <w:r w:rsidRPr="00444EC6">
        <w:rPr>
          <w:rFonts w:ascii="Arial" w:hAnsi="Arial" w:cs="Arial"/>
        </w:rPr>
        <w:t xml:space="preserve">, WMS reviewed </w:t>
      </w:r>
      <w:r w:rsidR="009E0E74" w:rsidRPr="00444EC6">
        <w:rPr>
          <w:rFonts w:ascii="Arial" w:hAnsi="Arial" w:cs="Arial"/>
        </w:rPr>
        <w:t xml:space="preserve">Nodal Protocol </w:t>
      </w:r>
      <w:r w:rsidRPr="00444EC6">
        <w:rPr>
          <w:rFonts w:ascii="Arial" w:hAnsi="Arial" w:cs="Arial"/>
        </w:rPr>
        <w:t>Revision Request (</w:t>
      </w:r>
      <w:r w:rsidR="009E0E74" w:rsidRPr="00444EC6">
        <w:rPr>
          <w:rFonts w:ascii="Arial" w:hAnsi="Arial" w:cs="Arial"/>
        </w:rPr>
        <w:t>NPRR</w:t>
      </w:r>
      <w:r w:rsidRPr="00444EC6">
        <w:rPr>
          <w:rFonts w:ascii="Arial" w:hAnsi="Arial" w:cs="Arial"/>
        </w:rPr>
        <w:t xml:space="preserve">) </w:t>
      </w:r>
      <w:r w:rsidR="00B63753" w:rsidRPr="00444EC6">
        <w:rPr>
          <w:rFonts w:ascii="Arial" w:hAnsi="Arial" w:cs="Arial"/>
        </w:rPr>
        <w:t>12</w:t>
      </w:r>
      <w:r w:rsidR="00444EC6" w:rsidRPr="00444EC6">
        <w:rPr>
          <w:rFonts w:ascii="Arial" w:hAnsi="Arial" w:cs="Arial"/>
        </w:rPr>
        <w:t>56</w:t>
      </w:r>
      <w:r w:rsidRPr="00444EC6">
        <w:rPr>
          <w:rFonts w:ascii="Arial" w:hAnsi="Arial" w:cs="Arial"/>
        </w:rPr>
        <w:t xml:space="preserve">.  WMS voted </w:t>
      </w:r>
      <w:r w:rsidR="00B63753" w:rsidRPr="00444EC6">
        <w:rPr>
          <w:rFonts w:ascii="Arial" w:hAnsi="Arial" w:cs="Arial"/>
        </w:rPr>
        <w:t xml:space="preserve">unanimously </w:t>
      </w:r>
      <w:r w:rsidR="00432DCE" w:rsidRPr="00444EC6">
        <w:rPr>
          <w:rFonts w:ascii="Arial" w:hAnsi="Arial" w:cs="Arial"/>
        </w:rPr>
        <w:t xml:space="preserve">to </w:t>
      </w:r>
      <w:r w:rsidR="00444EC6" w:rsidRPr="00444EC6">
        <w:rPr>
          <w:rFonts w:ascii="Arial" w:hAnsi="Arial" w:cs="Arial"/>
          <w:color w:val="000000" w:themeColor="text1"/>
        </w:rPr>
        <w:t>endorse NPRR1256 as amended by the 1/27/25 ERCOT comments</w:t>
      </w:r>
      <w:r w:rsidR="003D5835" w:rsidRPr="00444EC6">
        <w:rPr>
          <w:rFonts w:ascii="Arial" w:hAnsi="Arial" w:cs="Arial"/>
        </w:rPr>
        <w:t xml:space="preserve">.  </w:t>
      </w:r>
      <w:r w:rsidRPr="00444EC6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573982FB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444EC6">
      <w:rPr>
        <w:rFonts w:ascii="Arial" w:hAnsi="Arial"/>
        <w:sz w:val="18"/>
      </w:rPr>
      <w:t>56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1722E7">
      <w:rPr>
        <w:rFonts w:ascii="Arial" w:hAnsi="Arial"/>
        <w:sz w:val="18"/>
      </w:rPr>
      <w:t>09</w:t>
    </w:r>
    <w:r w:rsidR="007F49E4">
      <w:rPr>
        <w:rFonts w:ascii="Arial" w:hAnsi="Arial"/>
        <w:sz w:val="18"/>
      </w:rPr>
      <w:t xml:space="preserve"> WMS Comments </w:t>
    </w:r>
    <w:r w:rsidR="001F042B">
      <w:rPr>
        <w:rFonts w:ascii="Arial" w:hAnsi="Arial"/>
        <w:sz w:val="18"/>
      </w:rPr>
      <w:t>02</w:t>
    </w:r>
    <w:r w:rsidR="001722E7">
      <w:rPr>
        <w:rFonts w:ascii="Arial" w:hAnsi="Arial"/>
        <w:sz w:val="18"/>
      </w:rPr>
      <w:t>06</w:t>
    </w:r>
    <w:r w:rsidR="001F042B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E0A15"/>
    <w:rsid w:val="00117BF0"/>
    <w:rsid w:val="00132855"/>
    <w:rsid w:val="0014380D"/>
    <w:rsid w:val="00152993"/>
    <w:rsid w:val="00170297"/>
    <w:rsid w:val="001722E7"/>
    <w:rsid w:val="0018371B"/>
    <w:rsid w:val="00185074"/>
    <w:rsid w:val="001A227D"/>
    <w:rsid w:val="001B5839"/>
    <w:rsid w:val="001E2032"/>
    <w:rsid w:val="001F042B"/>
    <w:rsid w:val="00205AA6"/>
    <w:rsid w:val="0029093B"/>
    <w:rsid w:val="002C5F87"/>
    <w:rsid w:val="003010C0"/>
    <w:rsid w:val="003233AA"/>
    <w:rsid w:val="00332A97"/>
    <w:rsid w:val="003503AC"/>
    <w:rsid w:val="00350C00"/>
    <w:rsid w:val="00361073"/>
    <w:rsid w:val="00365C8C"/>
    <w:rsid w:val="00366113"/>
    <w:rsid w:val="00386E52"/>
    <w:rsid w:val="003C0668"/>
    <w:rsid w:val="003C0FC2"/>
    <w:rsid w:val="003C270C"/>
    <w:rsid w:val="003D0994"/>
    <w:rsid w:val="003D4114"/>
    <w:rsid w:val="003D5835"/>
    <w:rsid w:val="00400048"/>
    <w:rsid w:val="00423824"/>
    <w:rsid w:val="00432DCE"/>
    <w:rsid w:val="0043567D"/>
    <w:rsid w:val="00444EC6"/>
    <w:rsid w:val="00492F78"/>
    <w:rsid w:val="00494634"/>
    <w:rsid w:val="00495CA6"/>
    <w:rsid w:val="004A0F25"/>
    <w:rsid w:val="004A282D"/>
    <w:rsid w:val="004B7B90"/>
    <w:rsid w:val="004D118D"/>
    <w:rsid w:val="004E2C19"/>
    <w:rsid w:val="004F6A69"/>
    <w:rsid w:val="005003AC"/>
    <w:rsid w:val="005B7CCE"/>
    <w:rsid w:val="005D0478"/>
    <w:rsid w:val="005D284C"/>
    <w:rsid w:val="00604512"/>
    <w:rsid w:val="00604CF3"/>
    <w:rsid w:val="00605E83"/>
    <w:rsid w:val="0062539B"/>
    <w:rsid w:val="00633E23"/>
    <w:rsid w:val="0066628C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81600C"/>
    <w:rsid w:val="00847712"/>
    <w:rsid w:val="0085559E"/>
    <w:rsid w:val="00885151"/>
    <w:rsid w:val="00896B1B"/>
    <w:rsid w:val="008C0F20"/>
    <w:rsid w:val="008D4F39"/>
    <w:rsid w:val="008E559E"/>
    <w:rsid w:val="009027B5"/>
    <w:rsid w:val="00916080"/>
    <w:rsid w:val="00921A68"/>
    <w:rsid w:val="009D6530"/>
    <w:rsid w:val="009E0E74"/>
    <w:rsid w:val="00A015C4"/>
    <w:rsid w:val="00A15172"/>
    <w:rsid w:val="00A34E66"/>
    <w:rsid w:val="00AB74DC"/>
    <w:rsid w:val="00B00804"/>
    <w:rsid w:val="00B02242"/>
    <w:rsid w:val="00B042E2"/>
    <w:rsid w:val="00B04E6B"/>
    <w:rsid w:val="00B5080A"/>
    <w:rsid w:val="00B63753"/>
    <w:rsid w:val="00B754DB"/>
    <w:rsid w:val="00B77430"/>
    <w:rsid w:val="00B943AE"/>
    <w:rsid w:val="00BB5262"/>
    <w:rsid w:val="00BD7258"/>
    <w:rsid w:val="00BE136C"/>
    <w:rsid w:val="00C0598D"/>
    <w:rsid w:val="00C11956"/>
    <w:rsid w:val="00C30A36"/>
    <w:rsid w:val="00C31ABE"/>
    <w:rsid w:val="00C36337"/>
    <w:rsid w:val="00C602E5"/>
    <w:rsid w:val="00C748FD"/>
    <w:rsid w:val="00CE0413"/>
    <w:rsid w:val="00CE7272"/>
    <w:rsid w:val="00D37A67"/>
    <w:rsid w:val="00D4046E"/>
    <w:rsid w:val="00D4362F"/>
    <w:rsid w:val="00DA1D9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ke.holt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735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2001-06-20T16:28:00Z</cp:lastPrinted>
  <dcterms:created xsi:type="dcterms:W3CDTF">2025-02-06T14:52:00Z</dcterms:created>
  <dcterms:modified xsi:type="dcterms:W3CDTF">2025-02-06T21:13:00Z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