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4E40E978" w:rsidR="00BA5FF8" w:rsidRDefault="00C47AA5">
      <w:pPr>
        <w:pStyle w:val="BodyText"/>
        <w:jc w:val="center"/>
        <w:rPr>
          <w:b/>
        </w:rPr>
      </w:pPr>
      <w:r>
        <w:rPr>
          <w:b/>
        </w:rPr>
        <w:t>February</w:t>
      </w:r>
      <w:r w:rsidR="007B7A66">
        <w:rPr>
          <w:b/>
        </w:rPr>
        <w:t xml:space="preserve"> 1</w:t>
      </w:r>
      <w:r w:rsidR="00534EF8">
        <w:rPr>
          <w:b/>
        </w:rPr>
        <w:t>, 20</w:t>
      </w:r>
      <w:r w:rsidR="008E5DD6">
        <w:rPr>
          <w:b/>
        </w:rPr>
        <w:t>2</w:t>
      </w:r>
      <w:r>
        <w:rPr>
          <w:b/>
        </w:rPr>
        <w:t>5</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5AA3ADBB"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B63F8F">
          <w:rPr>
            <w:webHidden/>
          </w:rPr>
          <w:t>1</w:t>
        </w:r>
        <w:r w:rsidR="000E29D6" w:rsidRPr="000E29D6">
          <w:rPr>
            <w:webHidden/>
          </w:rPr>
          <w:fldChar w:fldCharType="end"/>
        </w:r>
      </w:hyperlink>
    </w:p>
    <w:p w14:paraId="4110E545" w14:textId="2F71CAB2" w:rsidR="000E29D6" w:rsidRPr="003A5E09" w:rsidRDefault="006D1D23">
      <w:pPr>
        <w:pStyle w:val="TOC2"/>
        <w:rPr>
          <w:rFonts w:asciiTheme="minorHAnsi" w:eastAsiaTheme="minorEastAsia" w:hAnsiTheme="minorHAnsi" w:cstheme="minorBidi"/>
          <w:noProof/>
        </w:rPr>
      </w:pPr>
      <w:hyperlink w:anchor="_Toc148960315" w:history="1">
        <w:r w:rsidR="000E29D6" w:rsidRPr="003A5E09">
          <w:rPr>
            <w:rStyle w:val="Hyperlink"/>
            <w:noProof/>
            <w:u w:val="none"/>
          </w:rPr>
          <w:t>11.1</w:t>
        </w:r>
        <w:r w:rsidR="000E29D6" w:rsidRPr="003A5E09">
          <w:rPr>
            <w:rFonts w:asciiTheme="minorHAnsi" w:eastAsiaTheme="minorEastAsia" w:hAnsiTheme="minorHAnsi" w:cstheme="minorBidi"/>
            <w:noProof/>
          </w:rPr>
          <w:tab/>
        </w:r>
        <w:r w:rsidR="000E29D6" w:rsidRPr="003A5E09">
          <w:rPr>
            <w:rStyle w:val="Hyperlink"/>
            <w:noProof/>
            <w:u w:val="none"/>
          </w:rPr>
          <w:t>Data Acquisition and Aggregation from ERCOT Polled Settlement Metered Entities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_Toc148960315 \h </w:instrText>
        </w:r>
        <w:r w:rsidR="000E29D6" w:rsidRPr="003A5E09">
          <w:rPr>
            <w:noProof/>
            <w:webHidden/>
          </w:rPr>
        </w:r>
        <w:r w:rsidR="000E29D6" w:rsidRPr="003A5E09">
          <w:rPr>
            <w:noProof/>
            <w:webHidden/>
          </w:rPr>
          <w:fldChar w:fldCharType="separate"/>
        </w:r>
        <w:r w:rsidR="00B63F8F">
          <w:rPr>
            <w:noProof/>
            <w:webHidden/>
          </w:rPr>
          <w:t>1</w:t>
        </w:r>
        <w:r w:rsidR="000E29D6" w:rsidRPr="003A5E09">
          <w:rPr>
            <w:noProof/>
            <w:webHidden/>
          </w:rPr>
          <w:fldChar w:fldCharType="end"/>
        </w:r>
      </w:hyperlink>
    </w:p>
    <w:p w14:paraId="40385B76" w14:textId="1164E17F" w:rsidR="000E29D6" w:rsidRPr="003A5E09" w:rsidRDefault="006D1D23" w:rsidP="00122C8C">
      <w:pPr>
        <w:pStyle w:val="TOC3"/>
        <w:rPr>
          <w:rFonts w:asciiTheme="minorHAnsi" w:eastAsiaTheme="minorEastAsia" w:hAnsiTheme="minorHAnsi" w:cstheme="minorBidi"/>
          <w:bCs w:val="0"/>
          <w:i w:val="0"/>
          <w:iCs w:val="0"/>
        </w:rPr>
      </w:pPr>
      <w:hyperlink w:anchor="_Toc148960316" w:history="1">
        <w:r w:rsidR="000E29D6" w:rsidRPr="003A5E09">
          <w:rPr>
            <w:rStyle w:val="Hyperlink"/>
            <w:bCs w:val="0"/>
            <w:i w:val="0"/>
            <w:iCs w:val="0"/>
            <w:u w:val="none"/>
          </w:rPr>
          <w:t>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_Toc148960316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w:t>
        </w:r>
        <w:r w:rsidR="000E29D6" w:rsidRPr="003A5E09">
          <w:rPr>
            <w:bCs w:val="0"/>
            <w:i w:val="0"/>
            <w:iCs w:val="0"/>
            <w:webHidden/>
          </w:rPr>
          <w:fldChar w:fldCharType="end"/>
        </w:r>
      </w:hyperlink>
    </w:p>
    <w:p w14:paraId="4D199E13" w14:textId="17E116FC" w:rsidR="000E29D6" w:rsidRPr="003A5E09" w:rsidRDefault="006D1D23" w:rsidP="00122C8C">
      <w:pPr>
        <w:pStyle w:val="TOC3"/>
        <w:rPr>
          <w:rFonts w:asciiTheme="minorHAnsi" w:eastAsiaTheme="minorEastAsia" w:hAnsiTheme="minorHAnsi" w:cstheme="minorBidi"/>
          <w:bCs w:val="0"/>
          <w:i w:val="0"/>
          <w:iCs w:val="0"/>
        </w:rPr>
      </w:pPr>
      <w:hyperlink w:anchor="_Toc148960317" w:history="1">
        <w:r w:rsidR="000E29D6" w:rsidRPr="003A5E09">
          <w:rPr>
            <w:rStyle w:val="Hyperlink"/>
            <w:bCs w:val="0"/>
            <w:i w:val="0"/>
            <w:iCs w:val="0"/>
            <w:u w:val="none"/>
          </w:rPr>
          <w:t>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Collection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_Toc148960317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w:t>
        </w:r>
        <w:r w:rsidR="000E29D6" w:rsidRPr="003A5E09">
          <w:rPr>
            <w:bCs w:val="0"/>
            <w:i w:val="0"/>
            <w:iCs w:val="0"/>
            <w:webHidden/>
          </w:rPr>
          <w:fldChar w:fldCharType="end"/>
        </w:r>
      </w:hyperlink>
    </w:p>
    <w:p w14:paraId="6AD2216E" w14:textId="1EBC3722" w:rsidR="000E29D6" w:rsidRPr="003A5E09" w:rsidRDefault="006D1D23" w:rsidP="00122C8C">
      <w:pPr>
        <w:pStyle w:val="TOC3"/>
        <w:rPr>
          <w:rFonts w:asciiTheme="minorHAnsi" w:eastAsiaTheme="minorEastAsia" w:hAnsiTheme="minorHAnsi" w:cstheme="minorBidi"/>
          <w:bCs w:val="0"/>
          <w:i w:val="0"/>
          <w:iCs w:val="0"/>
        </w:rPr>
      </w:pPr>
      <w:hyperlink w:anchor="_Toc148960318" w:history="1">
        <w:r w:rsidR="000E29D6" w:rsidRPr="003A5E09">
          <w:rPr>
            <w:rStyle w:val="Hyperlink"/>
            <w:bCs w:val="0"/>
            <w:i w:val="0"/>
            <w:iCs w:val="0"/>
            <w:u w:val="none"/>
          </w:rPr>
          <w:t>11.1.3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Time Synchronization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_Toc148960318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w:t>
        </w:r>
        <w:r w:rsidR="000E29D6" w:rsidRPr="003A5E09">
          <w:rPr>
            <w:bCs w:val="0"/>
            <w:i w:val="0"/>
            <w:iCs w:val="0"/>
            <w:webHidden/>
          </w:rPr>
          <w:fldChar w:fldCharType="end"/>
        </w:r>
      </w:hyperlink>
    </w:p>
    <w:p w14:paraId="1A5973B2" w14:textId="141FAF42" w:rsidR="000E29D6" w:rsidRPr="003A5E09" w:rsidRDefault="006D1D23" w:rsidP="00122C8C">
      <w:pPr>
        <w:pStyle w:val="TOC3"/>
        <w:rPr>
          <w:rFonts w:asciiTheme="minorHAnsi" w:eastAsiaTheme="minorEastAsia" w:hAnsiTheme="minorHAnsi" w:cstheme="minorBidi"/>
          <w:bCs w:val="0"/>
          <w:i w:val="0"/>
          <w:iCs w:val="0"/>
        </w:rPr>
      </w:pPr>
      <w:hyperlink w:anchor="_Toc148960319" w:history="1">
        <w:r w:rsidR="000E29D6" w:rsidRPr="003A5E09">
          <w:rPr>
            <w:rStyle w:val="Hyperlink"/>
            <w:bCs w:val="0"/>
            <w:i w:val="0"/>
            <w:iCs w:val="0"/>
            <w:u w:val="none"/>
          </w:rPr>
          <w:t>11.1.4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Validation, Editing, and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_Toc148960319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w:t>
        </w:r>
        <w:r w:rsidR="000E29D6" w:rsidRPr="003A5E09">
          <w:rPr>
            <w:bCs w:val="0"/>
            <w:i w:val="0"/>
            <w:iCs w:val="0"/>
            <w:webHidden/>
          </w:rPr>
          <w:fldChar w:fldCharType="end"/>
        </w:r>
      </w:hyperlink>
    </w:p>
    <w:p w14:paraId="74B83B84" w14:textId="0EB073E3" w:rsidR="000E29D6" w:rsidRPr="003A5E09" w:rsidRDefault="006D1D23" w:rsidP="00122C8C">
      <w:pPr>
        <w:pStyle w:val="TOC3"/>
        <w:rPr>
          <w:rFonts w:asciiTheme="minorHAnsi" w:eastAsiaTheme="minorEastAsia" w:hAnsiTheme="minorHAnsi" w:cstheme="minorBidi"/>
          <w:bCs w:val="0"/>
          <w:i w:val="0"/>
          <w:iCs w:val="0"/>
        </w:rPr>
      </w:pPr>
      <w:hyperlink w:anchor="_Toc148960320" w:history="1">
        <w:r w:rsidR="000E29D6" w:rsidRPr="003A5E09">
          <w:rPr>
            <w:rStyle w:val="Hyperlink"/>
            <w:bCs w:val="0"/>
            <w:i w:val="0"/>
            <w:iCs w:val="0"/>
            <w:u w:val="none"/>
          </w:rPr>
          <w:t>11.1.5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Loss Compensation of ERCOT Polled Settlement Meter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_Toc148960320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2</w:t>
        </w:r>
        <w:r w:rsidR="000E29D6" w:rsidRPr="003A5E09">
          <w:rPr>
            <w:bCs w:val="0"/>
            <w:i w:val="0"/>
            <w:iCs w:val="0"/>
            <w:webHidden/>
          </w:rPr>
          <w:fldChar w:fldCharType="end"/>
        </w:r>
      </w:hyperlink>
    </w:p>
    <w:p w14:paraId="5AD03E92" w14:textId="2441DDF1" w:rsidR="000E29D6" w:rsidRPr="003A5E09" w:rsidRDefault="006D1D23" w:rsidP="00122C8C">
      <w:pPr>
        <w:pStyle w:val="TOC3"/>
        <w:rPr>
          <w:rFonts w:asciiTheme="minorHAnsi" w:eastAsiaTheme="minorEastAsia" w:hAnsiTheme="minorHAnsi" w:cstheme="minorBidi"/>
          <w:bCs w:val="0"/>
          <w:i w:val="0"/>
          <w:iCs w:val="0"/>
        </w:rPr>
      </w:pPr>
      <w:hyperlink w:anchor="_Toc148960321" w:history="1">
        <w:r w:rsidR="000E29D6" w:rsidRPr="003A5E09">
          <w:rPr>
            <w:rStyle w:val="Hyperlink"/>
            <w:bCs w:val="0"/>
            <w:i w:val="0"/>
            <w:iCs w:val="0"/>
            <w:u w:val="none"/>
          </w:rPr>
          <w:t>11.1.6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ERCOT-Polled Settlement Meter Netting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_Toc148960321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3</w:t>
        </w:r>
        <w:r w:rsidR="000E29D6" w:rsidRPr="003A5E09">
          <w:rPr>
            <w:bCs w:val="0"/>
            <w:i w:val="0"/>
            <w:iCs w:val="0"/>
            <w:webHidden/>
          </w:rPr>
          <w:fldChar w:fldCharType="end"/>
        </w:r>
      </w:hyperlink>
    </w:p>
    <w:p w14:paraId="01FD5E8E" w14:textId="6796562D" w:rsidR="000E29D6" w:rsidRPr="003A5E09" w:rsidRDefault="006D1D23" w:rsidP="00122C8C">
      <w:pPr>
        <w:pStyle w:val="TOC3"/>
        <w:rPr>
          <w:rFonts w:asciiTheme="minorHAnsi" w:eastAsiaTheme="minorEastAsia" w:hAnsiTheme="minorHAnsi" w:cstheme="minorBidi"/>
          <w:bCs w:val="0"/>
          <w:i w:val="0"/>
          <w:iCs w:val="0"/>
        </w:rPr>
      </w:pPr>
      <w:hyperlink w:anchor="_Toc148960322" w:history="1">
        <w:r w:rsidR="000E29D6" w:rsidRPr="003A5E09">
          <w:rPr>
            <w:rStyle w:val="Hyperlink"/>
            <w:bCs w:val="0"/>
            <w:i w:val="0"/>
            <w:iCs w:val="0"/>
            <w:u w:val="none"/>
          </w:rPr>
          <w:t>11.1.7</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Generation Meter Splitting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_Toc148960322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7</w:t>
        </w:r>
        <w:r w:rsidR="000E29D6" w:rsidRPr="003A5E09">
          <w:rPr>
            <w:bCs w:val="0"/>
            <w:i w:val="0"/>
            <w:iCs w:val="0"/>
            <w:webHidden/>
          </w:rPr>
          <w:fldChar w:fldCharType="end"/>
        </w:r>
      </w:hyperlink>
    </w:p>
    <w:p w14:paraId="70211632" w14:textId="66A28CAD" w:rsidR="000E29D6" w:rsidRPr="003A5E09" w:rsidRDefault="006D1D23" w:rsidP="00122C8C">
      <w:pPr>
        <w:pStyle w:val="TOC3"/>
        <w:rPr>
          <w:rFonts w:asciiTheme="minorHAnsi" w:eastAsiaTheme="minorEastAsia" w:hAnsiTheme="minorHAnsi" w:cstheme="minorBidi"/>
          <w:bCs w:val="0"/>
          <w:i w:val="0"/>
          <w:iCs w:val="0"/>
        </w:rPr>
      </w:pPr>
      <w:hyperlink w:anchor="_Toc148960323" w:history="1">
        <w:r w:rsidR="000E29D6" w:rsidRPr="003A5E09">
          <w:rPr>
            <w:rStyle w:val="Hyperlink"/>
            <w:bCs w:val="0"/>
            <w:i w:val="0"/>
            <w:iCs w:val="0"/>
            <w:u w:val="none"/>
          </w:rPr>
          <w:t>11.1.8</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Correction of ERCOT Polled Settlement Meter Data for Non-Opt-In Transmission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_Toc148960323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8</w:t>
        </w:r>
        <w:r w:rsidR="000E29D6" w:rsidRPr="003A5E09">
          <w:rPr>
            <w:bCs w:val="0"/>
            <w:i w:val="0"/>
            <w:iCs w:val="0"/>
            <w:webHidden/>
          </w:rPr>
          <w:fldChar w:fldCharType="end"/>
        </w:r>
      </w:hyperlink>
    </w:p>
    <w:p w14:paraId="405D673D" w14:textId="34417E20" w:rsidR="000E29D6" w:rsidRPr="003A5E09" w:rsidRDefault="006D1D23" w:rsidP="00122C8C">
      <w:pPr>
        <w:pStyle w:val="TOC3"/>
        <w:rPr>
          <w:rFonts w:asciiTheme="minorHAnsi" w:eastAsiaTheme="minorEastAsia" w:hAnsiTheme="minorHAnsi" w:cstheme="minorBidi"/>
          <w:bCs w:val="0"/>
          <w:i w:val="0"/>
          <w:iCs w:val="0"/>
        </w:rPr>
      </w:pPr>
      <w:hyperlink w:anchor="_Toc148960324" w:history="1">
        <w:r w:rsidR="000E29D6" w:rsidRPr="003A5E09">
          <w:rPr>
            <w:rStyle w:val="Hyperlink"/>
            <w:bCs w:val="0"/>
            <w:i w:val="0"/>
            <w:iCs w:val="0"/>
            <w:u w:val="none"/>
          </w:rPr>
          <w:t>11.1.9</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Non-Opt-In Entity or External Load Serving Entity Radially Connected Entities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_Toc148960324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8</w:t>
        </w:r>
        <w:r w:rsidR="000E29D6" w:rsidRPr="003A5E09">
          <w:rPr>
            <w:bCs w:val="0"/>
            <w:i w:val="0"/>
            <w:iCs w:val="0"/>
            <w:webHidden/>
          </w:rPr>
          <w:fldChar w:fldCharType="end"/>
        </w:r>
      </w:hyperlink>
    </w:p>
    <w:p w14:paraId="5A4E6F4B" w14:textId="702715EB" w:rsidR="000E29D6" w:rsidRPr="003A5E09" w:rsidRDefault="006D1D23" w:rsidP="00122C8C">
      <w:pPr>
        <w:pStyle w:val="TOC3"/>
        <w:rPr>
          <w:rFonts w:asciiTheme="minorHAnsi" w:eastAsiaTheme="minorEastAsia" w:hAnsiTheme="minorHAnsi" w:cstheme="minorBidi"/>
          <w:bCs w:val="0"/>
          <w:i w:val="0"/>
          <w:iCs w:val="0"/>
        </w:rPr>
      </w:pPr>
      <w:hyperlink w:anchor="_Toc148960325" w:history="1">
        <w:r w:rsidR="000E29D6" w:rsidRPr="003A5E09">
          <w:rPr>
            <w:rStyle w:val="Hyperlink"/>
            <w:bCs w:val="0"/>
            <w:i w:val="0"/>
            <w:iCs w:val="0"/>
            <w:u w:val="none"/>
          </w:rPr>
          <w:t>11.1.10</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_Toc148960325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8</w:t>
        </w:r>
        <w:r w:rsidR="000E29D6" w:rsidRPr="003A5E09">
          <w:rPr>
            <w:bCs w:val="0"/>
            <w:i w:val="0"/>
            <w:iCs w:val="0"/>
            <w:webHidden/>
          </w:rPr>
          <w:fldChar w:fldCharType="end"/>
        </w:r>
      </w:hyperlink>
    </w:p>
    <w:p w14:paraId="0E106BD0" w14:textId="29C54728" w:rsidR="000E29D6" w:rsidRPr="003A5E09" w:rsidRDefault="006D1D23" w:rsidP="00122C8C">
      <w:pPr>
        <w:pStyle w:val="TOC3"/>
        <w:rPr>
          <w:rFonts w:asciiTheme="minorHAnsi" w:eastAsiaTheme="minorEastAsia" w:hAnsiTheme="minorHAnsi" w:cstheme="minorBidi"/>
          <w:bCs w:val="0"/>
          <w:i w:val="0"/>
          <w:iCs w:val="0"/>
        </w:rPr>
      </w:pPr>
      <w:hyperlink w:anchor="_Toc148960326" w:history="1">
        <w:r w:rsidR="000E29D6" w:rsidRPr="003A5E09">
          <w:rPr>
            <w:rStyle w:val="Hyperlink"/>
            <w:bCs w:val="0"/>
            <w:i w:val="0"/>
            <w:iCs w:val="0"/>
            <w:u w:val="none"/>
          </w:rPr>
          <w:t>11.1.11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Resource ID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_Toc148960326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9</w:t>
        </w:r>
        <w:r w:rsidR="000E29D6" w:rsidRPr="003A5E09">
          <w:rPr>
            <w:bCs w:val="0"/>
            <w:i w:val="0"/>
            <w:iCs w:val="0"/>
            <w:webHidden/>
          </w:rPr>
          <w:fldChar w:fldCharType="end"/>
        </w:r>
      </w:hyperlink>
    </w:p>
    <w:p w14:paraId="2704BCB1" w14:textId="61CCA04E" w:rsidR="000E29D6" w:rsidRPr="003A5E09" w:rsidRDefault="006D1D23" w:rsidP="00122C8C">
      <w:pPr>
        <w:pStyle w:val="TOC3"/>
        <w:rPr>
          <w:rFonts w:asciiTheme="minorHAnsi" w:eastAsiaTheme="minorEastAsia" w:hAnsiTheme="minorHAnsi" w:cstheme="minorBidi"/>
          <w:bCs w:val="0"/>
          <w:i w:val="0"/>
          <w:iCs w:val="0"/>
        </w:rPr>
      </w:pPr>
      <w:hyperlink w:anchor="_Toc148960327" w:history="1">
        <w:r w:rsidR="000E29D6" w:rsidRPr="003A5E09">
          <w:rPr>
            <w:rStyle w:val="Hyperlink"/>
            <w:bCs w:val="0"/>
            <w:i w:val="0"/>
            <w:iCs w:val="0"/>
            <w:u w:val="none"/>
          </w:rPr>
          <w:t>11.1.12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ERCOT-Polled Settlement Energy Storage Resource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_Toc148960327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9</w:t>
        </w:r>
        <w:r w:rsidR="000E29D6" w:rsidRPr="003A5E09">
          <w:rPr>
            <w:bCs w:val="0"/>
            <w:i w:val="0"/>
            <w:iCs w:val="0"/>
            <w:webHidden/>
          </w:rPr>
          <w:fldChar w:fldCharType="end"/>
        </w:r>
      </w:hyperlink>
    </w:p>
    <w:p w14:paraId="7BC799A1" w14:textId="069DF952" w:rsidR="000E29D6" w:rsidRPr="003A5E09" w:rsidRDefault="006D1D23">
      <w:pPr>
        <w:pStyle w:val="TOC2"/>
        <w:rPr>
          <w:rFonts w:asciiTheme="minorHAnsi" w:eastAsiaTheme="minorEastAsia" w:hAnsiTheme="minorHAnsi" w:cstheme="minorBidi"/>
          <w:noProof/>
        </w:rPr>
      </w:pPr>
      <w:hyperlink w:anchor="_Toc148960328" w:history="1">
        <w:r w:rsidR="000E29D6" w:rsidRPr="003A5E09">
          <w:rPr>
            <w:rStyle w:val="Hyperlink"/>
            <w:noProof/>
            <w:u w:val="none"/>
          </w:rPr>
          <w:t>11.2</w:t>
        </w:r>
        <w:r w:rsidR="000E29D6" w:rsidRPr="003A5E09">
          <w:rPr>
            <w:rFonts w:asciiTheme="minorHAnsi" w:eastAsiaTheme="minorEastAsia" w:hAnsiTheme="minorHAnsi" w:cstheme="minorBidi"/>
            <w:noProof/>
          </w:rPr>
          <w:tab/>
        </w:r>
        <w:r w:rsidR="000E29D6" w:rsidRPr="003A5E09">
          <w:rPr>
            <w:rStyle w:val="Hyperlink"/>
            <w:noProof/>
            <w:u w:val="none"/>
          </w:rPr>
          <w:t>Data Acquisition from Transmission Service Providers and/or Distribution Service Providers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_Toc148960328 \h </w:instrText>
        </w:r>
        <w:r w:rsidR="000E29D6" w:rsidRPr="003A5E09">
          <w:rPr>
            <w:noProof/>
            <w:webHidden/>
          </w:rPr>
        </w:r>
        <w:r w:rsidR="000E29D6" w:rsidRPr="003A5E09">
          <w:rPr>
            <w:noProof/>
            <w:webHidden/>
          </w:rPr>
          <w:fldChar w:fldCharType="separate"/>
        </w:r>
        <w:r w:rsidR="00B63F8F">
          <w:rPr>
            <w:noProof/>
            <w:webHidden/>
          </w:rPr>
          <w:t>10</w:t>
        </w:r>
        <w:r w:rsidR="000E29D6" w:rsidRPr="003A5E09">
          <w:rPr>
            <w:noProof/>
            <w:webHidden/>
          </w:rPr>
          <w:fldChar w:fldCharType="end"/>
        </w:r>
      </w:hyperlink>
    </w:p>
    <w:p w14:paraId="335DB2B2" w14:textId="58DD3DD2" w:rsidR="000E29D6" w:rsidRPr="003A5E09" w:rsidRDefault="006D1D23" w:rsidP="00122C8C">
      <w:pPr>
        <w:pStyle w:val="TOC3"/>
        <w:rPr>
          <w:rFonts w:asciiTheme="minorHAnsi" w:eastAsiaTheme="minorEastAsia" w:hAnsiTheme="minorHAnsi" w:cstheme="minorBidi"/>
          <w:bCs w:val="0"/>
          <w:i w:val="0"/>
          <w:iCs w:val="0"/>
        </w:rPr>
      </w:pPr>
      <w:hyperlink w:anchor="_Toc148960329" w:history="1">
        <w:r w:rsidR="000E29D6" w:rsidRPr="003A5E09">
          <w:rPr>
            <w:rStyle w:val="Hyperlink"/>
            <w:bCs w:val="0"/>
            <w:i w:val="0"/>
            <w:iCs w:val="0"/>
            <w:u w:val="none"/>
          </w:rPr>
          <w:t>11.2.1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_Toc148960329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10</w:t>
        </w:r>
        <w:r w:rsidR="000E29D6" w:rsidRPr="003A5E09">
          <w:rPr>
            <w:bCs w:val="0"/>
            <w:i w:val="0"/>
            <w:iCs w:val="0"/>
            <w:webHidden/>
          </w:rPr>
          <w:fldChar w:fldCharType="end"/>
        </w:r>
      </w:hyperlink>
    </w:p>
    <w:p w14:paraId="2C9D1E39" w14:textId="4BAB805E" w:rsidR="000E29D6" w:rsidRPr="003A5E09" w:rsidRDefault="006D1D23" w:rsidP="00122C8C">
      <w:pPr>
        <w:pStyle w:val="TOC3"/>
        <w:rPr>
          <w:rFonts w:asciiTheme="minorHAnsi" w:eastAsiaTheme="minorEastAsia" w:hAnsiTheme="minorHAnsi" w:cstheme="minorBidi"/>
          <w:bCs w:val="0"/>
          <w:i w:val="0"/>
          <w:iCs w:val="0"/>
        </w:rPr>
      </w:pPr>
      <w:hyperlink w:anchor="_Toc148960330" w:history="1">
        <w:r w:rsidR="000E29D6" w:rsidRPr="003A5E09">
          <w:rPr>
            <w:rStyle w:val="Hyperlink"/>
            <w:bCs w:val="0"/>
            <w:i w:val="0"/>
            <w:iCs w:val="0"/>
            <w:u w:val="none"/>
          </w:rPr>
          <w:t>11.2.2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Provision and Verification of Non ERCOT Polled Settlement Metered Points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_Toc148960330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10</w:t>
        </w:r>
        <w:r w:rsidR="000E29D6" w:rsidRPr="003A5E09">
          <w:rPr>
            <w:bCs w:val="0"/>
            <w:i w:val="0"/>
            <w:iCs w:val="0"/>
            <w:webHidden/>
          </w:rPr>
          <w:fldChar w:fldCharType="end"/>
        </w:r>
      </w:hyperlink>
    </w:p>
    <w:p w14:paraId="229D3618" w14:textId="3111700B" w:rsidR="000E29D6" w:rsidRPr="003A5E09" w:rsidRDefault="006D1D23">
      <w:pPr>
        <w:pStyle w:val="TOC2"/>
        <w:rPr>
          <w:rFonts w:asciiTheme="minorHAnsi" w:eastAsiaTheme="minorEastAsia" w:hAnsiTheme="minorHAnsi" w:cstheme="minorBidi"/>
          <w:noProof/>
        </w:rPr>
      </w:pPr>
      <w:hyperlink w:anchor="_Toc148960331" w:history="1">
        <w:r w:rsidR="000E29D6" w:rsidRPr="003A5E09">
          <w:rPr>
            <w:rStyle w:val="Hyperlink"/>
            <w:noProof/>
            <w:u w:val="none"/>
          </w:rPr>
          <w:t>11.3</w:t>
        </w:r>
        <w:r w:rsidR="000E29D6" w:rsidRPr="003A5E09">
          <w:rPr>
            <w:rFonts w:asciiTheme="minorHAnsi" w:eastAsiaTheme="minorEastAsia" w:hAnsiTheme="minorHAnsi" w:cstheme="minorBidi"/>
            <w:noProof/>
          </w:rPr>
          <w:tab/>
        </w:r>
        <w:r w:rsidR="000E29D6" w:rsidRPr="003A5E09">
          <w:rPr>
            <w:rStyle w:val="Hyperlink"/>
            <w:noProof/>
            <w:u w:val="none"/>
          </w:rPr>
          <w:t>Electric Service Identifier Synchronization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_Toc148960331 \h </w:instrText>
        </w:r>
        <w:r w:rsidR="000E29D6" w:rsidRPr="003A5E09">
          <w:rPr>
            <w:noProof/>
            <w:webHidden/>
          </w:rPr>
        </w:r>
        <w:r w:rsidR="000E29D6" w:rsidRPr="003A5E09">
          <w:rPr>
            <w:noProof/>
            <w:webHidden/>
          </w:rPr>
          <w:fldChar w:fldCharType="separate"/>
        </w:r>
        <w:r w:rsidR="00B63F8F">
          <w:rPr>
            <w:noProof/>
            <w:webHidden/>
          </w:rPr>
          <w:t>10</w:t>
        </w:r>
        <w:r w:rsidR="000E29D6" w:rsidRPr="003A5E09">
          <w:rPr>
            <w:noProof/>
            <w:webHidden/>
          </w:rPr>
          <w:fldChar w:fldCharType="end"/>
        </w:r>
      </w:hyperlink>
    </w:p>
    <w:p w14:paraId="0430F1D7" w14:textId="1870929E" w:rsidR="000E29D6" w:rsidRPr="003A5E09" w:rsidRDefault="006D1D23" w:rsidP="00122C8C">
      <w:pPr>
        <w:pStyle w:val="TOC3"/>
        <w:rPr>
          <w:rFonts w:asciiTheme="minorHAnsi" w:eastAsiaTheme="minorEastAsia" w:hAnsiTheme="minorHAnsi" w:cstheme="minorBidi"/>
          <w:bCs w:val="0"/>
          <w:i w:val="0"/>
          <w:iCs w:val="0"/>
        </w:rPr>
      </w:pPr>
      <w:hyperlink w:anchor="_Toc148960332" w:history="1">
        <w:r w:rsidR="000E29D6" w:rsidRPr="003A5E09">
          <w:rPr>
            <w:rStyle w:val="Hyperlink"/>
            <w:bCs w:val="0"/>
            <w:i w:val="0"/>
            <w:iCs w:val="0"/>
            <w:u w:val="none"/>
          </w:rPr>
          <w:t>11.3.1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Electric Service Identifier Service History and Usage</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_Toc148960332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10</w:t>
        </w:r>
        <w:r w:rsidR="000E29D6" w:rsidRPr="003A5E09">
          <w:rPr>
            <w:bCs w:val="0"/>
            <w:i w:val="0"/>
            <w:iCs w:val="0"/>
            <w:webHidden/>
          </w:rPr>
          <w:fldChar w:fldCharType="end"/>
        </w:r>
      </w:hyperlink>
    </w:p>
    <w:p w14:paraId="64BA84A5" w14:textId="07150844" w:rsidR="000E29D6" w:rsidRPr="003A5E09" w:rsidRDefault="006D1D23" w:rsidP="00122C8C">
      <w:pPr>
        <w:pStyle w:val="TOC3"/>
        <w:rPr>
          <w:rFonts w:asciiTheme="minorHAnsi" w:eastAsiaTheme="minorEastAsia" w:hAnsiTheme="minorHAnsi" w:cstheme="minorBidi"/>
          <w:bCs w:val="0"/>
          <w:i w:val="0"/>
          <w:iCs w:val="0"/>
        </w:rPr>
      </w:pPr>
      <w:hyperlink w:anchor="_Toc148960333" w:history="1">
        <w:r w:rsidR="000E29D6" w:rsidRPr="003A5E09">
          <w:rPr>
            <w:rStyle w:val="Hyperlink"/>
            <w:bCs w:val="0"/>
            <w:i w:val="0"/>
            <w:iCs w:val="0"/>
            <w:u w:val="none"/>
          </w:rPr>
          <w:t>11.3.2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Variance Process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_Toc148960333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11</w:t>
        </w:r>
        <w:r w:rsidR="000E29D6" w:rsidRPr="003A5E09">
          <w:rPr>
            <w:bCs w:val="0"/>
            <w:i w:val="0"/>
            <w:iCs w:val="0"/>
            <w:webHidden/>
          </w:rPr>
          <w:fldChar w:fldCharType="end"/>
        </w:r>
      </w:hyperlink>
    </w:p>
    <w:p w14:paraId="627F88FA" w14:textId="50B30265" w:rsidR="000E29D6" w:rsidRPr="003A5E09" w:rsidRDefault="006D1D23" w:rsidP="00122C8C">
      <w:pPr>
        <w:pStyle w:val="TOC3"/>
        <w:rPr>
          <w:rFonts w:asciiTheme="minorHAnsi" w:eastAsiaTheme="minorEastAsia" w:hAnsiTheme="minorHAnsi" w:cstheme="minorBidi"/>
          <w:bCs w:val="0"/>
          <w:i w:val="0"/>
          <w:iCs w:val="0"/>
        </w:rPr>
      </w:pPr>
      <w:hyperlink w:anchor="_Toc148960334" w:history="1">
        <w:r w:rsidR="000E29D6" w:rsidRPr="003A5E09">
          <w:rPr>
            <w:rStyle w:val="Hyperlink"/>
            <w:bCs w:val="0"/>
            <w:i w:val="0"/>
            <w:iCs w:val="0"/>
            <w:u w:val="none"/>
          </w:rPr>
          <w:t>11.3.3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Alternative Dispute Resolution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_Toc148960334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11</w:t>
        </w:r>
        <w:r w:rsidR="000E29D6" w:rsidRPr="003A5E09">
          <w:rPr>
            <w:bCs w:val="0"/>
            <w:i w:val="0"/>
            <w:iCs w:val="0"/>
            <w:webHidden/>
          </w:rPr>
          <w:fldChar w:fldCharType="end"/>
        </w:r>
      </w:hyperlink>
    </w:p>
    <w:p w14:paraId="51B6D342" w14:textId="1D8B5E6F" w:rsidR="000E29D6" w:rsidRPr="003A5E09" w:rsidRDefault="006D1D23">
      <w:pPr>
        <w:pStyle w:val="TOC2"/>
        <w:rPr>
          <w:rFonts w:asciiTheme="minorHAnsi" w:eastAsiaTheme="minorEastAsia" w:hAnsiTheme="minorHAnsi" w:cstheme="minorBidi"/>
          <w:noProof/>
        </w:rPr>
      </w:pPr>
      <w:hyperlink w:anchor="_Toc148960335" w:history="1">
        <w:r w:rsidR="000E29D6" w:rsidRPr="003A5E09">
          <w:rPr>
            <w:rStyle w:val="Hyperlink"/>
            <w:noProof/>
            <w:u w:val="none"/>
          </w:rPr>
          <w:t>11.4</w:t>
        </w:r>
        <w:r w:rsidR="000E29D6" w:rsidRPr="003A5E09">
          <w:rPr>
            <w:rFonts w:asciiTheme="minorHAnsi" w:eastAsiaTheme="minorEastAsia" w:hAnsiTheme="minorHAnsi" w:cstheme="minorBidi"/>
            <w:noProof/>
          </w:rPr>
          <w:tab/>
        </w:r>
        <w:r w:rsidR="000E29D6" w:rsidRPr="003A5E09">
          <w:rPr>
            <w:rStyle w:val="Hyperlink"/>
            <w:noProof/>
            <w:u w:val="none"/>
          </w:rPr>
          <w:t>Load 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_Toc148960335 \h </w:instrText>
        </w:r>
        <w:r w:rsidR="000E29D6" w:rsidRPr="003A5E09">
          <w:rPr>
            <w:noProof/>
            <w:webHidden/>
          </w:rPr>
        </w:r>
        <w:r w:rsidR="000E29D6" w:rsidRPr="003A5E09">
          <w:rPr>
            <w:noProof/>
            <w:webHidden/>
          </w:rPr>
          <w:fldChar w:fldCharType="separate"/>
        </w:r>
        <w:r w:rsidR="00B63F8F">
          <w:rPr>
            <w:noProof/>
            <w:webHidden/>
          </w:rPr>
          <w:t>11</w:t>
        </w:r>
        <w:r w:rsidR="000E29D6" w:rsidRPr="003A5E09">
          <w:rPr>
            <w:noProof/>
            <w:webHidden/>
          </w:rPr>
          <w:fldChar w:fldCharType="end"/>
        </w:r>
      </w:hyperlink>
    </w:p>
    <w:p w14:paraId="6DD36F27" w14:textId="67DA4352" w:rsidR="000E29D6" w:rsidRPr="003A5E09" w:rsidRDefault="006D1D23" w:rsidP="00122C8C">
      <w:pPr>
        <w:pStyle w:val="TOC3"/>
        <w:rPr>
          <w:rFonts w:asciiTheme="minorHAnsi" w:eastAsiaTheme="minorEastAsia" w:hAnsiTheme="minorHAnsi" w:cstheme="minorBidi"/>
          <w:bCs w:val="0"/>
          <w:i w:val="0"/>
          <w:iCs w:val="0"/>
        </w:rPr>
      </w:pPr>
      <w:hyperlink w:anchor="_Toc148960336" w:history="1">
        <w:r w:rsidR="000E29D6" w:rsidRPr="003A5E09">
          <w:rPr>
            <w:rStyle w:val="Hyperlink"/>
            <w:bCs w:val="0"/>
            <w:i w:val="0"/>
            <w:iCs w:val="0"/>
            <w:u w:val="none"/>
          </w:rPr>
          <w:t>11.4.1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Estimation of Missing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_Toc148960336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11</w:t>
        </w:r>
        <w:r w:rsidR="000E29D6" w:rsidRPr="003A5E09">
          <w:rPr>
            <w:bCs w:val="0"/>
            <w:i w:val="0"/>
            <w:iCs w:val="0"/>
            <w:webHidden/>
          </w:rPr>
          <w:fldChar w:fldCharType="end"/>
        </w:r>
      </w:hyperlink>
    </w:p>
    <w:p w14:paraId="635C25C0" w14:textId="7234383A" w:rsidR="000E29D6" w:rsidRPr="003A5E09" w:rsidRDefault="006D1D23" w:rsidP="00122C8C">
      <w:pPr>
        <w:pStyle w:val="TOC3"/>
        <w:rPr>
          <w:rFonts w:asciiTheme="minorHAnsi" w:eastAsiaTheme="minorEastAsia" w:hAnsiTheme="minorHAnsi" w:cstheme="minorBidi"/>
          <w:bCs w:val="0"/>
          <w:i w:val="0"/>
          <w:iCs w:val="0"/>
        </w:rPr>
      </w:pPr>
      <w:hyperlink w:anchor="_Toc148960337" w:history="1">
        <w:r w:rsidR="000E29D6" w:rsidRPr="003A5E09">
          <w:rPr>
            <w:rStyle w:val="Hyperlink"/>
            <w:bCs w:val="0"/>
            <w:i w:val="0"/>
            <w:iCs w:val="0"/>
            <w:u w:val="none"/>
          </w:rPr>
          <w:t>11.4.2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Non-Interval Missing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_Toc148960337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11</w:t>
        </w:r>
        <w:r w:rsidR="000E29D6" w:rsidRPr="003A5E09">
          <w:rPr>
            <w:bCs w:val="0"/>
            <w:i w:val="0"/>
            <w:iCs w:val="0"/>
            <w:webHidden/>
          </w:rPr>
          <w:fldChar w:fldCharType="end"/>
        </w:r>
      </w:hyperlink>
    </w:p>
    <w:p w14:paraId="612116E2" w14:textId="10921F5D" w:rsidR="000E29D6" w:rsidRPr="003A5E09" w:rsidRDefault="006D1D23" w:rsidP="00122C8C">
      <w:pPr>
        <w:pStyle w:val="TOC3"/>
        <w:rPr>
          <w:rFonts w:asciiTheme="minorHAnsi" w:eastAsiaTheme="minorEastAsia" w:hAnsiTheme="minorHAnsi" w:cstheme="minorBidi"/>
          <w:bCs w:val="0"/>
          <w:i w:val="0"/>
          <w:iCs w:val="0"/>
        </w:rPr>
      </w:pPr>
      <w:hyperlink w:anchor="_Toc148960338" w:history="1">
        <w:r w:rsidR="000E29D6" w:rsidRPr="003A5E09">
          <w:rPr>
            <w:rStyle w:val="Hyperlink"/>
            <w:bCs w:val="0"/>
            <w:i w:val="0"/>
            <w:iCs w:val="0"/>
            <w:u w:val="none"/>
          </w:rPr>
          <w:t>11.4.3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Interval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_Toc148960338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13</w:t>
        </w:r>
        <w:r w:rsidR="000E29D6" w:rsidRPr="003A5E09">
          <w:rPr>
            <w:bCs w:val="0"/>
            <w:i w:val="0"/>
            <w:iCs w:val="0"/>
            <w:webHidden/>
          </w:rPr>
          <w:fldChar w:fldCharType="end"/>
        </w:r>
      </w:hyperlink>
    </w:p>
    <w:p w14:paraId="4D77B7AA" w14:textId="2B92B44C" w:rsidR="000E29D6" w:rsidRPr="003A5E09" w:rsidRDefault="006D1D23">
      <w:pPr>
        <w:pStyle w:val="TOC4"/>
        <w:rPr>
          <w:rFonts w:asciiTheme="minorHAnsi" w:eastAsiaTheme="minorEastAsia" w:hAnsiTheme="minorHAnsi" w:cstheme="minorBidi"/>
          <w:noProof/>
          <w:sz w:val="20"/>
          <w:szCs w:val="20"/>
        </w:rPr>
      </w:pPr>
      <w:hyperlink w:anchor="_Toc148960339" w:history="1">
        <w:r w:rsidR="000E29D6" w:rsidRPr="003A5E09">
          <w:rPr>
            <w:rStyle w:val="Hyperlink"/>
            <w:noProof/>
            <w:sz w:val="20"/>
            <w:szCs w:val="20"/>
            <w:u w:val="none"/>
          </w:rPr>
          <w:t>11.4.3.1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_Toc148960339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13</w:t>
        </w:r>
        <w:r w:rsidR="000E29D6" w:rsidRPr="003A5E09">
          <w:rPr>
            <w:noProof/>
            <w:webHidden/>
            <w:sz w:val="20"/>
            <w:szCs w:val="20"/>
          </w:rPr>
          <w:fldChar w:fldCharType="end"/>
        </w:r>
      </w:hyperlink>
    </w:p>
    <w:p w14:paraId="04CDCD41" w14:textId="1E84D71B" w:rsidR="000E29D6" w:rsidRPr="003A5E09" w:rsidRDefault="006D1D23">
      <w:pPr>
        <w:pStyle w:val="TOC4"/>
        <w:rPr>
          <w:rFonts w:asciiTheme="minorHAnsi" w:eastAsiaTheme="minorEastAsia" w:hAnsiTheme="minorHAnsi" w:cstheme="minorBidi"/>
          <w:noProof/>
          <w:sz w:val="20"/>
          <w:szCs w:val="20"/>
        </w:rPr>
      </w:pPr>
      <w:hyperlink w:anchor="_Toc148960340" w:history="1">
        <w:r w:rsidR="000E29D6" w:rsidRPr="003A5E09">
          <w:rPr>
            <w:rStyle w:val="Hyperlink"/>
            <w:noProof/>
            <w:sz w:val="20"/>
            <w:szCs w:val="20"/>
            <w:u w:val="none"/>
          </w:rPr>
          <w:t>11.4.3.2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Non-Weather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_Toc148960340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14</w:t>
        </w:r>
        <w:r w:rsidR="000E29D6" w:rsidRPr="003A5E09">
          <w:rPr>
            <w:noProof/>
            <w:webHidden/>
            <w:sz w:val="20"/>
            <w:szCs w:val="20"/>
          </w:rPr>
          <w:fldChar w:fldCharType="end"/>
        </w:r>
      </w:hyperlink>
    </w:p>
    <w:p w14:paraId="6647D794" w14:textId="5D3CEF99" w:rsidR="000E29D6" w:rsidRPr="003A5E09" w:rsidRDefault="006D1D23">
      <w:pPr>
        <w:pStyle w:val="TOC4"/>
        <w:rPr>
          <w:rFonts w:asciiTheme="minorHAnsi" w:eastAsiaTheme="minorEastAsia" w:hAnsiTheme="minorHAnsi" w:cstheme="minorBidi"/>
          <w:noProof/>
          <w:sz w:val="20"/>
          <w:szCs w:val="20"/>
        </w:rPr>
      </w:pPr>
      <w:hyperlink w:anchor="_Toc148960341" w:history="1">
        <w:r w:rsidR="000E29D6" w:rsidRPr="003A5E09">
          <w:rPr>
            <w:rStyle w:val="Hyperlink"/>
            <w:noProof/>
            <w:sz w:val="20"/>
            <w:szCs w:val="20"/>
            <w:u w:val="none"/>
          </w:rPr>
          <w:t>11.4.3.3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Interval Data Recorder Estimation Reporting</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_Toc148960341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15</w:t>
        </w:r>
        <w:r w:rsidR="000E29D6" w:rsidRPr="003A5E09">
          <w:rPr>
            <w:noProof/>
            <w:webHidden/>
            <w:sz w:val="20"/>
            <w:szCs w:val="20"/>
          </w:rPr>
          <w:fldChar w:fldCharType="end"/>
        </w:r>
      </w:hyperlink>
    </w:p>
    <w:p w14:paraId="6D2645F8" w14:textId="66E011F0" w:rsidR="000E29D6" w:rsidRPr="003A5E09" w:rsidRDefault="006D1D23" w:rsidP="00122C8C">
      <w:pPr>
        <w:pStyle w:val="TOC3"/>
        <w:rPr>
          <w:rFonts w:asciiTheme="minorHAnsi" w:eastAsiaTheme="minorEastAsia" w:hAnsiTheme="minorHAnsi" w:cstheme="minorBidi"/>
          <w:bCs w:val="0"/>
          <w:i w:val="0"/>
          <w:iCs w:val="0"/>
        </w:rPr>
      </w:pPr>
      <w:hyperlink w:anchor="_Toc148960342" w:history="1">
        <w:r w:rsidR="000E29D6" w:rsidRPr="003A5E09">
          <w:rPr>
            <w:rStyle w:val="Hyperlink"/>
            <w:bCs w:val="0"/>
            <w:i w:val="0"/>
            <w:iCs w:val="0"/>
            <w:u w:val="none"/>
          </w:rPr>
          <w:t>11.4.4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Aggregation Processing for Actual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_Toc148960342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15</w:t>
        </w:r>
        <w:r w:rsidR="000E29D6" w:rsidRPr="003A5E09">
          <w:rPr>
            <w:bCs w:val="0"/>
            <w:i w:val="0"/>
            <w:iCs w:val="0"/>
            <w:webHidden/>
          </w:rPr>
          <w:fldChar w:fldCharType="end"/>
        </w:r>
      </w:hyperlink>
    </w:p>
    <w:p w14:paraId="705728F0" w14:textId="7E109A6A" w:rsidR="000E29D6" w:rsidRPr="003A5E09" w:rsidRDefault="006D1D23">
      <w:pPr>
        <w:pStyle w:val="TOC4"/>
        <w:rPr>
          <w:rFonts w:asciiTheme="minorHAnsi" w:eastAsiaTheme="minorEastAsia" w:hAnsiTheme="minorHAnsi" w:cstheme="minorBidi"/>
          <w:noProof/>
          <w:sz w:val="20"/>
          <w:szCs w:val="20"/>
        </w:rPr>
      </w:pPr>
      <w:hyperlink w:anchor="_Toc148960343" w:history="1">
        <w:r w:rsidR="000E29D6" w:rsidRPr="003A5E09">
          <w:rPr>
            <w:rStyle w:val="Hyperlink"/>
            <w:noProof/>
            <w:sz w:val="20"/>
            <w:szCs w:val="20"/>
            <w:u w:val="none"/>
          </w:rPr>
          <w:t>11.4.4.1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Application of Profiles to Non-Interval Data</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_Toc148960343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15</w:t>
        </w:r>
        <w:r w:rsidR="000E29D6" w:rsidRPr="003A5E09">
          <w:rPr>
            <w:noProof/>
            <w:webHidden/>
            <w:sz w:val="20"/>
            <w:szCs w:val="20"/>
          </w:rPr>
          <w:fldChar w:fldCharType="end"/>
        </w:r>
      </w:hyperlink>
    </w:p>
    <w:p w14:paraId="5ACA641D" w14:textId="574A7B3B" w:rsidR="000E29D6" w:rsidRPr="003A5E09" w:rsidRDefault="006D1D23">
      <w:pPr>
        <w:pStyle w:val="TOC4"/>
        <w:rPr>
          <w:rFonts w:asciiTheme="minorHAnsi" w:eastAsiaTheme="minorEastAsia" w:hAnsiTheme="minorHAnsi" w:cstheme="minorBidi"/>
          <w:noProof/>
          <w:sz w:val="20"/>
          <w:szCs w:val="20"/>
        </w:rPr>
      </w:pPr>
      <w:hyperlink w:anchor="_Toc148960344" w:history="1">
        <w:r w:rsidR="000E29D6" w:rsidRPr="003A5E09">
          <w:rPr>
            <w:rStyle w:val="Hyperlink"/>
            <w:noProof/>
            <w:sz w:val="20"/>
            <w:szCs w:val="20"/>
            <w:u w:val="none"/>
          </w:rPr>
          <w:t>11.4.4.2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PhotoVoltaic and Wind Distributed Renewable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_Toc148960344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16</w:t>
        </w:r>
        <w:r w:rsidR="000E29D6" w:rsidRPr="003A5E09">
          <w:rPr>
            <w:noProof/>
            <w:webHidden/>
            <w:sz w:val="20"/>
            <w:szCs w:val="20"/>
          </w:rPr>
          <w:fldChar w:fldCharType="end"/>
        </w:r>
      </w:hyperlink>
    </w:p>
    <w:p w14:paraId="216FA027" w14:textId="44C53408" w:rsidR="000E29D6" w:rsidRPr="003A5E09" w:rsidRDefault="006D1D23">
      <w:pPr>
        <w:pStyle w:val="TOC4"/>
        <w:rPr>
          <w:rFonts w:asciiTheme="minorHAnsi" w:eastAsiaTheme="minorEastAsia" w:hAnsiTheme="minorHAnsi" w:cstheme="minorBidi"/>
          <w:noProof/>
          <w:sz w:val="20"/>
          <w:szCs w:val="20"/>
        </w:rPr>
      </w:pPr>
      <w:hyperlink w:anchor="_Toc148960345" w:history="1">
        <w:r w:rsidR="000E29D6" w:rsidRPr="003A5E09">
          <w:rPr>
            <w:rStyle w:val="Hyperlink"/>
            <w:noProof/>
            <w:sz w:val="20"/>
            <w:szCs w:val="20"/>
            <w:u w:val="none"/>
          </w:rPr>
          <w:t>11.4.4.3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from Other Distributed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_Toc148960345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17</w:t>
        </w:r>
        <w:r w:rsidR="000E29D6" w:rsidRPr="003A5E09">
          <w:rPr>
            <w:noProof/>
            <w:webHidden/>
            <w:sz w:val="20"/>
            <w:szCs w:val="20"/>
          </w:rPr>
          <w:fldChar w:fldCharType="end"/>
        </w:r>
      </w:hyperlink>
    </w:p>
    <w:p w14:paraId="525FB60F" w14:textId="4D38B032" w:rsidR="000E29D6" w:rsidRPr="003A5E09" w:rsidRDefault="006D1D23" w:rsidP="00122C8C">
      <w:pPr>
        <w:pStyle w:val="TOC3"/>
        <w:rPr>
          <w:rFonts w:asciiTheme="minorHAnsi" w:eastAsiaTheme="minorEastAsia" w:hAnsiTheme="minorHAnsi" w:cstheme="minorBidi"/>
          <w:bCs w:val="0"/>
          <w:i w:val="0"/>
          <w:iCs w:val="0"/>
        </w:rPr>
      </w:pPr>
      <w:hyperlink w:anchor="_Toc148960346" w:history="1">
        <w:r w:rsidR="000E29D6" w:rsidRPr="003A5E09">
          <w:rPr>
            <w:rStyle w:val="Hyperlink"/>
            <w:bCs w:val="0"/>
            <w:i w:val="0"/>
            <w:iCs w:val="0"/>
            <w:u w:val="none"/>
          </w:rPr>
          <w:t>11.4.5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Adjustment of Consumption Data for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_Toc148960346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18</w:t>
        </w:r>
        <w:r w:rsidR="000E29D6" w:rsidRPr="003A5E09">
          <w:rPr>
            <w:bCs w:val="0"/>
            <w:i w:val="0"/>
            <w:iCs w:val="0"/>
            <w:webHidden/>
          </w:rPr>
          <w:fldChar w:fldCharType="end"/>
        </w:r>
      </w:hyperlink>
    </w:p>
    <w:p w14:paraId="3CD838A3" w14:textId="7F9A7FE9" w:rsidR="000E29D6" w:rsidRPr="003A5E09" w:rsidRDefault="006D1D23" w:rsidP="00122C8C">
      <w:pPr>
        <w:pStyle w:val="TOC3"/>
        <w:rPr>
          <w:rFonts w:asciiTheme="minorHAnsi" w:eastAsiaTheme="minorEastAsia" w:hAnsiTheme="minorHAnsi" w:cstheme="minorBidi"/>
          <w:bCs w:val="0"/>
          <w:i w:val="0"/>
          <w:iCs w:val="0"/>
        </w:rPr>
      </w:pPr>
      <w:hyperlink w:anchor="_Toc148960347" w:history="1">
        <w:r w:rsidR="000E29D6" w:rsidRPr="003A5E09">
          <w:rPr>
            <w:rStyle w:val="Hyperlink"/>
            <w:bCs w:val="0"/>
            <w:i w:val="0"/>
            <w:iCs w:val="0"/>
            <w:u w:val="none"/>
          </w:rPr>
          <w:t>11.4.6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Unaccounted for Energy Calculation and Allocation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_Toc148960347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19</w:t>
        </w:r>
        <w:r w:rsidR="000E29D6" w:rsidRPr="003A5E09">
          <w:rPr>
            <w:bCs w:val="0"/>
            <w:i w:val="0"/>
            <w:iCs w:val="0"/>
            <w:webHidden/>
          </w:rPr>
          <w:fldChar w:fldCharType="end"/>
        </w:r>
      </w:hyperlink>
    </w:p>
    <w:p w14:paraId="4E01A13A" w14:textId="70ED2181" w:rsidR="000E29D6" w:rsidRPr="003A5E09" w:rsidRDefault="006D1D23">
      <w:pPr>
        <w:pStyle w:val="TOC4"/>
        <w:rPr>
          <w:rFonts w:asciiTheme="minorHAnsi" w:eastAsiaTheme="minorEastAsia" w:hAnsiTheme="minorHAnsi" w:cstheme="minorBidi"/>
          <w:noProof/>
          <w:sz w:val="20"/>
          <w:szCs w:val="20"/>
        </w:rPr>
      </w:pPr>
      <w:hyperlink w:anchor="_Toc148960348" w:history="1">
        <w:r w:rsidR="000E29D6" w:rsidRPr="003A5E09">
          <w:rPr>
            <w:rStyle w:val="Hyperlink"/>
            <w:noProof/>
            <w:sz w:val="20"/>
            <w:szCs w:val="20"/>
            <w:u w:val="none"/>
          </w:rPr>
          <w:t>11.4.6.1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Calculation of ERCOT-Wide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_Toc148960348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19</w:t>
        </w:r>
        <w:r w:rsidR="000E29D6" w:rsidRPr="003A5E09">
          <w:rPr>
            <w:noProof/>
            <w:webHidden/>
            <w:sz w:val="20"/>
            <w:szCs w:val="20"/>
          </w:rPr>
          <w:fldChar w:fldCharType="end"/>
        </w:r>
      </w:hyperlink>
    </w:p>
    <w:p w14:paraId="2F930A02" w14:textId="77A15A98" w:rsidR="000E29D6" w:rsidRPr="003A5E09" w:rsidRDefault="006D1D23">
      <w:pPr>
        <w:pStyle w:val="TOC4"/>
        <w:rPr>
          <w:rFonts w:asciiTheme="minorHAnsi" w:eastAsiaTheme="minorEastAsia" w:hAnsiTheme="minorHAnsi" w:cstheme="minorBidi"/>
          <w:noProof/>
          <w:sz w:val="20"/>
          <w:szCs w:val="20"/>
        </w:rPr>
      </w:pPr>
      <w:hyperlink w:anchor="_Toc148960349" w:history="1">
        <w:r w:rsidR="000E29D6" w:rsidRPr="003A5E09">
          <w:rPr>
            <w:rStyle w:val="Hyperlink"/>
            <w:noProof/>
            <w:sz w:val="20"/>
            <w:szCs w:val="20"/>
            <w:u w:val="none"/>
          </w:rPr>
          <w:t>11.4.6.2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Allocation of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_Toc148960349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20</w:t>
        </w:r>
        <w:r w:rsidR="000E29D6" w:rsidRPr="003A5E09">
          <w:rPr>
            <w:noProof/>
            <w:webHidden/>
            <w:sz w:val="20"/>
            <w:szCs w:val="20"/>
          </w:rPr>
          <w:fldChar w:fldCharType="end"/>
        </w:r>
      </w:hyperlink>
    </w:p>
    <w:p w14:paraId="36F3C3B2" w14:textId="50B9427F" w:rsidR="000E29D6" w:rsidRPr="003A5E09" w:rsidRDefault="006D1D23">
      <w:pPr>
        <w:pStyle w:val="TOC4"/>
        <w:rPr>
          <w:rFonts w:asciiTheme="minorHAnsi" w:eastAsiaTheme="minorEastAsia" w:hAnsiTheme="minorHAnsi" w:cstheme="minorBidi"/>
          <w:noProof/>
          <w:sz w:val="20"/>
          <w:szCs w:val="20"/>
        </w:rPr>
      </w:pPr>
      <w:hyperlink w:anchor="_Toc148960350" w:history="1">
        <w:r w:rsidR="000E29D6" w:rsidRPr="003A5E09">
          <w:rPr>
            <w:rStyle w:val="Hyperlink"/>
            <w:noProof/>
            <w:sz w:val="20"/>
            <w:szCs w:val="20"/>
            <w:u w:val="none"/>
          </w:rPr>
          <w:t>11.4.6.3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_Toc148960350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20</w:t>
        </w:r>
        <w:r w:rsidR="000E29D6" w:rsidRPr="003A5E09">
          <w:rPr>
            <w:noProof/>
            <w:webHidden/>
            <w:sz w:val="20"/>
            <w:szCs w:val="20"/>
          </w:rPr>
          <w:fldChar w:fldCharType="end"/>
        </w:r>
      </w:hyperlink>
    </w:p>
    <w:p w14:paraId="40A75CC1" w14:textId="2FF4E25C" w:rsidR="000E29D6" w:rsidRPr="003A5E09" w:rsidRDefault="006D1D23">
      <w:pPr>
        <w:pStyle w:val="TOC4"/>
        <w:rPr>
          <w:rFonts w:asciiTheme="minorHAnsi" w:eastAsiaTheme="minorEastAsia" w:hAnsiTheme="minorHAnsi" w:cstheme="minorBidi"/>
          <w:noProof/>
          <w:sz w:val="20"/>
          <w:szCs w:val="20"/>
        </w:rPr>
      </w:pPr>
      <w:hyperlink w:anchor="_Toc148960351" w:history="1">
        <w:r w:rsidR="000E29D6" w:rsidRPr="003A5E09">
          <w:rPr>
            <w:rStyle w:val="Hyperlink"/>
            <w:noProof/>
            <w:sz w:val="20"/>
            <w:szCs w:val="20"/>
            <w:u w:val="none"/>
          </w:rPr>
          <w:t>11.4.6.4</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Load Serving Entities within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_Toc148960351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21</w:t>
        </w:r>
        <w:r w:rsidR="000E29D6" w:rsidRPr="003A5E09">
          <w:rPr>
            <w:noProof/>
            <w:webHidden/>
            <w:sz w:val="20"/>
            <w:szCs w:val="20"/>
          </w:rPr>
          <w:fldChar w:fldCharType="end"/>
        </w:r>
      </w:hyperlink>
    </w:p>
    <w:p w14:paraId="6F9E30D3" w14:textId="12B43285" w:rsidR="000E29D6" w:rsidRPr="003A5E09" w:rsidRDefault="006D1D23">
      <w:pPr>
        <w:pStyle w:val="TOC2"/>
        <w:rPr>
          <w:rFonts w:asciiTheme="minorHAnsi" w:eastAsiaTheme="minorEastAsia" w:hAnsiTheme="minorHAnsi" w:cstheme="minorBidi"/>
          <w:noProof/>
        </w:rPr>
      </w:pPr>
      <w:hyperlink w:anchor="_Toc148960352" w:history="1">
        <w:r w:rsidR="000E29D6" w:rsidRPr="003A5E09">
          <w:rPr>
            <w:rStyle w:val="Hyperlink"/>
            <w:noProof/>
            <w:u w:val="none"/>
          </w:rPr>
          <w:t>11.5</w:t>
        </w:r>
        <w:r w:rsidR="000E29D6" w:rsidRPr="003A5E09">
          <w:rPr>
            <w:rFonts w:asciiTheme="minorHAnsi" w:eastAsiaTheme="minorEastAsia" w:hAnsiTheme="minorHAnsi" w:cstheme="minorBidi"/>
            <w:noProof/>
          </w:rPr>
          <w:tab/>
        </w:r>
        <w:r w:rsidR="000E29D6" w:rsidRPr="003A5E09">
          <w:rPr>
            <w:rStyle w:val="Hyperlink"/>
            <w:noProof/>
            <w:u w:val="none"/>
          </w:rPr>
          <w:t>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_Toc148960352 \h </w:instrText>
        </w:r>
        <w:r w:rsidR="000E29D6" w:rsidRPr="003A5E09">
          <w:rPr>
            <w:noProof/>
            <w:webHidden/>
          </w:rPr>
        </w:r>
        <w:r w:rsidR="000E29D6" w:rsidRPr="003A5E09">
          <w:rPr>
            <w:noProof/>
            <w:webHidden/>
          </w:rPr>
          <w:fldChar w:fldCharType="separate"/>
        </w:r>
        <w:r w:rsidR="00B63F8F">
          <w:rPr>
            <w:noProof/>
            <w:webHidden/>
          </w:rPr>
          <w:t>22</w:t>
        </w:r>
        <w:r w:rsidR="000E29D6" w:rsidRPr="003A5E09">
          <w:rPr>
            <w:noProof/>
            <w:webHidden/>
          </w:rPr>
          <w:fldChar w:fldCharType="end"/>
        </w:r>
      </w:hyperlink>
    </w:p>
    <w:p w14:paraId="22C41141" w14:textId="62735FA7" w:rsidR="000E29D6" w:rsidRPr="003A5E09" w:rsidRDefault="006D1D23" w:rsidP="00122C8C">
      <w:pPr>
        <w:pStyle w:val="TOC3"/>
        <w:rPr>
          <w:rFonts w:asciiTheme="minorHAnsi" w:eastAsiaTheme="minorEastAsia" w:hAnsiTheme="minorHAnsi" w:cstheme="minorBidi"/>
          <w:bCs w:val="0"/>
          <w:i w:val="0"/>
          <w:iCs w:val="0"/>
        </w:rPr>
      </w:pPr>
      <w:hyperlink w:anchor="_Toc148960353" w:history="1">
        <w:r w:rsidR="000E29D6" w:rsidRPr="003A5E09">
          <w:rPr>
            <w:rStyle w:val="Hyperlink"/>
            <w:bCs w:val="0"/>
            <w:i w:val="0"/>
            <w:iCs w:val="0"/>
            <w:u w:val="none"/>
          </w:rPr>
          <w:t>11.5.1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Aggregate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_Toc148960353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22</w:t>
        </w:r>
        <w:r w:rsidR="000E29D6" w:rsidRPr="003A5E09">
          <w:rPr>
            <w:bCs w:val="0"/>
            <w:i w:val="0"/>
            <w:iCs w:val="0"/>
            <w:webHidden/>
          </w:rPr>
          <w:fldChar w:fldCharType="end"/>
        </w:r>
      </w:hyperlink>
    </w:p>
    <w:p w14:paraId="56D6B52A" w14:textId="5C393E52" w:rsidR="000E29D6" w:rsidRPr="003A5E09" w:rsidRDefault="006D1D23">
      <w:pPr>
        <w:pStyle w:val="TOC4"/>
        <w:rPr>
          <w:rFonts w:asciiTheme="minorHAnsi" w:eastAsiaTheme="minorEastAsia" w:hAnsiTheme="minorHAnsi" w:cstheme="minorBidi"/>
          <w:noProof/>
          <w:sz w:val="20"/>
          <w:szCs w:val="20"/>
        </w:rPr>
      </w:pPr>
      <w:hyperlink w:anchor="_Toc148960354" w:history="1">
        <w:r w:rsidR="000E29D6" w:rsidRPr="003A5E09">
          <w:rPr>
            <w:rStyle w:val="Hyperlink"/>
            <w:noProof/>
            <w:sz w:val="20"/>
            <w:szCs w:val="20"/>
            <w:u w:val="none"/>
          </w:rPr>
          <w:t>11.5.1.1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Aggregated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_Toc148960354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22</w:t>
        </w:r>
        <w:r w:rsidR="000E29D6" w:rsidRPr="003A5E09">
          <w:rPr>
            <w:noProof/>
            <w:webHidden/>
            <w:sz w:val="20"/>
            <w:szCs w:val="20"/>
          </w:rPr>
          <w:fldChar w:fldCharType="end"/>
        </w:r>
      </w:hyperlink>
    </w:p>
    <w:p w14:paraId="05F10233" w14:textId="5C45F9CF" w:rsidR="000E29D6" w:rsidRPr="003A5E09" w:rsidRDefault="006D1D23">
      <w:pPr>
        <w:pStyle w:val="TOC4"/>
        <w:rPr>
          <w:rFonts w:asciiTheme="minorHAnsi" w:eastAsiaTheme="minorEastAsia" w:hAnsiTheme="minorHAnsi" w:cstheme="minorBidi"/>
          <w:noProof/>
          <w:sz w:val="20"/>
          <w:szCs w:val="20"/>
        </w:rPr>
      </w:pPr>
      <w:hyperlink w:anchor="_Toc148960355" w:history="1">
        <w:r w:rsidR="000E29D6" w:rsidRPr="003A5E09">
          <w:rPr>
            <w:rStyle w:val="Hyperlink"/>
            <w:noProof/>
            <w:sz w:val="20"/>
            <w:szCs w:val="20"/>
            <w:u w:val="none"/>
          </w:rPr>
          <w:t>11.5.1.2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TSP and/or DSP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_Toc148960355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23</w:t>
        </w:r>
        <w:r w:rsidR="000E29D6" w:rsidRPr="003A5E09">
          <w:rPr>
            <w:noProof/>
            <w:webHidden/>
            <w:sz w:val="20"/>
            <w:szCs w:val="20"/>
          </w:rPr>
          <w:fldChar w:fldCharType="end"/>
        </w:r>
      </w:hyperlink>
    </w:p>
    <w:p w14:paraId="09EE0E43" w14:textId="6ACEAD61" w:rsidR="000E29D6" w:rsidRPr="003A5E09" w:rsidRDefault="006D1D23" w:rsidP="00122C8C">
      <w:pPr>
        <w:pStyle w:val="TOC3"/>
        <w:rPr>
          <w:rFonts w:asciiTheme="minorHAnsi" w:eastAsiaTheme="minorEastAsia" w:hAnsiTheme="minorHAnsi" w:cstheme="minorBidi"/>
          <w:bCs w:val="0"/>
          <w:i w:val="0"/>
          <w:iCs w:val="0"/>
        </w:rPr>
      </w:pPr>
      <w:hyperlink w:anchor="_Toc148960356" w:history="1">
        <w:r w:rsidR="000E29D6" w:rsidRPr="003A5E09">
          <w:rPr>
            <w:rStyle w:val="Hyperlink"/>
            <w:bCs w:val="0"/>
            <w:i w:val="0"/>
            <w:iCs w:val="0"/>
            <w:u w:val="none"/>
          </w:rPr>
          <w:t>11.5.2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Generation Meter Data Aggregation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_Toc148960356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23</w:t>
        </w:r>
        <w:r w:rsidR="000E29D6" w:rsidRPr="003A5E09">
          <w:rPr>
            <w:bCs w:val="0"/>
            <w:i w:val="0"/>
            <w:iCs w:val="0"/>
            <w:webHidden/>
          </w:rPr>
          <w:fldChar w:fldCharType="end"/>
        </w:r>
      </w:hyperlink>
    </w:p>
    <w:p w14:paraId="0CA5C881" w14:textId="621E3DDB" w:rsidR="000E29D6" w:rsidRPr="003A5E09" w:rsidRDefault="006D1D23">
      <w:pPr>
        <w:pStyle w:val="TOC4"/>
        <w:rPr>
          <w:rFonts w:asciiTheme="minorHAnsi" w:eastAsiaTheme="minorEastAsia" w:hAnsiTheme="minorHAnsi" w:cstheme="minorBidi"/>
          <w:noProof/>
          <w:sz w:val="20"/>
          <w:szCs w:val="20"/>
        </w:rPr>
      </w:pPr>
      <w:hyperlink w:anchor="_Toc148960357" w:history="1">
        <w:r w:rsidR="000E29D6" w:rsidRPr="003A5E09">
          <w:rPr>
            <w:rStyle w:val="Hyperlink"/>
            <w:noProof/>
            <w:sz w:val="20"/>
            <w:szCs w:val="20"/>
            <w:u w:val="none"/>
          </w:rPr>
          <w:t>11.5.2.1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Participant Specific Generation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_Toc148960357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24</w:t>
        </w:r>
        <w:r w:rsidR="000E29D6" w:rsidRPr="003A5E09">
          <w:rPr>
            <w:noProof/>
            <w:webHidden/>
            <w:sz w:val="20"/>
            <w:szCs w:val="20"/>
          </w:rPr>
          <w:fldChar w:fldCharType="end"/>
        </w:r>
      </w:hyperlink>
    </w:p>
    <w:p w14:paraId="4F09BE20" w14:textId="59FE9F5C" w:rsidR="000E29D6" w:rsidRPr="003A5E09" w:rsidRDefault="006D1D23">
      <w:pPr>
        <w:pStyle w:val="TOC4"/>
        <w:rPr>
          <w:rFonts w:asciiTheme="minorHAnsi" w:eastAsiaTheme="minorEastAsia" w:hAnsiTheme="minorHAnsi" w:cstheme="minorBidi"/>
          <w:noProof/>
          <w:sz w:val="20"/>
          <w:szCs w:val="20"/>
        </w:rPr>
      </w:pPr>
      <w:hyperlink w:anchor="_Toc148960358" w:history="1">
        <w:r w:rsidR="000E29D6" w:rsidRPr="003A5E09">
          <w:rPr>
            <w:rStyle w:val="Hyperlink"/>
            <w:noProof/>
            <w:sz w:val="20"/>
            <w:szCs w:val="20"/>
            <w:u w:val="none"/>
          </w:rPr>
          <w:t>11.5.2.2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General Public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_Toc148960358 \h </w:instrText>
        </w:r>
        <w:r w:rsidR="000E29D6" w:rsidRPr="003A5E09">
          <w:rPr>
            <w:noProof/>
            <w:webHidden/>
            <w:sz w:val="20"/>
            <w:szCs w:val="20"/>
          </w:rPr>
        </w:r>
        <w:r w:rsidR="000E29D6" w:rsidRPr="003A5E09">
          <w:rPr>
            <w:noProof/>
            <w:webHidden/>
            <w:sz w:val="20"/>
            <w:szCs w:val="20"/>
          </w:rPr>
          <w:fldChar w:fldCharType="separate"/>
        </w:r>
        <w:r w:rsidR="00B63F8F">
          <w:rPr>
            <w:noProof/>
            <w:webHidden/>
            <w:sz w:val="20"/>
            <w:szCs w:val="20"/>
          </w:rPr>
          <w:t>24</w:t>
        </w:r>
        <w:r w:rsidR="000E29D6" w:rsidRPr="003A5E09">
          <w:rPr>
            <w:noProof/>
            <w:webHidden/>
            <w:sz w:val="20"/>
            <w:szCs w:val="20"/>
          </w:rPr>
          <w:fldChar w:fldCharType="end"/>
        </w:r>
      </w:hyperlink>
    </w:p>
    <w:p w14:paraId="43CFB37B" w14:textId="6963A59E" w:rsidR="000E29D6" w:rsidRPr="003A5E09" w:rsidRDefault="006D1D23">
      <w:pPr>
        <w:pStyle w:val="TOC2"/>
        <w:rPr>
          <w:rFonts w:asciiTheme="minorHAnsi" w:eastAsiaTheme="minorEastAsia" w:hAnsiTheme="minorHAnsi" w:cstheme="minorBidi"/>
          <w:noProof/>
        </w:rPr>
      </w:pPr>
      <w:hyperlink w:anchor="_Toc148960359" w:history="1">
        <w:r w:rsidR="000E29D6" w:rsidRPr="003A5E09">
          <w:rPr>
            <w:rStyle w:val="Hyperlink"/>
            <w:noProof/>
            <w:u w:val="none"/>
          </w:rPr>
          <w:t>11.6</w:t>
        </w:r>
        <w:r w:rsidR="000E29D6" w:rsidRPr="003A5E09">
          <w:rPr>
            <w:rFonts w:asciiTheme="minorHAnsi" w:eastAsiaTheme="minorEastAsia" w:hAnsiTheme="minorHAnsi" w:cstheme="minorBidi"/>
            <w:noProof/>
          </w:rPr>
          <w:tab/>
        </w:r>
        <w:r w:rsidR="000E29D6" w:rsidRPr="003A5E09">
          <w:rPr>
            <w:rStyle w:val="Hyperlink"/>
            <w:noProof/>
            <w:u w:val="none"/>
          </w:rPr>
          <w:t>Unaccounted For Energy Analysis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_Toc148960359 \h </w:instrText>
        </w:r>
        <w:r w:rsidR="000E29D6" w:rsidRPr="003A5E09">
          <w:rPr>
            <w:noProof/>
            <w:webHidden/>
          </w:rPr>
        </w:r>
        <w:r w:rsidR="000E29D6" w:rsidRPr="003A5E09">
          <w:rPr>
            <w:noProof/>
            <w:webHidden/>
          </w:rPr>
          <w:fldChar w:fldCharType="separate"/>
        </w:r>
        <w:r w:rsidR="00B63F8F">
          <w:rPr>
            <w:noProof/>
            <w:webHidden/>
          </w:rPr>
          <w:t>25</w:t>
        </w:r>
        <w:r w:rsidR="000E29D6" w:rsidRPr="003A5E09">
          <w:rPr>
            <w:noProof/>
            <w:webHidden/>
          </w:rPr>
          <w:fldChar w:fldCharType="end"/>
        </w:r>
      </w:hyperlink>
    </w:p>
    <w:p w14:paraId="12255811" w14:textId="5570799A" w:rsidR="000E29D6" w:rsidRPr="003A5E09" w:rsidRDefault="006D1D23" w:rsidP="00122C8C">
      <w:pPr>
        <w:pStyle w:val="TOC3"/>
        <w:rPr>
          <w:rFonts w:asciiTheme="minorHAnsi" w:eastAsiaTheme="minorEastAsia" w:hAnsiTheme="minorHAnsi" w:cstheme="minorBidi"/>
          <w:bCs w:val="0"/>
          <w:i w:val="0"/>
          <w:iCs w:val="0"/>
        </w:rPr>
      </w:pPr>
      <w:hyperlink w:anchor="_Toc148960360" w:history="1">
        <w:r w:rsidR="000E29D6" w:rsidRPr="003A5E09">
          <w:rPr>
            <w:rStyle w:val="Hyperlink"/>
            <w:bCs w:val="0"/>
            <w:i w:val="0"/>
            <w:iCs w:val="0"/>
            <w:u w:val="none"/>
          </w:rPr>
          <w:t>11.6.1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_Toc148960360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25</w:t>
        </w:r>
        <w:r w:rsidR="000E29D6" w:rsidRPr="003A5E09">
          <w:rPr>
            <w:bCs w:val="0"/>
            <w:i w:val="0"/>
            <w:iCs w:val="0"/>
            <w:webHidden/>
          </w:rPr>
          <w:fldChar w:fldCharType="end"/>
        </w:r>
      </w:hyperlink>
    </w:p>
    <w:p w14:paraId="3DB04A9C" w14:textId="4196256A" w:rsidR="000E29D6" w:rsidRPr="003A5E09" w:rsidRDefault="006D1D23" w:rsidP="00122C8C">
      <w:pPr>
        <w:pStyle w:val="TOC3"/>
        <w:rPr>
          <w:rFonts w:asciiTheme="minorHAnsi" w:eastAsiaTheme="minorEastAsia" w:hAnsiTheme="minorHAnsi" w:cstheme="minorBidi"/>
          <w:bCs w:val="0"/>
          <w:i w:val="0"/>
          <w:iCs w:val="0"/>
        </w:rPr>
      </w:pPr>
      <w:hyperlink w:anchor="_Toc148960361" w:history="1">
        <w:r w:rsidR="000E29D6" w:rsidRPr="003A5E09">
          <w:rPr>
            <w:rStyle w:val="Hyperlink"/>
            <w:bCs w:val="0"/>
            <w:i w:val="0"/>
            <w:iCs w:val="0"/>
            <w:u w:val="none"/>
          </w:rPr>
          <w:t>11.6.2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Annual Unaccounted For Energy Analysis Report</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_Toc148960361 \h </w:instrText>
        </w:r>
        <w:r w:rsidR="000E29D6" w:rsidRPr="003A5E09">
          <w:rPr>
            <w:bCs w:val="0"/>
            <w:i w:val="0"/>
            <w:iCs w:val="0"/>
            <w:webHidden/>
          </w:rPr>
        </w:r>
        <w:r w:rsidR="000E29D6" w:rsidRPr="003A5E09">
          <w:rPr>
            <w:bCs w:val="0"/>
            <w:i w:val="0"/>
            <w:iCs w:val="0"/>
            <w:webHidden/>
          </w:rPr>
          <w:fldChar w:fldCharType="separate"/>
        </w:r>
        <w:r w:rsidR="00B63F8F">
          <w:rPr>
            <w:bCs w:val="0"/>
            <w:i w:val="0"/>
            <w:iCs w:val="0"/>
            <w:webHidden/>
          </w:rPr>
          <w:t>25</w:t>
        </w:r>
        <w:r w:rsidR="000E29D6"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w:t>
      </w:r>
      <w:proofErr w:type="gramStart"/>
      <w:r w:rsidRPr="00423E2D">
        <w:rPr>
          <w:b w:val="0"/>
          <w:i w:val="0"/>
        </w:rPr>
        <w:t>combined together</w:t>
      </w:r>
      <w:proofErr w:type="gramEnd"/>
      <w:r w:rsidRPr="00423E2D">
        <w:rPr>
          <w:b w:val="0"/>
          <w:i w:val="0"/>
        </w:rPr>
        <w:t xml:space="preserve">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71C124E" w14:textId="77777777" w:rsidTr="007B7A66">
        <w:tc>
          <w:tcPr>
            <w:tcW w:w="9766" w:type="dxa"/>
            <w:shd w:val="pct12" w:color="auto" w:fill="auto"/>
          </w:tcPr>
          <w:p w14:paraId="674FB808" w14:textId="0FFF6518"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14EC08E6" w14:textId="77777777" w:rsidR="007B7A66" w:rsidRPr="00812ECB" w:rsidRDefault="007B7A66" w:rsidP="007B7A66">
            <w:pPr>
              <w:spacing w:after="240"/>
              <w:ind w:left="720" w:hanging="720"/>
            </w:pPr>
            <w:r w:rsidRPr="00812ECB">
              <w:rPr>
                <w:szCs w:val="20"/>
              </w:rPr>
              <w:t>(4)</w:t>
            </w:r>
            <w:r w:rsidRPr="00812ECB">
              <w:rPr>
                <w:szCs w:val="20"/>
              </w:rPr>
              <w:tab/>
              <w:t xml:space="preserve">For a single POI Generation Resource site that includes an ESR whose charging Load is not </w:t>
            </w:r>
            <w:r w:rsidRPr="007B7A66">
              <w:t>receiving</w:t>
            </w:r>
            <w:r w:rsidRPr="00812ECB">
              <w:rPr>
                <w:szCs w:val="20"/>
              </w:rPr>
              <w:t xml:space="preserve"> WSL treatment or includes a Controllable Load Resource (CLR):</w:t>
            </w:r>
          </w:p>
          <w:p w14:paraId="3E1E1DAC" w14:textId="6C923999" w:rsidR="007B7A66" w:rsidRPr="00812ECB" w:rsidRDefault="007B7A66" w:rsidP="007B7A66">
            <w:pPr>
              <w:spacing w:after="240"/>
              <w:ind w:left="1440" w:hanging="720"/>
            </w:pPr>
            <w:r w:rsidRPr="00812ECB">
              <w:t>(a)</w:t>
            </w:r>
            <w:r w:rsidRPr="00812ECB">
              <w:tab/>
              <w:t xml:space="preserve">The portion of Non-WSL ESR Charging Load or CLR Load supplied from the grid will be adjusted for Distribution Losses, Transmission Losses, and </w:t>
            </w:r>
            <w:r w:rsidR="007A30B7">
              <w:t>Unaccounted for Energy (</w:t>
            </w:r>
            <w:r w:rsidRPr="00812ECB">
              <w:t>UFE</w:t>
            </w:r>
            <w:r w:rsidR="007A30B7">
              <w:t>)</w:t>
            </w:r>
            <w:r w:rsidRPr="00812ECB">
              <w:t>;</w:t>
            </w:r>
          </w:p>
          <w:p w14:paraId="24651937" w14:textId="77777777" w:rsidR="007B7A66" w:rsidRPr="00812ECB" w:rsidRDefault="007B7A66" w:rsidP="007B7A66">
            <w:pPr>
              <w:spacing w:after="240"/>
              <w:ind w:left="1440" w:hanging="720"/>
            </w:pPr>
            <w:r w:rsidRPr="00812ECB">
              <w:t>(b)</w:t>
            </w:r>
            <w:r w:rsidRPr="00812ECB">
              <w:tab/>
              <w:t>The portion of Non-WSL ESR Charging Load or CLR Load supplied from the co-located generation will not be adjusted for Distribution Losses, Transmission Losses, and UFE;</w:t>
            </w:r>
          </w:p>
          <w:p w14:paraId="558522A1" w14:textId="7F20A6CF" w:rsidR="007B7A66" w:rsidRPr="00812ECB" w:rsidRDefault="007B7A66" w:rsidP="007B7A66">
            <w:pPr>
              <w:spacing w:after="240"/>
              <w:ind w:left="1440" w:hanging="720"/>
            </w:pPr>
            <w:r w:rsidRPr="00812ECB">
              <w:lastRenderedPageBreak/>
              <w:t>(c)</w:t>
            </w:r>
            <w:r w:rsidRPr="00812ECB">
              <w:tab/>
              <w:t>For RTAML, 4-CP, and Load Ratio Share (LRS) volumes, only the Non-WSL ESR Charging Load or CLR Load supplied from the grid (after loss and UFE adjustment) shall be included;</w:t>
            </w:r>
          </w:p>
          <w:p w14:paraId="6F8E578C" w14:textId="77777777" w:rsidR="007B7A66" w:rsidRPr="00812ECB" w:rsidRDefault="007B7A66" w:rsidP="007B7A66">
            <w:pPr>
              <w:spacing w:after="240"/>
              <w:ind w:left="1440" w:hanging="720"/>
            </w:pPr>
            <w:r w:rsidRPr="00812ECB">
              <w:t>(d)</w:t>
            </w:r>
            <w:r w:rsidRPr="00812ECB">
              <w:ta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p>
          <w:p w14:paraId="42C186A0" w14:textId="1B97E209" w:rsidR="007B7A66" w:rsidRPr="00812ECB" w:rsidRDefault="007B7A66" w:rsidP="007B7A66">
            <w:pPr>
              <w:spacing w:after="240"/>
              <w:ind w:left="1440" w:hanging="720"/>
            </w:pPr>
            <w:r w:rsidRPr="00812ECB">
              <w:t>(e)</w:t>
            </w:r>
            <w:r w:rsidRPr="00812ECB">
              <w:tab/>
              <w:t xml:space="preserve">An </w:t>
            </w:r>
            <w:r w:rsidR="007A30B7">
              <w:t>Electric Service Identifier (</w:t>
            </w:r>
            <w:r w:rsidRPr="00812ECB">
              <w:t>ESI ID</w:t>
            </w:r>
            <w:r w:rsidR="007A30B7">
              <w:t>)</w:t>
            </w:r>
            <w:r w:rsidRPr="00812ECB">
              <w:t xml:space="preserve"> is required for each ESR and CLR and the unadjusted energy supplied from the grid will be allocated to each ESI ID.</w:t>
            </w:r>
          </w:p>
          <w:p w14:paraId="15569034" w14:textId="07C86D52" w:rsidR="007B7A66" w:rsidRPr="00812ECB" w:rsidRDefault="007B7A66" w:rsidP="007B7A66">
            <w:pPr>
              <w:spacing w:after="240"/>
              <w:ind w:left="1440" w:hanging="720"/>
            </w:pPr>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00B95736">
              <w:t>; and</w:t>
            </w:r>
          </w:p>
          <w:p w14:paraId="7853EF9B" w14:textId="34E6D9D5" w:rsidR="007B7A66" w:rsidRPr="007C4377" w:rsidRDefault="007B7A66" w:rsidP="007B7A66">
            <w:pPr>
              <w:spacing w:after="240"/>
              <w:ind w:left="1440" w:hanging="720"/>
              <w:rPr>
                <w:szCs w:val="20"/>
              </w:rPr>
            </w:pPr>
            <w:r w:rsidRPr="00812ECB">
              <w:rPr>
                <w:szCs w:val="20"/>
              </w:rPr>
              <w:t>(g)</w:t>
            </w:r>
            <w:r w:rsidRPr="00812ECB">
              <w:rPr>
                <w:szCs w:val="20"/>
              </w:rPr>
              <w:tab/>
              <w:t>For a single POI Generation Resource site that includes an ESR that has separately metered its charging Load</w:t>
            </w:r>
            <w:r w:rsidRPr="00812ECB">
              <w:t xml:space="preserve">, the Non-WSL ESR Charging Load for the 15-minute interval shall be determined using </w:t>
            </w:r>
            <w:r w:rsidRPr="00812ECB">
              <w:rPr>
                <w:szCs w:val="20"/>
              </w:rPr>
              <w:t>t</w:t>
            </w:r>
            <w:r w:rsidRPr="00812ECB">
              <w:t>he metered ESR Charging Load.</w:t>
            </w:r>
          </w:p>
        </w:tc>
      </w:tr>
    </w:tbl>
    <w:p w14:paraId="4B004028" w14:textId="105EFD9A" w:rsidR="00F30711" w:rsidRDefault="00F30711" w:rsidP="00B95736">
      <w:pPr>
        <w:spacing w:before="240"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0E32AED0" w14:textId="77777777" w:rsidR="007B7A66"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63416C9" w14:textId="77777777" w:rsidTr="00194BF0">
        <w:tc>
          <w:tcPr>
            <w:tcW w:w="9766" w:type="dxa"/>
            <w:shd w:val="pct12" w:color="auto" w:fill="auto"/>
          </w:tcPr>
          <w:p w14:paraId="49690B00" w14:textId="3D8F934C"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Insert paragraph (6) below upon </w:t>
            </w:r>
            <w:r w:rsidRPr="00E566EB">
              <w:rPr>
                <w:b/>
                <w:i/>
                <w:iCs/>
              </w:rPr>
              <w:t>system implementation</w:t>
            </w:r>
            <w:r>
              <w:rPr>
                <w:b/>
                <w:i/>
                <w:iCs/>
              </w:rPr>
              <w:t xml:space="preserve"> and renumber accordingly</w:t>
            </w:r>
            <w:r w:rsidRPr="00E566EB">
              <w:rPr>
                <w:b/>
                <w:i/>
                <w:iCs/>
              </w:rPr>
              <w:t>:]</w:t>
            </w:r>
          </w:p>
          <w:p w14:paraId="0C878633" w14:textId="688EECE9" w:rsidR="007B7A66" w:rsidRPr="007C4377" w:rsidRDefault="007B7A66" w:rsidP="007B7A66">
            <w:pPr>
              <w:spacing w:after="240"/>
              <w:ind w:left="720" w:hanging="720"/>
              <w:rPr>
                <w:szCs w:val="20"/>
              </w:rPr>
            </w:pPr>
            <w:r w:rsidRPr="00812ECB">
              <w:rPr>
                <w:szCs w:val="20"/>
              </w:rPr>
              <w:t>(6)</w:t>
            </w:r>
            <w:r w:rsidRPr="00812ECB">
              <w:rPr>
                <w:szCs w:val="20"/>
              </w:rPr>
              <w:tab/>
              <w:t xml:space="preserve">For a single POI Generation Resource site that includes a CLR, CLR Load shall be metered with an EPS Meter and the metered energy will be </w:t>
            </w:r>
            <w:r w:rsidRPr="00812ECB">
              <w:t xml:space="preserve">considered as </w:t>
            </w:r>
            <w:r w:rsidRPr="00812ECB">
              <w:rPr>
                <w:szCs w:val="20"/>
              </w:rPr>
              <w:t>Generation Resource production to determine the net flows for Settlement of the corresponding generation site.</w:t>
            </w:r>
          </w:p>
        </w:tc>
      </w:tr>
    </w:tbl>
    <w:p w14:paraId="2E84A93C" w14:textId="77777777" w:rsidR="007B7A66" w:rsidRPr="001651A4" w:rsidRDefault="007B7A66" w:rsidP="007B7A66">
      <w:pPr>
        <w:ind w:left="1440" w:hanging="720"/>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lastRenderedPageBreak/>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lastRenderedPageBreak/>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lastRenderedPageBreak/>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43F4423A" w:rsidR="00122C8C" w:rsidRPr="008C02FD" w:rsidRDefault="00122C8C" w:rsidP="00122C8C">
      <w:pPr>
        <w:spacing w:after="240"/>
        <w:ind w:left="1440" w:hanging="720"/>
        <w:rPr>
          <w:color w:val="000000"/>
          <w:szCs w:val="20"/>
        </w:rPr>
      </w:pPr>
      <w:r w:rsidRPr="00625F5B">
        <w:rPr>
          <w:szCs w:val="20"/>
        </w:rPr>
        <w:t>(a)</w:t>
      </w:r>
      <w:r w:rsidRPr="00625F5B">
        <w:rPr>
          <w:szCs w:val="20"/>
        </w:rPr>
        <w:tab/>
      </w:r>
      <w:r w:rsidR="00C47AA5">
        <w:rPr>
          <w:szCs w:val="20"/>
        </w:rPr>
        <w:t>The excluded</w:t>
      </w:r>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w:t>
      </w:r>
      <w:r w:rsidR="00C47AA5">
        <w:rPr>
          <w:color w:val="000000"/>
          <w:szCs w:val="20"/>
        </w:rPr>
        <w:t>in accordance with Section 10.2.4</w:t>
      </w:r>
      <w:r w:rsidRPr="008C02FD">
        <w:rPr>
          <w:color w:val="000000"/>
          <w:szCs w:val="20"/>
        </w:rPr>
        <w:t xml:space="preserve">. </w:t>
      </w:r>
    </w:p>
    <w:p w14:paraId="35ABEE2A" w14:textId="04B69B68" w:rsidR="00122C8C" w:rsidRPr="00625F5B" w:rsidRDefault="00122C8C" w:rsidP="00122C8C">
      <w:pPr>
        <w:spacing w:after="240"/>
        <w:ind w:left="1440" w:hanging="720"/>
        <w:rPr>
          <w:szCs w:val="20"/>
        </w:rPr>
      </w:pPr>
      <w:r w:rsidRPr="00625F5B">
        <w:rPr>
          <w:szCs w:val="20"/>
        </w:rPr>
        <w:t>(b)</w:t>
      </w:r>
      <w:r w:rsidRPr="00625F5B">
        <w:rPr>
          <w:szCs w:val="20"/>
        </w:rPr>
        <w:tab/>
      </w:r>
      <w:r w:rsidR="00C47AA5">
        <w:rPr>
          <w:szCs w:val="20"/>
        </w:rPr>
        <w:t>The excluded</w:t>
      </w:r>
      <w:r w:rsidRPr="00625F5B">
        <w:rPr>
          <w:szCs w:val="20"/>
        </w:rPr>
        <w:t xml:space="preserve"> </w:t>
      </w:r>
      <w:r>
        <w:rPr>
          <w:szCs w:val="20"/>
        </w:rPr>
        <w:t>L</w:t>
      </w:r>
      <w:r w:rsidRPr="00625F5B">
        <w:rPr>
          <w:szCs w:val="20"/>
        </w:rPr>
        <w:t>oad will be added back into the POI metering point to determine the net flows for the POI metering point.</w:t>
      </w:r>
    </w:p>
    <w:p w14:paraId="1FDC8FEF" w14:textId="45005FF1" w:rsidR="00122C8C" w:rsidRPr="00BE7A92" w:rsidRDefault="00122C8C" w:rsidP="00122C8C">
      <w:pPr>
        <w:spacing w:after="240"/>
        <w:ind w:left="1440" w:hanging="720"/>
        <w:rPr>
          <w:szCs w:val="20"/>
        </w:rPr>
      </w:pPr>
      <w:r w:rsidRPr="00625F5B">
        <w:rPr>
          <w:szCs w:val="20"/>
        </w:rPr>
        <w:t>(c)</w:t>
      </w:r>
      <w:r w:rsidRPr="00625F5B">
        <w:rPr>
          <w:szCs w:val="20"/>
        </w:rPr>
        <w:tab/>
      </w:r>
      <w:r w:rsidR="00C47AA5" w:rsidRPr="00166D21">
        <w:rPr>
          <w:szCs w:val="20"/>
        </w:rPr>
        <w:t xml:space="preserve">For sites that are not located behind a </w:t>
      </w:r>
      <w:r w:rsidR="00D729F2">
        <w:rPr>
          <w:szCs w:val="20"/>
        </w:rPr>
        <w:t>Non-Opt-In</w:t>
      </w:r>
      <w:r w:rsidR="00A862A6">
        <w:rPr>
          <w:szCs w:val="20"/>
        </w:rPr>
        <w:t xml:space="preserve"> </w:t>
      </w:r>
      <w:r w:rsidR="00D729F2">
        <w:rPr>
          <w:szCs w:val="20"/>
        </w:rPr>
        <w:t>Entity (</w:t>
      </w:r>
      <w:r w:rsidR="00C47AA5" w:rsidRPr="00166D21">
        <w:rPr>
          <w:szCs w:val="20"/>
        </w:rPr>
        <w:t>NOIE</w:t>
      </w:r>
      <w:r w:rsidR="00D729F2">
        <w:rPr>
          <w:szCs w:val="20"/>
        </w:rPr>
        <w:t>)</w:t>
      </w:r>
      <w:r w:rsidR="00C47AA5" w:rsidRPr="00166D21">
        <w:rPr>
          <w:szCs w:val="20"/>
        </w:rPr>
        <w:t xml:space="preserve"> meter point, it shall be the responsibility of the </w:t>
      </w:r>
      <w:r w:rsidR="004C3CB6" w:rsidRPr="004C3CB6">
        <w:rPr>
          <w:szCs w:val="20"/>
        </w:rPr>
        <w:t>Transmission and/or Distribution Service Provider</w:t>
      </w:r>
      <w:r w:rsidR="00740C45">
        <w:rPr>
          <w:szCs w:val="20"/>
        </w:rPr>
        <w:t>(s)</w:t>
      </w:r>
      <w:r w:rsidR="004C3CB6" w:rsidRPr="004C3CB6">
        <w:rPr>
          <w:szCs w:val="20"/>
        </w:rPr>
        <w:t xml:space="preserve"> </w:t>
      </w:r>
      <w:r w:rsidR="00740C45">
        <w:rPr>
          <w:szCs w:val="20"/>
        </w:rPr>
        <w:t>(</w:t>
      </w:r>
      <w:r w:rsidR="00C47AA5" w:rsidRPr="00166D21">
        <w:rPr>
          <w:szCs w:val="20"/>
        </w:rPr>
        <w:t>TDSP(s)</w:t>
      </w:r>
      <w:r w:rsidR="00740C45">
        <w:rPr>
          <w:szCs w:val="20"/>
        </w:rPr>
        <w:t>)</w:t>
      </w:r>
      <w:r w:rsidR="00C47AA5" w:rsidRPr="00166D21">
        <w:rPr>
          <w:szCs w:val="20"/>
        </w:rPr>
        <w:t xml:space="preserve"> serving the excluded Load at the facility to account for the excluded Load by creating </w:t>
      </w:r>
      <w:r w:rsidR="00494D70" w:rsidRPr="00494D70">
        <w:rPr>
          <w:szCs w:val="20"/>
        </w:rPr>
        <w:t>Electric Service Identifier</w:t>
      </w:r>
      <w:r w:rsidR="00494D70">
        <w:rPr>
          <w:szCs w:val="20"/>
        </w:rPr>
        <w:t>(s)</w:t>
      </w:r>
      <w:r w:rsidR="00494D70" w:rsidRPr="00494D70">
        <w:rPr>
          <w:szCs w:val="20"/>
        </w:rPr>
        <w:t xml:space="preserve"> </w:t>
      </w:r>
      <w:r w:rsidR="00494D70">
        <w:rPr>
          <w:szCs w:val="20"/>
        </w:rPr>
        <w:t>(</w:t>
      </w:r>
      <w:r w:rsidR="00C47AA5" w:rsidRPr="00166D21">
        <w:rPr>
          <w:szCs w:val="20"/>
        </w:rPr>
        <w:t>ESI ID(s)</w:t>
      </w:r>
      <w:r w:rsidR="00494D70">
        <w:rPr>
          <w:szCs w:val="20"/>
        </w:rPr>
        <w:t>)</w:t>
      </w:r>
      <w:r w:rsidR="00C47AA5" w:rsidRPr="00166D21">
        <w:rPr>
          <w:szCs w:val="20"/>
        </w:rPr>
        <w:t xml:space="preserve"> and providing ERCOT with interval data.  If there is a one-to-one relationship between each excluded Load meter and ESI ID, then the TDSP may request that ERCOT populate the ESI ID(s) for the excluded Load</w:t>
      </w:r>
      <w:r w:rsidRPr="00625F5B">
        <w:rPr>
          <w:szCs w:val="20"/>
        </w:rPr>
        <w:t>.</w:t>
      </w:r>
    </w:p>
    <w:p w14:paraId="1C7538D8" w14:textId="77777777" w:rsidR="00BA5FF8" w:rsidRDefault="0085591D" w:rsidP="003A5E09">
      <w:pPr>
        <w:pStyle w:val="H3"/>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476BC0D2" w:rsidR="00BA5FF8" w:rsidRDefault="006D71A4" w:rsidP="00AE3579">
      <w:pPr>
        <w:pStyle w:val="BodyText"/>
        <w:ind w:left="720" w:hanging="720"/>
      </w:pPr>
      <w:r>
        <w:t>(1)</w:t>
      </w:r>
      <w:r>
        <w:tab/>
      </w:r>
      <w:r w:rsidR="0085591D">
        <w:t>ERCOT will correct the total Load of EPS meters for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6CD2189"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t>(e)</w:t>
      </w:r>
      <w:r>
        <w:tab/>
        <w:t>Make ESI ID interval data available to the TSP and/or DSP and LSE via an extract.</w:t>
      </w:r>
    </w:p>
    <w:p w14:paraId="47CBD8E4" w14:textId="77777777" w:rsidR="00BA5FF8" w:rsidRDefault="0085591D" w:rsidP="00BA5FF8">
      <w:pPr>
        <w:pStyle w:val="BodyText"/>
      </w:pPr>
      <w:r>
        <w:lastRenderedPageBreak/>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lastRenderedPageBreak/>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w:t>
      </w:r>
      <w:proofErr w:type="gramStart"/>
      <w:r w:rsidR="0085591D">
        <w:t>manner in which</w:t>
      </w:r>
      <w:proofErr w:type="gramEnd"/>
      <w:r w:rsidR="0085591D">
        <w:t xml:space="preserve">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 xml:space="preserve">On a daily basis, ERCOT shall provide incremental updates to Electric Service Identifier (ESI ID) service history and usage information to Load Serving Entities (LSEs), Meter </w:t>
      </w:r>
      <w:r w:rsidR="0085591D">
        <w:lastRenderedPageBreak/>
        <w:t>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lastRenderedPageBreak/>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lastRenderedPageBreak/>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lastRenderedPageBreak/>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lastRenderedPageBreak/>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p w14:paraId="0567A96E" w14:textId="77777777" w:rsidR="00AE2466" w:rsidRDefault="00AE2466" w:rsidP="00AE2466">
      <w:pPr>
        <w:pStyle w:val="H4"/>
      </w:pPr>
      <w:bookmarkStart w:id="66" w:name="_Toc148960345"/>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lastRenderedPageBreak/>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lastRenderedPageBreak/>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lastRenderedPageBreak/>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lastRenderedPageBreak/>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lastRenderedPageBreak/>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lastRenderedPageBreak/>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6F169B38" w14:textId="77777777" w:rsidTr="000875C2">
        <w:tc>
          <w:tcPr>
            <w:tcW w:w="9766" w:type="dxa"/>
            <w:shd w:val="pct12" w:color="auto" w:fill="auto"/>
          </w:tcPr>
          <w:p w14:paraId="4227AC5B" w14:textId="4EA3C847" w:rsidR="00C47AA5" w:rsidRPr="00E566EB" w:rsidRDefault="00C47AA5" w:rsidP="000875C2">
            <w:pPr>
              <w:spacing w:before="120" w:after="240"/>
              <w:rPr>
                <w:b/>
                <w:i/>
                <w:iCs/>
              </w:rPr>
            </w:pPr>
            <w:bookmarkStart w:id="87" w:name="_Toc273089359"/>
            <w:bookmarkStart w:id="88" w:name="_Toc148960356"/>
            <w:r>
              <w:rPr>
                <w:b/>
                <w:i/>
                <w:iCs/>
              </w:rPr>
              <w:t>[NPRR1239</w:t>
            </w:r>
            <w:r w:rsidRPr="00E566EB">
              <w:rPr>
                <w:b/>
                <w:i/>
                <w:iCs/>
              </w:rPr>
              <w:t xml:space="preserve">: </w:t>
            </w:r>
            <w:r>
              <w:rPr>
                <w:b/>
                <w:i/>
                <w:iCs/>
              </w:rPr>
              <w:t xml:space="preserve"> Replace paragraphs (1)-(3) above with the following upon </w:t>
            </w:r>
            <w:r w:rsidRPr="00E566EB">
              <w:rPr>
                <w:b/>
                <w:i/>
                <w:iCs/>
              </w:rPr>
              <w:t>system implementation:]</w:t>
            </w:r>
          </w:p>
          <w:p w14:paraId="7750CCFE" w14:textId="77777777" w:rsidR="00C47AA5" w:rsidRDefault="00C47AA5" w:rsidP="00C47AA5">
            <w:pPr>
              <w:spacing w:after="240"/>
              <w:ind w:left="720" w:hanging="720"/>
            </w:pPr>
            <w:r>
              <w:t>(1)</w:t>
            </w:r>
            <w:r>
              <w:tab/>
              <w:t>ERCOT shall post on the ERCOT website the following information, consistent with the requirements in Section 1.3, Confidentiality:</w:t>
            </w:r>
          </w:p>
          <w:p w14:paraId="71D520A2" w14:textId="77777777" w:rsidR="00C47AA5" w:rsidRPr="00CF7537" w:rsidRDefault="00C47AA5" w:rsidP="00C47AA5">
            <w:pPr>
              <w:spacing w:after="240"/>
              <w:ind w:left="1440" w:hanging="720"/>
            </w:pPr>
            <w:r>
              <w:t>(a)</w:t>
            </w:r>
            <w:r>
              <w:tab/>
            </w:r>
            <w:r w:rsidRPr="00CF7537">
              <w:t>ERCOT will post TSP and/or DSP Load plus allocation of Distribution Losses, Transmission Losses, and UFE, by TSP and/or DSP.</w:t>
            </w:r>
          </w:p>
          <w:p w14:paraId="1851EA81" w14:textId="77777777" w:rsidR="00C47AA5" w:rsidRPr="00CF7537" w:rsidRDefault="00C47AA5" w:rsidP="00C47AA5">
            <w:pPr>
              <w:spacing w:after="240"/>
              <w:ind w:left="1440" w:hanging="720"/>
            </w:pPr>
            <w:r>
              <w:t>(b)</w:t>
            </w:r>
            <w:r>
              <w:tab/>
            </w:r>
            <w:r w:rsidRPr="00CF7537">
              <w:t xml:space="preserve">ERCOT will make the </w:t>
            </w:r>
            <w:proofErr w:type="gramStart"/>
            <w:r w:rsidRPr="00CF7537">
              <w:t>aforementioned data</w:t>
            </w:r>
            <w:proofErr w:type="gramEnd"/>
            <w:r w:rsidRPr="00CF7537">
              <w:t xml:space="preserve"> for each Settlement run type available to Market Participants within 48 hours of finalizing the data for Settlement Statements.</w:t>
            </w:r>
          </w:p>
          <w:p w14:paraId="070BE9D7" w14:textId="4AFF7679" w:rsidR="00C47AA5" w:rsidRPr="00C47AA5" w:rsidRDefault="00C47AA5" w:rsidP="00C47AA5">
            <w:pPr>
              <w:spacing w:after="240"/>
              <w:ind w:left="1440" w:hanging="720"/>
            </w:pPr>
            <w:r>
              <w:t>(c)</w:t>
            </w:r>
            <w:r>
              <w:tab/>
            </w:r>
            <w:r w:rsidRPr="00CF7537">
              <w:t>ERCOT will post a monthly report including TSP and/or DSP 15-minute interval Load data for each Operating Day adjusted to exclude Block Load Transfers (BLTs) or Direct Current Tie (DC Tie) exports.</w:t>
            </w:r>
          </w:p>
        </w:tc>
      </w:tr>
    </w:tbl>
    <w:p w14:paraId="51645D8A" w14:textId="77777777" w:rsidR="001D0200" w:rsidRDefault="0085591D">
      <w:pPr>
        <w:pStyle w:val="H3"/>
      </w:pPr>
      <w:r>
        <w:lastRenderedPageBreak/>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449A1459" w14:textId="77777777" w:rsidTr="000875C2">
        <w:tc>
          <w:tcPr>
            <w:tcW w:w="9766" w:type="dxa"/>
            <w:shd w:val="pct12" w:color="auto" w:fill="auto"/>
          </w:tcPr>
          <w:p w14:paraId="0D6B50EB" w14:textId="2405F350" w:rsidR="00C47AA5" w:rsidRPr="00E566EB" w:rsidRDefault="00C47AA5" w:rsidP="000875C2">
            <w:pPr>
              <w:spacing w:before="120" w:after="240"/>
              <w:rPr>
                <w:b/>
                <w:i/>
                <w:iCs/>
              </w:rPr>
            </w:pPr>
            <w:r>
              <w:rPr>
                <w:b/>
                <w:i/>
                <w:iCs/>
              </w:rPr>
              <w:t>[NPRR1239</w:t>
            </w:r>
            <w:r w:rsidRPr="00E566EB">
              <w:rPr>
                <w:b/>
                <w:i/>
                <w:iCs/>
              </w:rPr>
              <w:t xml:space="preserve">: </w:t>
            </w:r>
            <w:r>
              <w:rPr>
                <w:b/>
                <w:i/>
                <w:iCs/>
              </w:rPr>
              <w:t xml:space="preserve"> Replace paragraph (1) above with the following upon </w:t>
            </w:r>
            <w:r w:rsidRPr="00E566EB">
              <w:rPr>
                <w:b/>
                <w:i/>
                <w:iCs/>
              </w:rPr>
              <w:t>system implementation:]</w:t>
            </w:r>
          </w:p>
          <w:p w14:paraId="1C4077A6" w14:textId="2CA11033" w:rsidR="00C47AA5" w:rsidRPr="00CF7537" w:rsidRDefault="00C47AA5" w:rsidP="00C47AA5">
            <w:pPr>
              <w:spacing w:after="240"/>
              <w:ind w:left="720" w:hanging="720"/>
            </w:pPr>
            <w:r w:rsidRPr="00CF7537">
              <w:t>(1)</w:t>
            </w:r>
            <w:r w:rsidRPr="00CF7537">
              <w:tab/>
              <w:t xml:space="preserve">The following general market information will be posted </w:t>
            </w:r>
            <w:r>
              <w:t>on the ERCOT website</w:t>
            </w:r>
            <w:r w:rsidRPr="00CF7537">
              <w:t>:</w:t>
            </w:r>
          </w:p>
          <w:p w14:paraId="703AD260" w14:textId="77777777" w:rsidR="00C47AA5" w:rsidRPr="00CF7537" w:rsidRDefault="00C47AA5" w:rsidP="00C47AA5">
            <w:pPr>
              <w:spacing w:after="240"/>
              <w:ind w:left="720"/>
              <w:rPr>
                <w:szCs w:val="20"/>
              </w:rPr>
            </w:pPr>
            <w:r w:rsidRPr="00CF7537">
              <w:rPr>
                <w:szCs w:val="20"/>
              </w:rPr>
              <w:t>(a)</w:t>
            </w:r>
            <w:r w:rsidRPr="00CF7537">
              <w:rPr>
                <w:szCs w:val="20"/>
              </w:rPr>
              <w:tab/>
              <w:t>Total generation;</w:t>
            </w:r>
          </w:p>
          <w:p w14:paraId="1BA59A1F" w14:textId="77777777" w:rsidR="00C47AA5" w:rsidRPr="00CF7537" w:rsidRDefault="00C47AA5" w:rsidP="00C47AA5">
            <w:pPr>
              <w:spacing w:after="240"/>
              <w:ind w:left="720"/>
              <w:rPr>
                <w:szCs w:val="20"/>
              </w:rPr>
            </w:pPr>
            <w:r w:rsidRPr="00CF7537">
              <w:rPr>
                <w:szCs w:val="20"/>
              </w:rPr>
              <w:t>(b)</w:t>
            </w:r>
            <w:r w:rsidRPr="00CF7537">
              <w:rPr>
                <w:szCs w:val="20"/>
              </w:rPr>
              <w:tab/>
              <w:t>Total Adjusted Meter Load (AML); and</w:t>
            </w:r>
          </w:p>
          <w:p w14:paraId="60D7746B" w14:textId="193A2569" w:rsidR="00C47AA5" w:rsidRPr="00C47AA5" w:rsidRDefault="00C47AA5" w:rsidP="00C47AA5">
            <w:pPr>
              <w:spacing w:after="240"/>
              <w:ind w:left="720"/>
              <w:rPr>
                <w:szCs w:val="20"/>
              </w:rPr>
            </w:pPr>
            <w:r w:rsidRPr="00CF7537">
              <w:rPr>
                <w:szCs w:val="20"/>
              </w:rPr>
              <w:t>(c)</w:t>
            </w:r>
            <w:r w:rsidRPr="00CF7537">
              <w:rPr>
                <w:szCs w:val="20"/>
              </w:rPr>
              <w:tab/>
              <w:t>Total Wholesale Storage Load (WSL)</w:t>
            </w:r>
            <w:r>
              <w:rPr>
                <w:szCs w:val="20"/>
              </w:rPr>
              <w:t>.</w:t>
            </w:r>
          </w:p>
        </w:tc>
      </w:tr>
    </w:tbl>
    <w:p w14:paraId="307A8896" w14:textId="55A63BFE" w:rsidR="0056224D" w:rsidRDefault="00FD2D3A" w:rsidP="00B63F8F">
      <w:pPr>
        <w:pStyle w:val="BodyText"/>
        <w:spacing w:before="240"/>
        <w:ind w:left="720" w:hanging="720"/>
      </w:pPr>
      <w:r w:rsidRPr="00157A58">
        <w:lastRenderedPageBreak/>
        <w:t>(2)</w:t>
      </w:r>
      <w:r w:rsidRPr="00157A58">
        <w:tab/>
        <w:t xml:space="preserve">ERCOT will make the </w:t>
      </w:r>
      <w:proofErr w:type="gramStart"/>
      <w:r w:rsidRPr="00157A58">
        <w:t>aforementioned data</w:t>
      </w:r>
      <w:proofErr w:type="gramEnd"/>
      <w:r w:rsidRPr="00157A58">
        <w:t xml:space="preserve">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lastRenderedPageBreak/>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76796D3D"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C47AA5">
      <w:rPr>
        <w:smallCaps/>
        <w:sz w:val="20"/>
        <w:szCs w:val="20"/>
      </w:rPr>
      <w:t>February</w:t>
    </w:r>
    <w:r w:rsidR="007B7A66">
      <w:rPr>
        <w:smallCaps/>
        <w:sz w:val="20"/>
        <w:szCs w:val="20"/>
      </w:rPr>
      <w:t xml:space="preserve"> 1</w:t>
    </w:r>
    <w:r>
      <w:rPr>
        <w:smallCaps/>
        <w:sz w:val="20"/>
        <w:szCs w:val="20"/>
      </w:rPr>
      <w:t>, 202</w:t>
    </w:r>
    <w:r w:rsidR="00C47AA5">
      <w:rPr>
        <w:smallCaps/>
        <w:sz w:val="20"/>
        <w:szCs w:val="20"/>
      </w:rPr>
      <w:t>5</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6B0D9BDE"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C47AA5">
      <w:rPr>
        <w:smallCaps/>
        <w:sz w:val="20"/>
        <w:szCs w:val="20"/>
      </w:rPr>
      <w:t>February</w:t>
    </w:r>
    <w:r w:rsidR="007B7A66">
      <w:rPr>
        <w:smallCaps/>
        <w:sz w:val="20"/>
        <w:szCs w:val="20"/>
      </w:rPr>
      <w:t xml:space="preserve"> 1</w:t>
    </w:r>
    <w:r>
      <w:rPr>
        <w:smallCaps/>
        <w:sz w:val="20"/>
        <w:szCs w:val="20"/>
      </w:rPr>
      <w:t xml:space="preserve">, </w:t>
    </w:r>
    <w:proofErr w:type="gramStart"/>
    <w:r>
      <w:rPr>
        <w:smallCaps/>
        <w:sz w:val="20"/>
        <w:szCs w:val="20"/>
      </w:rPr>
      <w:t>202</w:t>
    </w:r>
    <w:r w:rsidR="00C47AA5">
      <w:rPr>
        <w:smallCaps/>
        <w:sz w:val="20"/>
        <w:szCs w:val="20"/>
      </w:rPr>
      <w:t>5</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68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39B0"/>
    <w:rsid w:val="000751C6"/>
    <w:rsid w:val="00082F24"/>
    <w:rsid w:val="00083723"/>
    <w:rsid w:val="000863C5"/>
    <w:rsid w:val="00086638"/>
    <w:rsid w:val="0009131D"/>
    <w:rsid w:val="000A4471"/>
    <w:rsid w:val="000B0EBB"/>
    <w:rsid w:val="000B740A"/>
    <w:rsid w:val="000C36E9"/>
    <w:rsid w:val="000C6D3E"/>
    <w:rsid w:val="000D6E2A"/>
    <w:rsid w:val="000E29D6"/>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10B5"/>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A5E09"/>
    <w:rsid w:val="003B3ACC"/>
    <w:rsid w:val="003B4E4C"/>
    <w:rsid w:val="003C05D1"/>
    <w:rsid w:val="003C09DC"/>
    <w:rsid w:val="003C170A"/>
    <w:rsid w:val="003D73BF"/>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4DB2"/>
    <w:rsid w:val="0044694B"/>
    <w:rsid w:val="0044721E"/>
    <w:rsid w:val="00452230"/>
    <w:rsid w:val="004573FF"/>
    <w:rsid w:val="00461D3B"/>
    <w:rsid w:val="004632C7"/>
    <w:rsid w:val="004644A2"/>
    <w:rsid w:val="00471591"/>
    <w:rsid w:val="004722B0"/>
    <w:rsid w:val="00476197"/>
    <w:rsid w:val="004779FE"/>
    <w:rsid w:val="004815BA"/>
    <w:rsid w:val="004864C8"/>
    <w:rsid w:val="004872D0"/>
    <w:rsid w:val="00494D70"/>
    <w:rsid w:val="00497ECC"/>
    <w:rsid w:val="004A0EA6"/>
    <w:rsid w:val="004B4067"/>
    <w:rsid w:val="004C3CB6"/>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6C8A"/>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63CAF"/>
    <w:rsid w:val="00666D03"/>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D23"/>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0C45"/>
    <w:rsid w:val="00747A42"/>
    <w:rsid w:val="0076246D"/>
    <w:rsid w:val="0076545A"/>
    <w:rsid w:val="00770664"/>
    <w:rsid w:val="00787CE4"/>
    <w:rsid w:val="00790087"/>
    <w:rsid w:val="007A0665"/>
    <w:rsid w:val="007A2AD7"/>
    <w:rsid w:val="007A30B7"/>
    <w:rsid w:val="007B6046"/>
    <w:rsid w:val="007B7A66"/>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435B"/>
    <w:rsid w:val="008C50ED"/>
    <w:rsid w:val="008E5DD6"/>
    <w:rsid w:val="008E730E"/>
    <w:rsid w:val="008F63F5"/>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862A6"/>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47323"/>
    <w:rsid w:val="00B56580"/>
    <w:rsid w:val="00B63F8F"/>
    <w:rsid w:val="00B65607"/>
    <w:rsid w:val="00B77A5A"/>
    <w:rsid w:val="00B840FA"/>
    <w:rsid w:val="00B95736"/>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47AA5"/>
    <w:rsid w:val="00C576DE"/>
    <w:rsid w:val="00C60570"/>
    <w:rsid w:val="00C61014"/>
    <w:rsid w:val="00C71F50"/>
    <w:rsid w:val="00C737D6"/>
    <w:rsid w:val="00C7773C"/>
    <w:rsid w:val="00C80518"/>
    <w:rsid w:val="00C80BAD"/>
    <w:rsid w:val="00C81F0E"/>
    <w:rsid w:val="00C9222A"/>
    <w:rsid w:val="00CB6511"/>
    <w:rsid w:val="00CD55D2"/>
    <w:rsid w:val="00CD5A53"/>
    <w:rsid w:val="00CF0CB5"/>
    <w:rsid w:val="00D025A4"/>
    <w:rsid w:val="00D0604E"/>
    <w:rsid w:val="00D10309"/>
    <w:rsid w:val="00D11769"/>
    <w:rsid w:val="00D11C96"/>
    <w:rsid w:val="00D17EB9"/>
    <w:rsid w:val="00D210B0"/>
    <w:rsid w:val="00D25097"/>
    <w:rsid w:val="00D33024"/>
    <w:rsid w:val="00D33FE7"/>
    <w:rsid w:val="00D36E4B"/>
    <w:rsid w:val="00D40CB4"/>
    <w:rsid w:val="00D42AF4"/>
    <w:rsid w:val="00D630DB"/>
    <w:rsid w:val="00D7256E"/>
    <w:rsid w:val="00D729F2"/>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4524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EF7303"/>
    <w:rsid w:val="00F15606"/>
    <w:rsid w:val="00F24817"/>
    <w:rsid w:val="00F30711"/>
    <w:rsid w:val="00F338EC"/>
    <w:rsid w:val="00F417A3"/>
    <w:rsid w:val="00F42A2E"/>
    <w:rsid w:val="00F42D1C"/>
    <w:rsid w:val="00F43567"/>
    <w:rsid w:val="00F44445"/>
    <w:rsid w:val="00F5054D"/>
    <w:rsid w:val="00F61CE6"/>
    <w:rsid w:val="00F63CED"/>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8426</Words>
  <Characters>47679</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55994</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2018-12-21T14:50:00Z</cp:lastPrinted>
  <dcterms:created xsi:type="dcterms:W3CDTF">2025-01-29T19:39:00Z</dcterms:created>
  <dcterms:modified xsi:type="dcterms:W3CDTF">2025-01-29T19:41:00Z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2025-01-29T19:41:42Z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4155b9eb-fc6c-4b2d-92a3-740e0318ea87</vt:lpwstr>
  </property>
  <property fmtid="{D5CDD505-2E9C-101B-9397-08002B2CF9AE}" pid="8" name="MSIP_Label_c144db1d-993e-40da-980d-6eea152adc50_ContentBits">
    <vt:lpwstr>0</vt:lpwstr>
  </property>
</Properties>
</file>