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0F15C7D0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</w:t>
            </w:r>
            <w:r w:rsidR="00904F09">
              <w:t>OGRR</w:t>
            </w:r>
            <w:r w:rsidRPr="00C97799"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475DDA9D" w:rsidR="007A4799" w:rsidRPr="00C97799" w:rsidRDefault="00BE4268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E4268">
                <w:rPr>
                  <w:rStyle w:val="Hyperlink"/>
                </w:rPr>
                <w:t>275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5B14C32" w:rsidR="007A4799" w:rsidRPr="00C97799" w:rsidRDefault="00904F09" w:rsidP="00707297">
            <w:pPr>
              <w:pStyle w:val="Header"/>
            </w:pPr>
            <w:r>
              <w:t>NOGRR</w:t>
            </w:r>
            <w:r w:rsidR="007A4799" w:rsidRPr="00C97799"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4448304" w:rsidR="007A4799" w:rsidRPr="00C97799" w:rsidRDefault="00904F09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Eliminate Scheduling Center Requirements for QSEs That Are Not WAN Participants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0A9F55F" w:rsidR="007A4799" w:rsidRPr="00C97799" w:rsidRDefault="00904F09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04F09">
              <w:rPr>
                <w:rFonts w:ascii="Arial" w:hAnsi="Arial" w:cs="Arial"/>
                <w:sz w:val="24"/>
                <w:szCs w:val="24"/>
              </w:rPr>
              <w:t>February</w:t>
            </w:r>
            <w:r w:rsidR="007A4799" w:rsidRPr="00904F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268">
              <w:rPr>
                <w:rFonts w:ascii="Arial" w:hAnsi="Arial" w:cs="Arial"/>
                <w:sz w:val="24"/>
                <w:szCs w:val="24"/>
              </w:rPr>
              <w:t>28</w:t>
            </w:r>
            <w:r w:rsidR="007A4799" w:rsidRPr="00904F0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2DAD8877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</w:t>
            </w:r>
            <w:r w:rsidR="00904F09">
              <w:rPr>
                <w:rFonts w:cs="Arial"/>
              </w:rPr>
              <w:t>Operating Glossary</w:t>
            </w:r>
            <w:r w:rsidRPr="00C97799">
              <w:rPr>
                <w:rFonts w:cs="Arial"/>
              </w:rPr>
              <w:t xml:space="preserve"> Revision Request (N</w:t>
            </w:r>
            <w:r w:rsidR="00904F09">
              <w:rPr>
                <w:rFonts w:cs="Arial"/>
              </w:rPr>
              <w:t>OG</w:t>
            </w:r>
            <w:r w:rsidRPr="00C97799">
              <w:rPr>
                <w:rFonts w:cs="Arial"/>
              </w:rPr>
              <w:t xml:space="preserve">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4D9DD6C8" w:rsidR="00B767DE" w:rsidRDefault="00BE426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275</w:t>
    </w:r>
    <w:r w:rsidR="00BA2B92" w:rsidRPr="00904F09">
      <w:rPr>
        <w:rFonts w:ascii="Arial" w:hAnsi="Arial"/>
        <w:sz w:val="18"/>
      </w:rPr>
      <w:t>N</w:t>
    </w:r>
    <w:r w:rsidR="00904F09" w:rsidRPr="00904F09">
      <w:rPr>
        <w:rFonts w:ascii="Arial" w:hAnsi="Arial"/>
        <w:sz w:val="18"/>
      </w:rPr>
      <w:t>OGRR-02</w:t>
    </w:r>
    <w:r w:rsidR="00BA2B92" w:rsidRPr="00904F09">
      <w:rPr>
        <w:szCs w:val="23"/>
      </w:rPr>
      <w:t xml:space="preserve"> </w:t>
    </w:r>
    <w:r w:rsidR="00BA2B92" w:rsidRPr="00904F09">
      <w:rPr>
        <w:rFonts w:ascii="Arial" w:hAnsi="Arial"/>
        <w:sz w:val="18"/>
      </w:rPr>
      <w:t>Impact Analysis 0</w:t>
    </w:r>
    <w:r w:rsidR="00904F09" w:rsidRPr="00904F09">
      <w:rPr>
        <w:rFonts w:ascii="Arial" w:hAnsi="Arial"/>
        <w:sz w:val="18"/>
      </w:rPr>
      <w:t>2</w:t>
    </w:r>
    <w:r>
      <w:rPr>
        <w:rFonts w:ascii="Arial" w:hAnsi="Arial"/>
        <w:sz w:val="18"/>
      </w:rPr>
      <w:t>28</w:t>
    </w:r>
    <w:r w:rsidR="00904F09"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B767D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B767D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422F72"/>
    <w:rsid w:val="00444E94"/>
    <w:rsid w:val="00551EA6"/>
    <w:rsid w:val="00587ABB"/>
    <w:rsid w:val="006A5CC0"/>
    <w:rsid w:val="007A4799"/>
    <w:rsid w:val="007E1B47"/>
    <w:rsid w:val="00904F09"/>
    <w:rsid w:val="00B767DE"/>
    <w:rsid w:val="00BA2B92"/>
    <w:rsid w:val="00BE4268"/>
    <w:rsid w:val="00C97799"/>
    <w:rsid w:val="00D77DD0"/>
    <w:rsid w:val="00F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2025-02-28T18:01:00Z</dcterms:created>
  <dcterms:modified xsi:type="dcterms:W3CDTF">2025-02-28T18:02:00Z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2025-02-21T15:53:45Z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ac813f10-79da-4dc9-81f7-4cac37bdc72e</vt:lpwstr>
  </property>
  <property fmtid="{D5CDD505-2E9C-101B-9397-08002B2CF9AE}" pid="8" name="MSIP_Label_7084cbda-52b8-46fb-a7b7-cb5bd465ed85_ContentBits">
    <vt:lpwstr>0</vt:lpwstr>
  </property>
</Properties>
</file>