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161FDAB5" w:rsidR="002F6BE6" w:rsidRDefault="00876D1E"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1C63A496"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214E9B">
        <w:rPr>
          <w:rFonts w:ascii="Times New Roman" w:hAnsi="Times New Roman" w:cs="Times New Roman"/>
          <w:b/>
        </w:rPr>
        <w:t>March</w:t>
      </w:r>
      <w:r w:rsidR="00472C6D">
        <w:rPr>
          <w:rFonts w:ascii="Times New Roman" w:hAnsi="Times New Roman" w:cs="Times New Roman"/>
          <w:b/>
        </w:rPr>
        <w:t xml:space="preserve"> 12</w:t>
      </w:r>
      <w:r>
        <w:rPr>
          <w:rFonts w:ascii="Times New Roman" w:hAnsi="Times New Roman" w:cs="Times New Roman"/>
          <w:b/>
        </w:rPr>
        <w:t>, 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Barnes, Bill</w:t>
            </w:r>
          </w:p>
        </w:tc>
        <w:tc>
          <w:tcPr>
            <w:tcW w:w="4680" w:type="dxa"/>
            <w:shd w:val="clear" w:color="auto" w:fill="auto"/>
            <w:vAlign w:val="bottom"/>
          </w:tcPr>
          <w:p w14:paraId="0E42D410" w14:textId="6B9ED621"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Reliant Energy Retail Services (Reliant)</w:t>
            </w:r>
          </w:p>
        </w:tc>
        <w:tc>
          <w:tcPr>
            <w:tcW w:w="2880" w:type="dxa"/>
          </w:tcPr>
          <w:p w14:paraId="34CE1965" w14:textId="482C5C4C" w:rsidR="005710E4" w:rsidRPr="00472C6D" w:rsidRDefault="005710E4" w:rsidP="00381850">
            <w:pPr>
              <w:pStyle w:val="NoSpacing"/>
              <w:ind w:left="582" w:hanging="582"/>
              <w:rPr>
                <w:rFonts w:ascii="Times New Roman" w:hAnsi="Times New Roman" w:cs="Times New Roman"/>
                <w:highlight w:val="lightGray"/>
              </w:rPr>
            </w:pPr>
          </w:p>
        </w:tc>
      </w:tr>
      <w:tr w:rsidR="007D01E8" w:rsidRPr="00E244A6" w14:paraId="2EFAC222" w14:textId="77777777" w:rsidTr="00AB13A8">
        <w:trPr>
          <w:trHeight w:val="135"/>
        </w:trPr>
        <w:tc>
          <w:tcPr>
            <w:tcW w:w="2340" w:type="dxa"/>
            <w:shd w:val="clear" w:color="auto" w:fill="auto"/>
            <w:vAlign w:val="bottom"/>
          </w:tcPr>
          <w:p w14:paraId="4C5E1104" w14:textId="77E34216" w:rsidR="007D01E8" w:rsidRPr="00214E9B" w:rsidRDefault="007D01E8" w:rsidP="005710E4">
            <w:pPr>
              <w:pStyle w:val="NoSpacing"/>
              <w:rPr>
                <w:rFonts w:ascii="Times New Roman" w:hAnsi="Times New Roman" w:cs="Times New Roman"/>
              </w:rPr>
            </w:pPr>
            <w:r w:rsidRPr="00214E9B">
              <w:rPr>
                <w:rFonts w:ascii="Times New Roman" w:hAnsi="Times New Roman" w:cs="Times New Roman"/>
              </w:rPr>
              <w:t>Bevill, Rob</w:t>
            </w:r>
          </w:p>
        </w:tc>
        <w:tc>
          <w:tcPr>
            <w:tcW w:w="4680" w:type="dxa"/>
            <w:shd w:val="clear" w:color="auto" w:fill="auto"/>
            <w:vAlign w:val="bottom"/>
          </w:tcPr>
          <w:p w14:paraId="4FBF9880" w14:textId="052C557C" w:rsidR="007D01E8" w:rsidRPr="00214E9B" w:rsidRDefault="007D01E8" w:rsidP="005710E4">
            <w:pPr>
              <w:pStyle w:val="NoSpacing"/>
              <w:rPr>
                <w:rFonts w:ascii="Times New Roman" w:hAnsi="Times New Roman" w:cs="Times New Roman"/>
              </w:rPr>
            </w:pPr>
            <w:r w:rsidRPr="00214E9B">
              <w:rPr>
                <w:rFonts w:ascii="Times New Roman" w:hAnsi="Times New Roman" w:cs="Times New Roman"/>
              </w:rPr>
              <w:t>Texas-New Mexico Power (TNMP)</w:t>
            </w:r>
          </w:p>
        </w:tc>
        <w:tc>
          <w:tcPr>
            <w:tcW w:w="2880" w:type="dxa"/>
          </w:tcPr>
          <w:p w14:paraId="044A3C5F" w14:textId="77777777" w:rsidR="007D01E8" w:rsidRPr="00472C6D" w:rsidRDefault="007D01E8" w:rsidP="00381850">
            <w:pPr>
              <w:pStyle w:val="NoSpacing"/>
              <w:ind w:left="582" w:hanging="582"/>
              <w:rPr>
                <w:rFonts w:ascii="Times New Roman" w:hAnsi="Times New Roman" w:cs="Times New Roman"/>
                <w:highlight w:val="lightGray"/>
              </w:rPr>
            </w:pPr>
          </w:p>
        </w:tc>
      </w:tr>
      <w:tr w:rsidR="00F51F2D" w:rsidRPr="00E244A6" w14:paraId="38099BC2" w14:textId="77777777" w:rsidTr="00AB13A8">
        <w:trPr>
          <w:trHeight w:val="135"/>
        </w:trPr>
        <w:tc>
          <w:tcPr>
            <w:tcW w:w="2340" w:type="dxa"/>
            <w:shd w:val="clear" w:color="auto" w:fill="auto"/>
            <w:vAlign w:val="bottom"/>
          </w:tcPr>
          <w:p w14:paraId="2DBB3735" w14:textId="08B498F8" w:rsidR="00F51F2D" w:rsidRPr="00214E9B" w:rsidRDefault="00F51F2D" w:rsidP="005710E4">
            <w:pPr>
              <w:pStyle w:val="NoSpacing"/>
              <w:rPr>
                <w:rFonts w:ascii="Times New Roman" w:hAnsi="Times New Roman" w:cs="Times New Roman"/>
              </w:rPr>
            </w:pPr>
            <w:r w:rsidRPr="00214E9B">
              <w:rPr>
                <w:rFonts w:ascii="Times New Roman" w:hAnsi="Times New Roman" w:cs="Times New Roman"/>
              </w:rPr>
              <w:t>Blakey, Eric</w:t>
            </w:r>
          </w:p>
        </w:tc>
        <w:tc>
          <w:tcPr>
            <w:tcW w:w="4680" w:type="dxa"/>
            <w:shd w:val="clear" w:color="auto" w:fill="auto"/>
            <w:vAlign w:val="bottom"/>
          </w:tcPr>
          <w:p w14:paraId="0241B025" w14:textId="2A18F4B0" w:rsidR="00F51F2D" w:rsidRPr="00214E9B" w:rsidRDefault="00F51F2D" w:rsidP="005710E4">
            <w:pPr>
              <w:pStyle w:val="NoSpacing"/>
              <w:rPr>
                <w:rFonts w:ascii="Times New Roman" w:hAnsi="Times New Roman" w:cs="Times New Roman"/>
              </w:rPr>
            </w:pPr>
            <w:r w:rsidRPr="00214E9B">
              <w:rPr>
                <w:rFonts w:ascii="Times New Roman" w:hAnsi="Times New Roman" w:cs="Times New Roman"/>
              </w:rPr>
              <w:t>Pedernales Electric Cooperative (PEC)</w:t>
            </w:r>
          </w:p>
        </w:tc>
        <w:tc>
          <w:tcPr>
            <w:tcW w:w="2880" w:type="dxa"/>
          </w:tcPr>
          <w:p w14:paraId="2D0F1E49" w14:textId="77777777" w:rsidR="00F51F2D" w:rsidRPr="00472C6D" w:rsidRDefault="00F51F2D" w:rsidP="00381850">
            <w:pPr>
              <w:pStyle w:val="NoSpacing"/>
              <w:ind w:left="582" w:hanging="582"/>
              <w:rPr>
                <w:rFonts w:ascii="Times New Roman" w:hAnsi="Times New Roman" w:cs="Times New Roman"/>
                <w:highlight w:val="lightGray"/>
              </w:rPr>
            </w:pPr>
          </w:p>
        </w:tc>
      </w:tr>
      <w:tr w:rsidR="005710E4" w:rsidRPr="00E244A6" w14:paraId="107F67E0" w14:textId="77777777" w:rsidTr="00AB13A8">
        <w:trPr>
          <w:trHeight w:val="135"/>
        </w:trPr>
        <w:tc>
          <w:tcPr>
            <w:tcW w:w="2340" w:type="dxa"/>
            <w:vAlign w:val="bottom"/>
          </w:tcPr>
          <w:p w14:paraId="7D3586AA" w14:textId="210A201B"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Coleman, Diana</w:t>
            </w:r>
          </w:p>
        </w:tc>
        <w:tc>
          <w:tcPr>
            <w:tcW w:w="4680" w:type="dxa"/>
            <w:vAlign w:val="bottom"/>
          </w:tcPr>
          <w:p w14:paraId="097C2318" w14:textId="6491C093"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CPS Energy</w:t>
            </w:r>
          </w:p>
        </w:tc>
        <w:tc>
          <w:tcPr>
            <w:tcW w:w="2880" w:type="dxa"/>
          </w:tcPr>
          <w:p w14:paraId="7A5B0298" w14:textId="5AA83A85" w:rsidR="005710E4" w:rsidRPr="00472C6D" w:rsidRDefault="005710E4" w:rsidP="005710E4">
            <w:pPr>
              <w:pStyle w:val="NoSpacing"/>
              <w:rPr>
                <w:rFonts w:ascii="Times New Roman" w:hAnsi="Times New Roman" w:cs="Times New Roman"/>
                <w:highlight w:val="lightGray"/>
              </w:rPr>
            </w:pPr>
          </w:p>
        </w:tc>
      </w:tr>
      <w:tr w:rsidR="007D01E8" w:rsidRPr="00E244A6" w14:paraId="0544719B" w14:textId="77777777" w:rsidTr="004F4140">
        <w:trPr>
          <w:trHeight w:val="135"/>
        </w:trPr>
        <w:tc>
          <w:tcPr>
            <w:tcW w:w="2340" w:type="dxa"/>
            <w:shd w:val="clear" w:color="auto" w:fill="auto"/>
            <w:vAlign w:val="bottom"/>
          </w:tcPr>
          <w:p w14:paraId="33C1D78F" w14:textId="3BAAE5ED" w:rsidR="007D01E8" w:rsidRPr="00214E9B" w:rsidRDefault="007D01E8" w:rsidP="00DF1B50">
            <w:pPr>
              <w:pStyle w:val="NoSpacing"/>
              <w:rPr>
                <w:rFonts w:ascii="Times New Roman" w:hAnsi="Times New Roman" w:cs="Times New Roman"/>
              </w:rPr>
            </w:pPr>
            <w:r w:rsidRPr="00214E9B">
              <w:rPr>
                <w:rFonts w:ascii="Times New Roman" w:hAnsi="Times New Roman" w:cs="Times New Roman"/>
              </w:rPr>
              <w:t xml:space="preserve">Darden, </w:t>
            </w:r>
            <w:r w:rsidR="00D9625D" w:rsidRPr="00214E9B">
              <w:rPr>
                <w:rFonts w:ascii="Times New Roman" w:hAnsi="Times New Roman" w:cs="Times New Roman"/>
              </w:rPr>
              <w:t>Austin</w:t>
            </w:r>
          </w:p>
        </w:tc>
        <w:tc>
          <w:tcPr>
            <w:tcW w:w="4680" w:type="dxa"/>
            <w:shd w:val="clear" w:color="auto" w:fill="auto"/>
            <w:vAlign w:val="bottom"/>
          </w:tcPr>
          <w:p w14:paraId="2E77474A" w14:textId="6F77586E" w:rsidR="007D01E8" w:rsidRPr="00214E9B" w:rsidRDefault="007D01E8" w:rsidP="00DF1B50">
            <w:pPr>
              <w:pStyle w:val="NoSpacing"/>
              <w:rPr>
                <w:rFonts w:ascii="Times New Roman" w:hAnsi="Times New Roman" w:cs="Times New Roman"/>
              </w:rPr>
            </w:pPr>
            <w:r w:rsidRPr="00214E9B">
              <w:rPr>
                <w:rFonts w:ascii="Times New Roman" w:hAnsi="Times New Roman" w:cs="Times New Roman"/>
              </w:rPr>
              <w:t>Just Energy</w:t>
            </w:r>
          </w:p>
        </w:tc>
        <w:tc>
          <w:tcPr>
            <w:tcW w:w="2880" w:type="dxa"/>
          </w:tcPr>
          <w:p w14:paraId="30F6C085" w14:textId="6A560415" w:rsidR="007D01E8" w:rsidRPr="00D9625D" w:rsidRDefault="007D01E8" w:rsidP="00DF1B50">
            <w:pPr>
              <w:pStyle w:val="NoSpacing"/>
              <w:rPr>
                <w:rFonts w:ascii="Times New Roman" w:hAnsi="Times New Roman" w:cs="Times New Roman"/>
              </w:rPr>
            </w:pPr>
            <w:r w:rsidRPr="00D9625D">
              <w:rPr>
                <w:rFonts w:ascii="Times New Roman" w:hAnsi="Times New Roman" w:cs="Times New Roman"/>
              </w:rPr>
              <w:t>Via Teleconference</w:t>
            </w:r>
          </w:p>
        </w:tc>
      </w:tr>
      <w:tr w:rsidR="00F51F2D" w:rsidRPr="00E244A6" w14:paraId="68361DDE" w14:textId="77777777" w:rsidTr="004F4140">
        <w:trPr>
          <w:trHeight w:val="135"/>
        </w:trPr>
        <w:tc>
          <w:tcPr>
            <w:tcW w:w="2340" w:type="dxa"/>
            <w:shd w:val="clear" w:color="auto" w:fill="auto"/>
            <w:vAlign w:val="bottom"/>
          </w:tcPr>
          <w:p w14:paraId="34FFD2EF" w14:textId="210772BC"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Goff, Eric</w:t>
            </w:r>
          </w:p>
        </w:tc>
        <w:tc>
          <w:tcPr>
            <w:tcW w:w="4680" w:type="dxa"/>
            <w:shd w:val="clear" w:color="auto" w:fill="auto"/>
            <w:vAlign w:val="bottom"/>
          </w:tcPr>
          <w:p w14:paraId="554BF7BC" w14:textId="54EC7A7B"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 xml:space="preserve">Residential Consumer </w:t>
            </w:r>
          </w:p>
        </w:tc>
        <w:tc>
          <w:tcPr>
            <w:tcW w:w="2880" w:type="dxa"/>
          </w:tcPr>
          <w:p w14:paraId="5E6BCA20" w14:textId="77777777" w:rsidR="00F51F2D" w:rsidRPr="00472C6D" w:rsidRDefault="00F51F2D" w:rsidP="00DF1B50">
            <w:pPr>
              <w:pStyle w:val="NoSpacing"/>
              <w:rPr>
                <w:rFonts w:ascii="Times New Roman" w:hAnsi="Times New Roman" w:cs="Times New Roman"/>
                <w:highlight w:val="lightGray"/>
              </w:rPr>
            </w:pPr>
          </w:p>
        </w:tc>
      </w:tr>
      <w:tr w:rsidR="00F51F2D" w:rsidRPr="00E244A6" w14:paraId="4AD1F919" w14:textId="77777777" w:rsidTr="004F4140">
        <w:trPr>
          <w:trHeight w:val="135"/>
        </w:trPr>
        <w:tc>
          <w:tcPr>
            <w:tcW w:w="2340" w:type="dxa"/>
            <w:shd w:val="clear" w:color="auto" w:fill="auto"/>
            <w:vAlign w:val="bottom"/>
          </w:tcPr>
          <w:p w14:paraId="2F57A632" w14:textId="43DFA7CD"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Hargrove, Jonathan</w:t>
            </w:r>
          </w:p>
        </w:tc>
        <w:tc>
          <w:tcPr>
            <w:tcW w:w="4680" w:type="dxa"/>
            <w:shd w:val="clear" w:color="auto" w:fill="auto"/>
            <w:vAlign w:val="bottom"/>
          </w:tcPr>
          <w:p w14:paraId="508FA5B4" w14:textId="5EAFDAAB"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Rpower</w:t>
            </w:r>
          </w:p>
        </w:tc>
        <w:tc>
          <w:tcPr>
            <w:tcW w:w="2880" w:type="dxa"/>
          </w:tcPr>
          <w:p w14:paraId="31D4C68E" w14:textId="192AFE44" w:rsidR="00F51F2D" w:rsidRPr="00D9625D" w:rsidRDefault="00F51F2D" w:rsidP="00DF1B50">
            <w:pPr>
              <w:pStyle w:val="NoSpacing"/>
              <w:rPr>
                <w:rFonts w:ascii="Times New Roman" w:hAnsi="Times New Roman" w:cs="Times New Roman"/>
              </w:rPr>
            </w:pPr>
            <w:r w:rsidRPr="00D9625D">
              <w:rPr>
                <w:rFonts w:ascii="Times New Roman" w:hAnsi="Times New Roman" w:cs="Times New Roman"/>
              </w:rPr>
              <w:t>Via Teleconference</w:t>
            </w:r>
          </w:p>
        </w:tc>
      </w:tr>
      <w:tr w:rsidR="00214E9B" w:rsidRPr="00E244A6" w14:paraId="3EC91A1B" w14:textId="77777777" w:rsidTr="004F4140">
        <w:trPr>
          <w:trHeight w:val="135"/>
        </w:trPr>
        <w:tc>
          <w:tcPr>
            <w:tcW w:w="2340" w:type="dxa"/>
            <w:shd w:val="clear" w:color="auto" w:fill="auto"/>
            <w:vAlign w:val="bottom"/>
          </w:tcPr>
          <w:p w14:paraId="002B1AC2" w14:textId="7EB37C15" w:rsidR="00214E9B" w:rsidRPr="00214E9B" w:rsidRDefault="00214E9B" w:rsidP="00DF1B50">
            <w:pPr>
              <w:pStyle w:val="NoSpacing"/>
              <w:rPr>
                <w:rFonts w:ascii="Times New Roman" w:hAnsi="Times New Roman" w:cs="Times New Roman"/>
              </w:rPr>
            </w:pPr>
            <w:r w:rsidRPr="00214E9B">
              <w:rPr>
                <w:rFonts w:ascii="Times New Roman" w:hAnsi="Times New Roman" w:cs="Times New Roman"/>
              </w:rPr>
              <w:t>Hubbard, John Russ</w:t>
            </w:r>
          </w:p>
        </w:tc>
        <w:tc>
          <w:tcPr>
            <w:tcW w:w="4680" w:type="dxa"/>
            <w:shd w:val="clear" w:color="auto" w:fill="auto"/>
            <w:vAlign w:val="bottom"/>
          </w:tcPr>
          <w:p w14:paraId="10AE2333" w14:textId="247CE60D" w:rsidR="00214E9B" w:rsidRPr="00214E9B" w:rsidRDefault="00214E9B" w:rsidP="00DF1B50">
            <w:pPr>
              <w:pStyle w:val="NoSpacing"/>
              <w:rPr>
                <w:rFonts w:ascii="Times New Roman" w:hAnsi="Times New Roman" w:cs="Times New Roman"/>
              </w:rPr>
            </w:pPr>
            <w:r w:rsidRPr="00214E9B">
              <w:rPr>
                <w:rFonts w:ascii="Times New Roman" w:hAnsi="Times New Roman" w:cs="Times New Roman"/>
              </w:rPr>
              <w:t xml:space="preserve">Occidental Chemical </w:t>
            </w:r>
            <w:r>
              <w:rPr>
                <w:rFonts w:ascii="Times New Roman" w:hAnsi="Times New Roman" w:cs="Times New Roman"/>
              </w:rPr>
              <w:t>(Occidental)</w:t>
            </w:r>
          </w:p>
        </w:tc>
        <w:tc>
          <w:tcPr>
            <w:tcW w:w="2880" w:type="dxa"/>
          </w:tcPr>
          <w:p w14:paraId="03892124" w14:textId="2B06B550" w:rsidR="00214E9B" w:rsidRPr="00D9625D" w:rsidRDefault="00214E9B" w:rsidP="00DF1B50">
            <w:pPr>
              <w:pStyle w:val="NoSpacing"/>
              <w:rPr>
                <w:rFonts w:ascii="Times New Roman" w:hAnsi="Times New Roman" w:cs="Times New Roman"/>
              </w:rPr>
            </w:pPr>
            <w:r>
              <w:rPr>
                <w:rFonts w:ascii="Times New Roman" w:hAnsi="Times New Roman" w:cs="Times New Roman"/>
              </w:rPr>
              <w:t>Alt. Rep. for Melissa Trevino</w:t>
            </w:r>
          </w:p>
        </w:tc>
      </w:tr>
      <w:tr w:rsidR="00DF1B50" w:rsidRPr="00E244A6" w14:paraId="23803673" w14:textId="77777777" w:rsidTr="00CF7059">
        <w:tc>
          <w:tcPr>
            <w:tcW w:w="2340" w:type="dxa"/>
            <w:shd w:val="clear" w:color="auto" w:fill="auto"/>
            <w:vAlign w:val="bottom"/>
          </w:tcPr>
          <w:p w14:paraId="12C4FC4D" w14:textId="2F25799A"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Lee, Jim</w:t>
            </w:r>
          </w:p>
        </w:tc>
        <w:tc>
          <w:tcPr>
            <w:tcW w:w="4680" w:type="dxa"/>
            <w:shd w:val="clear" w:color="auto" w:fill="auto"/>
            <w:vAlign w:val="bottom"/>
          </w:tcPr>
          <w:p w14:paraId="2A0FC734" w14:textId="797B6087"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CenterPoint Energy (CNP)</w:t>
            </w:r>
          </w:p>
        </w:tc>
        <w:tc>
          <w:tcPr>
            <w:tcW w:w="2880" w:type="dxa"/>
          </w:tcPr>
          <w:p w14:paraId="3A59D654" w14:textId="4940F8A7" w:rsidR="00DF1B50" w:rsidRPr="00472C6D" w:rsidRDefault="002A790D"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DF1B50" w:rsidRPr="00E244A6" w14:paraId="0FA7C289" w14:textId="77777777" w:rsidTr="00AB13A8">
        <w:tc>
          <w:tcPr>
            <w:tcW w:w="2340" w:type="dxa"/>
            <w:vAlign w:val="bottom"/>
          </w:tcPr>
          <w:p w14:paraId="0C413589" w14:textId="3D441CB7"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Nguyen, Andy</w:t>
            </w:r>
          </w:p>
        </w:tc>
        <w:tc>
          <w:tcPr>
            <w:tcW w:w="4680" w:type="dxa"/>
            <w:vAlign w:val="bottom"/>
          </w:tcPr>
          <w:p w14:paraId="3CAF8922" w14:textId="072B8F02"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Constellation Energy Generation (Constellation)</w:t>
            </w:r>
          </w:p>
        </w:tc>
        <w:tc>
          <w:tcPr>
            <w:tcW w:w="2880" w:type="dxa"/>
          </w:tcPr>
          <w:p w14:paraId="352CB851" w14:textId="75BA4E7D" w:rsidR="00DF1B50" w:rsidRPr="00472C6D" w:rsidRDefault="00917082"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F51F2D" w:rsidRPr="00E244A6" w14:paraId="43B9797D" w14:textId="77777777" w:rsidTr="005D16F1">
        <w:tc>
          <w:tcPr>
            <w:tcW w:w="2340" w:type="dxa"/>
            <w:vAlign w:val="bottom"/>
          </w:tcPr>
          <w:p w14:paraId="4BE5B22B" w14:textId="441293C8"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Thomas, Shane</w:t>
            </w:r>
          </w:p>
        </w:tc>
        <w:tc>
          <w:tcPr>
            <w:tcW w:w="4680" w:type="dxa"/>
            <w:vAlign w:val="bottom"/>
          </w:tcPr>
          <w:p w14:paraId="45F0EF51" w14:textId="568A5FC7"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Shell Energy North America (SENA)</w:t>
            </w:r>
          </w:p>
        </w:tc>
        <w:tc>
          <w:tcPr>
            <w:tcW w:w="2880" w:type="dxa"/>
          </w:tcPr>
          <w:p w14:paraId="4719CC25" w14:textId="3B669774" w:rsidR="00F51F2D" w:rsidRPr="00472C6D" w:rsidRDefault="00F51F2D" w:rsidP="00DF1B50">
            <w:pPr>
              <w:pStyle w:val="NoSpacing"/>
              <w:rPr>
                <w:rFonts w:ascii="Times New Roman" w:hAnsi="Times New Roman" w:cs="Times New Roman"/>
                <w:highlight w:val="lightGray"/>
              </w:rPr>
            </w:pPr>
          </w:p>
        </w:tc>
      </w:tr>
      <w:tr w:rsidR="00AB3F71" w:rsidRPr="00E244A6" w14:paraId="74835707" w14:textId="77777777" w:rsidTr="005D16F1">
        <w:tc>
          <w:tcPr>
            <w:tcW w:w="2340" w:type="dxa"/>
            <w:vAlign w:val="bottom"/>
          </w:tcPr>
          <w:p w14:paraId="7FAD9954" w14:textId="6D46C69C" w:rsidR="00AB3F71" w:rsidRPr="006A42F4" w:rsidRDefault="00AB3F71" w:rsidP="00DF1B50">
            <w:pPr>
              <w:pStyle w:val="NoSpacing"/>
              <w:rPr>
                <w:rFonts w:ascii="Times New Roman" w:hAnsi="Times New Roman" w:cs="Times New Roman"/>
              </w:rPr>
            </w:pPr>
            <w:r w:rsidRPr="006A42F4">
              <w:rPr>
                <w:rFonts w:ascii="Times New Roman" w:hAnsi="Times New Roman" w:cs="Times New Roman"/>
              </w:rPr>
              <w:t>Trevino, Melissa</w:t>
            </w:r>
          </w:p>
        </w:tc>
        <w:tc>
          <w:tcPr>
            <w:tcW w:w="4680" w:type="dxa"/>
            <w:vAlign w:val="bottom"/>
          </w:tcPr>
          <w:p w14:paraId="41E03203" w14:textId="3B0E465B" w:rsidR="00AB3F71" w:rsidRPr="006A42F4" w:rsidRDefault="00AB3F71" w:rsidP="00DF1B50">
            <w:pPr>
              <w:pStyle w:val="NoSpacing"/>
              <w:rPr>
                <w:rFonts w:ascii="Times New Roman" w:hAnsi="Times New Roman" w:cs="Times New Roman"/>
              </w:rPr>
            </w:pPr>
            <w:r w:rsidRPr="006A42F4">
              <w:rPr>
                <w:rFonts w:ascii="Times New Roman" w:hAnsi="Times New Roman" w:cs="Times New Roman"/>
              </w:rPr>
              <w:t>Occidental Chemical (Occidental)</w:t>
            </w:r>
          </w:p>
        </w:tc>
        <w:tc>
          <w:tcPr>
            <w:tcW w:w="2880" w:type="dxa"/>
          </w:tcPr>
          <w:p w14:paraId="50EB78BA" w14:textId="7268FED2" w:rsidR="00AB3F71" w:rsidRPr="00472C6D" w:rsidRDefault="00AB3F71" w:rsidP="00DF1B50">
            <w:pPr>
              <w:pStyle w:val="NoSpacing"/>
              <w:rPr>
                <w:rFonts w:ascii="Times New Roman" w:hAnsi="Times New Roman" w:cs="Times New Roman"/>
                <w:highlight w:val="lightGray"/>
              </w:rPr>
            </w:pPr>
          </w:p>
        </w:tc>
      </w:tr>
      <w:tr w:rsidR="00DF1B50" w:rsidRPr="00E244A6" w14:paraId="4E0ABF0D" w14:textId="77777777" w:rsidTr="005D16F1">
        <w:tc>
          <w:tcPr>
            <w:tcW w:w="2340" w:type="dxa"/>
            <w:vAlign w:val="bottom"/>
          </w:tcPr>
          <w:p w14:paraId="7D718A50" w14:textId="499F4C89"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Turner, Lucas</w:t>
            </w:r>
          </w:p>
        </w:tc>
        <w:tc>
          <w:tcPr>
            <w:tcW w:w="4680" w:type="dxa"/>
            <w:vAlign w:val="bottom"/>
          </w:tcPr>
          <w:p w14:paraId="07D41C7F" w14:textId="7A46721E"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S</w:t>
            </w:r>
            <w:r w:rsidR="00BD250A" w:rsidRPr="00214E9B">
              <w:rPr>
                <w:rFonts w:ascii="Times New Roman" w:hAnsi="Times New Roman" w:cs="Times New Roman"/>
              </w:rPr>
              <w:t>outh Texas Electric Cooperative (S</w:t>
            </w:r>
            <w:r w:rsidRPr="00214E9B">
              <w:rPr>
                <w:rFonts w:ascii="Times New Roman" w:hAnsi="Times New Roman" w:cs="Times New Roman"/>
              </w:rPr>
              <w:t>TEC</w:t>
            </w:r>
            <w:r w:rsidR="00BD250A" w:rsidRPr="00214E9B">
              <w:rPr>
                <w:rFonts w:ascii="Times New Roman" w:hAnsi="Times New Roman" w:cs="Times New Roman"/>
              </w:rPr>
              <w:t>)</w:t>
            </w:r>
          </w:p>
        </w:tc>
        <w:tc>
          <w:tcPr>
            <w:tcW w:w="2880" w:type="dxa"/>
          </w:tcPr>
          <w:p w14:paraId="6F55EA4F" w14:textId="65D68533" w:rsidR="00DF1B50" w:rsidRPr="00D9625D" w:rsidRDefault="00DF1B50" w:rsidP="00DF1B50">
            <w:pPr>
              <w:pStyle w:val="NoSpacing"/>
              <w:rPr>
                <w:rFonts w:ascii="Times New Roman" w:hAnsi="Times New Roman" w:cs="Times New Roman"/>
              </w:rPr>
            </w:pPr>
            <w:r w:rsidRPr="00D9625D">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Varnell, John</w:t>
            </w:r>
          </w:p>
        </w:tc>
        <w:tc>
          <w:tcPr>
            <w:tcW w:w="4680" w:type="dxa"/>
            <w:vAlign w:val="bottom"/>
          </w:tcPr>
          <w:p w14:paraId="38A307BB" w14:textId="7D2F9181"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Tenaska Power Services (Tenaska)</w:t>
            </w:r>
          </w:p>
        </w:tc>
        <w:tc>
          <w:tcPr>
            <w:tcW w:w="2880" w:type="dxa"/>
          </w:tcPr>
          <w:p w14:paraId="616C58B7" w14:textId="21692CCE" w:rsidR="00DF1B50" w:rsidRPr="00472C6D" w:rsidRDefault="00DF1B50" w:rsidP="00DF1B50">
            <w:pPr>
              <w:pStyle w:val="NoSpacing"/>
              <w:rPr>
                <w:rFonts w:ascii="Times New Roman" w:hAnsi="Times New Roman" w:cs="Times New Roman"/>
                <w:highlight w:val="lightGray"/>
              </w:rPr>
            </w:pPr>
          </w:p>
        </w:tc>
      </w:tr>
      <w:tr w:rsidR="00DF1B50" w:rsidRPr="00E244A6" w14:paraId="5978D572" w14:textId="77777777" w:rsidTr="005D16F1">
        <w:tc>
          <w:tcPr>
            <w:tcW w:w="2340" w:type="dxa"/>
            <w:vAlign w:val="bottom"/>
          </w:tcPr>
          <w:p w14:paraId="4B4815E7" w14:textId="21D828A8"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Xie, Fei</w:t>
            </w:r>
          </w:p>
        </w:tc>
        <w:tc>
          <w:tcPr>
            <w:tcW w:w="4680" w:type="dxa"/>
            <w:vAlign w:val="bottom"/>
          </w:tcPr>
          <w:p w14:paraId="277D19F5" w14:textId="71772133"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Austin Energy</w:t>
            </w:r>
          </w:p>
        </w:tc>
        <w:tc>
          <w:tcPr>
            <w:tcW w:w="2880" w:type="dxa"/>
          </w:tcPr>
          <w:p w14:paraId="05599A15" w14:textId="43FDABF6" w:rsidR="00DF1B50" w:rsidRPr="00472C6D" w:rsidRDefault="00D9625D"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E82E53"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E82E53"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922C88" w:rsidRDefault="00EF4A33" w:rsidP="00EF4A33">
            <w:pPr>
              <w:rPr>
                <w:highlight w:val="lightGray"/>
              </w:rPr>
            </w:pPr>
          </w:p>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E82E53" w:rsidRDefault="00EC3409" w:rsidP="00EF4A33">
            <w:pPr>
              <w:pStyle w:val="NoSpacing"/>
              <w:rPr>
                <w:rFonts w:ascii="Times New Roman" w:hAnsi="Times New Roman" w:cs="Times New Roman"/>
                <w:i/>
                <w:highlight w:val="lightGray"/>
              </w:rPr>
            </w:pPr>
          </w:p>
          <w:p w14:paraId="7EBB7451" w14:textId="11CFAEA8" w:rsidR="00EF4A33" w:rsidRPr="00E82E53" w:rsidRDefault="00EF4A33" w:rsidP="00EF4A33">
            <w:pPr>
              <w:pStyle w:val="NoSpacing"/>
              <w:rPr>
                <w:rFonts w:ascii="Times New Roman" w:hAnsi="Times New Roman" w:cs="Times New Roman"/>
                <w:i/>
                <w:highlight w:val="lightGray"/>
              </w:rPr>
            </w:pPr>
            <w:r w:rsidRPr="006004AF">
              <w:rPr>
                <w:rFonts w:ascii="Times New Roman" w:hAnsi="Times New Roman" w:cs="Times New Roman"/>
                <w:i/>
              </w:rPr>
              <w:t>Guests:</w:t>
            </w:r>
          </w:p>
        </w:tc>
        <w:tc>
          <w:tcPr>
            <w:tcW w:w="4680" w:type="dxa"/>
            <w:vAlign w:val="bottom"/>
          </w:tcPr>
          <w:p w14:paraId="786A45C0" w14:textId="77777777" w:rsidR="00EF4A33" w:rsidRPr="00E82E53"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922C88" w:rsidRDefault="00EF4A33" w:rsidP="00EF4A33">
            <w:pPr>
              <w:pStyle w:val="NoSpacing"/>
              <w:rPr>
                <w:rFonts w:ascii="Times New Roman" w:hAnsi="Times New Roman" w:cs="Times New Roman"/>
                <w:i/>
                <w:highlight w:val="lightGray"/>
              </w:rPr>
            </w:pPr>
          </w:p>
        </w:tc>
      </w:tr>
      <w:tr w:rsidR="002E0FDE" w:rsidRPr="00E244A6" w14:paraId="17AFFE0E" w14:textId="77777777" w:rsidTr="005D16F1">
        <w:tblPrEx>
          <w:tblLook w:val="0000" w:firstRow="0" w:lastRow="0" w:firstColumn="0" w:lastColumn="0" w:noHBand="0" w:noVBand="0"/>
        </w:tblPrEx>
        <w:tc>
          <w:tcPr>
            <w:tcW w:w="2340" w:type="dxa"/>
            <w:vAlign w:val="bottom"/>
          </w:tcPr>
          <w:p w14:paraId="6DFD93DC" w14:textId="2ACE3AD7"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Ainspan, Malcolm</w:t>
            </w:r>
          </w:p>
        </w:tc>
        <w:tc>
          <w:tcPr>
            <w:tcW w:w="4680" w:type="dxa"/>
            <w:vAlign w:val="bottom"/>
          </w:tcPr>
          <w:p w14:paraId="341E58D5" w14:textId="262E964D"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NRG</w:t>
            </w:r>
          </w:p>
        </w:tc>
        <w:tc>
          <w:tcPr>
            <w:tcW w:w="2880" w:type="dxa"/>
          </w:tcPr>
          <w:p w14:paraId="0B42AB3D" w14:textId="5C40D43F"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tc>
      </w:tr>
      <w:tr w:rsidR="00DF1B50" w:rsidRPr="00E244A6" w14:paraId="18F3CBFF" w14:textId="77777777" w:rsidTr="005D16F1">
        <w:tblPrEx>
          <w:tblLook w:val="0000" w:firstRow="0" w:lastRow="0" w:firstColumn="0" w:lastColumn="0" w:noHBand="0" w:noVBand="0"/>
        </w:tblPrEx>
        <w:tc>
          <w:tcPr>
            <w:tcW w:w="2340" w:type="dxa"/>
            <w:vAlign w:val="bottom"/>
          </w:tcPr>
          <w:p w14:paraId="0DF0C22A" w14:textId="7E2760BA"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Aldridge, Ryan</w:t>
            </w:r>
          </w:p>
        </w:tc>
        <w:tc>
          <w:tcPr>
            <w:tcW w:w="4680" w:type="dxa"/>
            <w:vAlign w:val="bottom"/>
          </w:tcPr>
          <w:p w14:paraId="68558984" w14:textId="47B6B821"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AB Power Advisors</w:t>
            </w:r>
          </w:p>
        </w:tc>
        <w:tc>
          <w:tcPr>
            <w:tcW w:w="2880" w:type="dxa"/>
          </w:tcPr>
          <w:p w14:paraId="34897900" w14:textId="1C0C124F" w:rsidR="00DF1B50" w:rsidRPr="001912B9" w:rsidRDefault="00DF1B50" w:rsidP="00DF1B50">
            <w:pPr>
              <w:pStyle w:val="NoSpacing"/>
              <w:rPr>
                <w:rFonts w:ascii="Times New Roman" w:hAnsi="Times New Roman" w:cs="Times New Roman"/>
              </w:rPr>
            </w:pPr>
            <w:r w:rsidRPr="001912B9">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B77E11" w:rsidRDefault="001912B9" w:rsidP="00DF1B50">
            <w:pPr>
              <w:pStyle w:val="NoSpacing"/>
              <w:rPr>
                <w:rFonts w:ascii="Times New Roman" w:hAnsi="Times New Roman" w:cs="Times New Roman"/>
              </w:rPr>
            </w:pPr>
            <w:r w:rsidRPr="00B77E11">
              <w:rPr>
                <w:rFonts w:ascii="Times New Roman" w:hAnsi="Times New Roman" w:cs="Times New Roman"/>
              </w:rPr>
              <w:t>Anderson, Connor</w:t>
            </w:r>
          </w:p>
        </w:tc>
        <w:tc>
          <w:tcPr>
            <w:tcW w:w="4680" w:type="dxa"/>
            <w:vAlign w:val="bottom"/>
          </w:tcPr>
          <w:p w14:paraId="3F59AECA" w14:textId="4EE43C4E" w:rsidR="001912B9" w:rsidRPr="00B77E11" w:rsidRDefault="001912B9" w:rsidP="00DF1B50">
            <w:pPr>
              <w:pStyle w:val="NoSpacing"/>
              <w:rPr>
                <w:rFonts w:ascii="Times New Roman" w:hAnsi="Times New Roman" w:cs="Times New Roman"/>
              </w:rPr>
            </w:pPr>
            <w:r w:rsidRPr="00B77E11">
              <w:rPr>
                <w:rFonts w:ascii="Times New Roman" w:hAnsi="Times New Roman" w:cs="Times New Roman"/>
              </w:rPr>
              <w:t>AB Power Advisors</w:t>
            </w:r>
          </w:p>
        </w:tc>
        <w:tc>
          <w:tcPr>
            <w:tcW w:w="2880" w:type="dxa"/>
          </w:tcPr>
          <w:p w14:paraId="6E934FD3" w14:textId="24EA6277" w:rsidR="001912B9" w:rsidRPr="005E13A6"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464AF0D3" w14:textId="77777777" w:rsidTr="005D16F1">
        <w:tblPrEx>
          <w:tblLook w:val="0000" w:firstRow="0" w:lastRow="0" w:firstColumn="0" w:lastColumn="0" w:noHBand="0" w:noVBand="0"/>
        </w:tblPrEx>
        <w:tc>
          <w:tcPr>
            <w:tcW w:w="2340" w:type="dxa"/>
            <w:vAlign w:val="bottom"/>
          </w:tcPr>
          <w:p w14:paraId="06C47D17" w14:textId="374F5066"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Anderson, Kevin</w:t>
            </w:r>
          </w:p>
        </w:tc>
        <w:tc>
          <w:tcPr>
            <w:tcW w:w="4680" w:type="dxa"/>
            <w:vAlign w:val="bottom"/>
          </w:tcPr>
          <w:p w14:paraId="3AFF82B2" w14:textId="055D9903"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Customized Energy Solutions (CES)</w:t>
            </w:r>
          </w:p>
        </w:tc>
        <w:tc>
          <w:tcPr>
            <w:tcW w:w="2880" w:type="dxa"/>
          </w:tcPr>
          <w:p w14:paraId="7745A800" w14:textId="7844B3A7"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B65DFC" w:rsidRDefault="000A1F3A" w:rsidP="00DF1B50">
            <w:pPr>
              <w:pStyle w:val="NoSpacing"/>
              <w:rPr>
                <w:rFonts w:ascii="Times New Roman" w:hAnsi="Times New Roman" w:cs="Times New Roman"/>
              </w:rPr>
            </w:pPr>
            <w:r w:rsidRPr="00B65DFC">
              <w:rPr>
                <w:rFonts w:ascii="Times New Roman" w:hAnsi="Times New Roman" w:cs="Times New Roman"/>
              </w:rPr>
              <w:t>Ashley, Kristy</w:t>
            </w:r>
          </w:p>
        </w:tc>
        <w:tc>
          <w:tcPr>
            <w:tcW w:w="4680" w:type="dxa"/>
            <w:vAlign w:val="bottom"/>
          </w:tcPr>
          <w:p w14:paraId="0882DD47" w14:textId="65F6C096" w:rsidR="000A1F3A" w:rsidRPr="00B65DFC" w:rsidRDefault="00481777" w:rsidP="00DF1B50">
            <w:pPr>
              <w:pStyle w:val="NoSpacing"/>
              <w:rPr>
                <w:rFonts w:ascii="Times New Roman" w:hAnsi="Times New Roman" w:cs="Times New Roman"/>
              </w:rPr>
            </w:pPr>
            <w:r w:rsidRPr="00B65DFC">
              <w:rPr>
                <w:rFonts w:ascii="Times New Roman" w:hAnsi="Times New Roman" w:cs="Times New Roman"/>
              </w:rPr>
              <w:t>C</w:t>
            </w:r>
            <w:r w:rsidR="000A1F3A" w:rsidRPr="00B65DFC">
              <w:rPr>
                <w:rFonts w:ascii="Times New Roman" w:hAnsi="Times New Roman" w:cs="Times New Roman"/>
              </w:rPr>
              <w:t>ES</w:t>
            </w:r>
          </w:p>
        </w:tc>
        <w:tc>
          <w:tcPr>
            <w:tcW w:w="2880" w:type="dxa"/>
          </w:tcPr>
          <w:p w14:paraId="1F6FB51A" w14:textId="670D383D" w:rsidR="000A1F3A" w:rsidRPr="00DC40CC" w:rsidRDefault="000A1F3A" w:rsidP="00DF1B50">
            <w:pPr>
              <w:pStyle w:val="NoSpacing"/>
              <w:rPr>
                <w:rFonts w:ascii="Times New Roman" w:hAnsi="Times New Roman" w:cs="Times New Roman"/>
              </w:rPr>
            </w:pPr>
            <w:r w:rsidRPr="00DC40CC">
              <w:rPr>
                <w:rFonts w:ascii="Times New Roman" w:hAnsi="Times New Roman" w:cs="Times New Roman"/>
              </w:rPr>
              <w:t>Via Teleconference</w:t>
            </w:r>
          </w:p>
        </w:tc>
      </w:tr>
      <w:tr w:rsidR="00256074" w:rsidRPr="00E244A6" w14:paraId="07CD04D4" w14:textId="77777777" w:rsidTr="005D16F1">
        <w:tblPrEx>
          <w:tblLook w:val="0000" w:firstRow="0" w:lastRow="0" w:firstColumn="0" w:lastColumn="0" w:noHBand="0" w:noVBand="0"/>
        </w:tblPrEx>
        <w:tc>
          <w:tcPr>
            <w:tcW w:w="2340" w:type="dxa"/>
            <w:vAlign w:val="bottom"/>
          </w:tcPr>
          <w:p w14:paraId="6EB3E69F" w14:textId="5CA04897"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Basaran, Harika</w:t>
            </w:r>
          </w:p>
        </w:tc>
        <w:tc>
          <w:tcPr>
            <w:tcW w:w="4680" w:type="dxa"/>
            <w:vAlign w:val="bottom"/>
          </w:tcPr>
          <w:p w14:paraId="06A36770" w14:textId="0698746C"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 xml:space="preserve">Public Utility Commission of Texas (PUCT) </w:t>
            </w:r>
          </w:p>
        </w:tc>
        <w:tc>
          <w:tcPr>
            <w:tcW w:w="2880" w:type="dxa"/>
          </w:tcPr>
          <w:p w14:paraId="45C3E8F6" w14:textId="77777777" w:rsidR="00256074" w:rsidRPr="00D9625D" w:rsidRDefault="00256074" w:rsidP="00DF1B50">
            <w:pPr>
              <w:pStyle w:val="NoSpacing"/>
              <w:rPr>
                <w:rFonts w:ascii="Times New Roman" w:hAnsi="Times New Roman" w:cs="Times New Roman"/>
              </w:rPr>
            </w:pPr>
          </w:p>
        </w:tc>
      </w:tr>
      <w:tr w:rsidR="00581344" w:rsidRPr="00E244A6" w14:paraId="04486BAC" w14:textId="77777777" w:rsidTr="005D16F1">
        <w:tblPrEx>
          <w:tblLook w:val="0000" w:firstRow="0" w:lastRow="0" w:firstColumn="0" w:lastColumn="0" w:noHBand="0" w:noVBand="0"/>
        </w:tblPrEx>
        <w:tc>
          <w:tcPr>
            <w:tcW w:w="2340" w:type="dxa"/>
            <w:vAlign w:val="bottom"/>
          </w:tcPr>
          <w:p w14:paraId="5DB62739" w14:textId="777DC5D7" w:rsidR="00581344" w:rsidRPr="00B77E11" w:rsidRDefault="00581344" w:rsidP="00DF1B50">
            <w:pPr>
              <w:pStyle w:val="NoSpacing"/>
              <w:rPr>
                <w:rFonts w:ascii="Times New Roman" w:hAnsi="Times New Roman" w:cs="Times New Roman"/>
              </w:rPr>
            </w:pPr>
            <w:r w:rsidRPr="00B77E11">
              <w:rPr>
                <w:rFonts w:ascii="Times New Roman" w:hAnsi="Times New Roman" w:cs="Times New Roman"/>
              </w:rPr>
              <w:t>Beckman, Kara</w:t>
            </w:r>
          </w:p>
        </w:tc>
        <w:tc>
          <w:tcPr>
            <w:tcW w:w="4680" w:type="dxa"/>
            <w:vAlign w:val="bottom"/>
          </w:tcPr>
          <w:p w14:paraId="300BAB0C" w14:textId="6EE6C2FB" w:rsidR="00581344" w:rsidRPr="00B77E11" w:rsidRDefault="00581344" w:rsidP="00DF1B50">
            <w:pPr>
              <w:pStyle w:val="NoSpacing"/>
              <w:rPr>
                <w:rFonts w:ascii="Times New Roman" w:hAnsi="Times New Roman" w:cs="Times New Roman"/>
              </w:rPr>
            </w:pPr>
            <w:r w:rsidRPr="00B77E11">
              <w:rPr>
                <w:rFonts w:ascii="Times New Roman" w:hAnsi="Times New Roman" w:cs="Times New Roman"/>
              </w:rPr>
              <w:t>NextEra Energy</w:t>
            </w:r>
          </w:p>
        </w:tc>
        <w:tc>
          <w:tcPr>
            <w:tcW w:w="2880" w:type="dxa"/>
          </w:tcPr>
          <w:p w14:paraId="4AADB011" w14:textId="25D309FA" w:rsidR="00581344" w:rsidRPr="007D1C57" w:rsidRDefault="00581344" w:rsidP="00DF1B50">
            <w:pPr>
              <w:pStyle w:val="NoSpacing"/>
              <w:rPr>
                <w:rFonts w:ascii="Times New Roman" w:hAnsi="Times New Roman" w:cs="Times New Roman"/>
              </w:rPr>
            </w:pPr>
            <w:r w:rsidRPr="007D1C57">
              <w:rPr>
                <w:rFonts w:ascii="Times New Roman" w:hAnsi="Times New Roman" w:cs="Times New Roman"/>
              </w:rPr>
              <w:t>Via Teleconference</w:t>
            </w:r>
          </w:p>
        </w:tc>
      </w:tr>
      <w:tr w:rsidR="00B77E11" w:rsidRPr="00E244A6" w14:paraId="76C0EB77" w14:textId="77777777" w:rsidTr="005D16F1">
        <w:tblPrEx>
          <w:tblLook w:val="0000" w:firstRow="0" w:lastRow="0" w:firstColumn="0" w:lastColumn="0" w:noHBand="0" w:noVBand="0"/>
        </w:tblPrEx>
        <w:tc>
          <w:tcPr>
            <w:tcW w:w="2340" w:type="dxa"/>
            <w:vAlign w:val="bottom"/>
          </w:tcPr>
          <w:p w14:paraId="6FDE79F7" w14:textId="444478CA"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Bennett, Stacie</w:t>
            </w:r>
          </w:p>
        </w:tc>
        <w:tc>
          <w:tcPr>
            <w:tcW w:w="4680" w:type="dxa"/>
            <w:vAlign w:val="bottom"/>
          </w:tcPr>
          <w:p w14:paraId="44F9DEEF" w14:textId="2270FC32"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LS Power</w:t>
            </w:r>
          </w:p>
        </w:tc>
        <w:tc>
          <w:tcPr>
            <w:tcW w:w="2880" w:type="dxa"/>
          </w:tcPr>
          <w:p w14:paraId="40EA475F" w14:textId="6387DB3C" w:rsidR="00B77E11" w:rsidRPr="007D1C57"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279A4" w:rsidRPr="00E244A6" w14:paraId="6547E2CD" w14:textId="77777777" w:rsidTr="005D16F1">
        <w:tblPrEx>
          <w:tblLook w:val="0000" w:firstRow="0" w:lastRow="0" w:firstColumn="0" w:lastColumn="0" w:noHBand="0" w:noVBand="0"/>
        </w:tblPrEx>
        <w:tc>
          <w:tcPr>
            <w:tcW w:w="2340" w:type="dxa"/>
            <w:vAlign w:val="bottom"/>
          </w:tcPr>
          <w:p w14:paraId="0AE13929" w14:textId="726465C6"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Benson, Mariah</w:t>
            </w:r>
          </w:p>
        </w:tc>
        <w:tc>
          <w:tcPr>
            <w:tcW w:w="4680" w:type="dxa"/>
            <w:vAlign w:val="bottom"/>
          </w:tcPr>
          <w:p w14:paraId="7D5A90AA" w14:textId="39590D2E"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Texas Public Power Association (TPPA)</w:t>
            </w:r>
          </w:p>
        </w:tc>
        <w:tc>
          <w:tcPr>
            <w:tcW w:w="2880" w:type="dxa"/>
          </w:tcPr>
          <w:p w14:paraId="166CC17F" w14:textId="351EE59F" w:rsidR="00D279A4" w:rsidRPr="007D1C57" w:rsidRDefault="00D279A4" w:rsidP="00DF1B50">
            <w:pPr>
              <w:pStyle w:val="NoSpacing"/>
              <w:rPr>
                <w:rFonts w:ascii="Times New Roman" w:hAnsi="Times New Roman" w:cs="Times New Roman"/>
              </w:rPr>
            </w:pPr>
            <w:r w:rsidRPr="007D1C57">
              <w:rPr>
                <w:rFonts w:ascii="Times New Roman" w:hAnsi="Times New Roman" w:cs="Times New Roman"/>
              </w:rPr>
              <w:t>Via Teleconference</w:t>
            </w:r>
          </w:p>
        </w:tc>
      </w:tr>
      <w:tr w:rsidR="002E0FDE" w:rsidRPr="00E244A6" w14:paraId="542F7ED7" w14:textId="77777777" w:rsidTr="005D16F1">
        <w:tblPrEx>
          <w:tblLook w:val="0000" w:firstRow="0" w:lastRow="0" w:firstColumn="0" w:lastColumn="0" w:noHBand="0" w:noVBand="0"/>
        </w:tblPrEx>
        <w:tc>
          <w:tcPr>
            <w:tcW w:w="2340" w:type="dxa"/>
            <w:vAlign w:val="bottom"/>
          </w:tcPr>
          <w:p w14:paraId="1BAB969B" w14:textId="46268B58"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Berg, Justin</w:t>
            </w:r>
          </w:p>
        </w:tc>
        <w:tc>
          <w:tcPr>
            <w:tcW w:w="4680" w:type="dxa"/>
            <w:vAlign w:val="bottom"/>
          </w:tcPr>
          <w:p w14:paraId="20BD803E" w14:textId="7F51E447"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Equilibrium Energy</w:t>
            </w:r>
          </w:p>
        </w:tc>
        <w:tc>
          <w:tcPr>
            <w:tcW w:w="2880" w:type="dxa"/>
          </w:tcPr>
          <w:p w14:paraId="20ED8C63" w14:textId="03AF6F28"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tc>
      </w:tr>
      <w:tr w:rsidR="001912B9" w:rsidRPr="00E244A6" w14:paraId="68E1F6A3" w14:textId="77777777" w:rsidTr="005D16F1">
        <w:tblPrEx>
          <w:tblLook w:val="0000" w:firstRow="0" w:lastRow="0" w:firstColumn="0" w:lastColumn="0" w:noHBand="0" w:noVBand="0"/>
        </w:tblPrEx>
        <w:tc>
          <w:tcPr>
            <w:tcW w:w="2340" w:type="dxa"/>
            <w:vAlign w:val="bottom"/>
          </w:tcPr>
          <w:p w14:paraId="498DAC97" w14:textId="37C1C913" w:rsidR="001912B9" w:rsidRPr="00E82E53" w:rsidRDefault="001912B9" w:rsidP="00DF1B50">
            <w:pPr>
              <w:pStyle w:val="NoSpacing"/>
              <w:rPr>
                <w:rFonts w:ascii="Times New Roman" w:hAnsi="Times New Roman" w:cs="Times New Roman"/>
                <w:highlight w:val="lightGray"/>
              </w:rPr>
            </w:pPr>
            <w:r w:rsidRPr="008D1B4A">
              <w:rPr>
                <w:rFonts w:ascii="Times New Roman" w:hAnsi="Times New Roman" w:cs="Times New Roman"/>
              </w:rPr>
              <w:t>Bertin, Suzanne</w:t>
            </w:r>
          </w:p>
        </w:tc>
        <w:tc>
          <w:tcPr>
            <w:tcW w:w="4680" w:type="dxa"/>
            <w:vAlign w:val="bottom"/>
          </w:tcPr>
          <w:p w14:paraId="5B22E8FB" w14:textId="77777777" w:rsidR="001912B9" w:rsidRPr="00E82E53" w:rsidRDefault="001912B9" w:rsidP="00DF1B50">
            <w:pPr>
              <w:pStyle w:val="NoSpacing"/>
              <w:rPr>
                <w:rFonts w:ascii="Times New Roman" w:hAnsi="Times New Roman" w:cs="Times New Roman"/>
                <w:highlight w:val="lightGray"/>
              </w:rPr>
            </w:pPr>
          </w:p>
        </w:tc>
        <w:tc>
          <w:tcPr>
            <w:tcW w:w="2880" w:type="dxa"/>
          </w:tcPr>
          <w:p w14:paraId="6550D400" w14:textId="204BBDBD" w:rsidR="001912B9" w:rsidRPr="005E13A6"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D1B4A" w:rsidRPr="00E244A6" w14:paraId="3ED1BDCE" w14:textId="77777777" w:rsidTr="005D16F1">
        <w:tblPrEx>
          <w:tblLook w:val="0000" w:firstRow="0" w:lastRow="0" w:firstColumn="0" w:lastColumn="0" w:noHBand="0" w:noVBand="0"/>
        </w:tblPrEx>
        <w:tc>
          <w:tcPr>
            <w:tcW w:w="2340" w:type="dxa"/>
            <w:vAlign w:val="bottom"/>
          </w:tcPr>
          <w:p w14:paraId="5280B3E0" w14:textId="729BA363" w:rsidR="008D1B4A" w:rsidRPr="008D1B4A" w:rsidRDefault="008D1B4A" w:rsidP="00DF1B50">
            <w:pPr>
              <w:pStyle w:val="NoSpacing"/>
              <w:rPr>
                <w:rFonts w:ascii="Times New Roman" w:hAnsi="Times New Roman" w:cs="Times New Roman"/>
              </w:rPr>
            </w:pPr>
            <w:r w:rsidRPr="008D1B4A">
              <w:rPr>
                <w:rFonts w:ascii="Times New Roman" w:hAnsi="Times New Roman" w:cs="Times New Roman"/>
              </w:rPr>
              <w:t>Bonskowski, Ned</w:t>
            </w:r>
          </w:p>
        </w:tc>
        <w:tc>
          <w:tcPr>
            <w:tcW w:w="4680" w:type="dxa"/>
            <w:vAlign w:val="bottom"/>
          </w:tcPr>
          <w:p w14:paraId="2E816C39" w14:textId="246FD9B6" w:rsidR="008D1B4A" w:rsidRPr="008D1B4A" w:rsidRDefault="008D1B4A" w:rsidP="00DF1B50">
            <w:pPr>
              <w:pStyle w:val="NoSpacing"/>
              <w:rPr>
                <w:rFonts w:ascii="Times New Roman" w:hAnsi="Times New Roman" w:cs="Times New Roman"/>
              </w:rPr>
            </w:pPr>
            <w:r w:rsidRPr="008D1B4A">
              <w:rPr>
                <w:rFonts w:ascii="Times New Roman" w:hAnsi="Times New Roman" w:cs="Times New Roman"/>
              </w:rPr>
              <w:t>Vistra Operations Company (Vistra)</w:t>
            </w:r>
          </w:p>
        </w:tc>
        <w:tc>
          <w:tcPr>
            <w:tcW w:w="2880" w:type="dxa"/>
          </w:tcPr>
          <w:p w14:paraId="36218400" w14:textId="71FFE61E" w:rsidR="008D1B4A" w:rsidRPr="005E13A6"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1912B9" w:rsidRPr="00E244A6" w14:paraId="0F3CABEE" w14:textId="77777777" w:rsidTr="005D16F1">
        <w:tblPrEx>
          <w:tblLook w:val="0000" w:firstRow="0" w:lastRow="0" w:firstColumn="0" w:lastColumn="0" w:noHBand="0" w:noVBand="0"/>
        </w:tblPrEx>
        <w:tc>
          <w:tcPr>
            <w:tcW w:w="2340" w:type="dxa"/>
            <w:vAlign w:val="bottom"/>
          </w:tcPr>
          <w:p w14:paraId="516E108C" w14:textId="0D18FFEB" w:rsidR="001912B9" w:rsidRPr="008D1B4A" w:rsidRDefault="001912B9" w:rsidP="00DF1B50">
            <w:pPr>
              <w:pStyle w:val="NoSpacing"/>
              <w:rPr>
                <w:rFonts w:ascii="Times New Roman" w:hAnsi="Times New Roman" w:cs="Times New Roman"/>
              </w:rPr>
            </w:pPr>
            <w:r w:rsidRPr="008D1B4A">
              <w:rPr>
                <w:rFonts w:ascii="Times New Roman" w:hAnsi="Times New Roman" w:cs="Times New Roman"/>
              </w:rPr>
              <w:t>Brasel, Kade</w:t>
            </w:r>
          </w:p>
        </w:tc>
        <w:tc>
          <w:tcPr>
            <w:tcW w:w="4680" w:type="dxa"/>
            <w:vAlign w:val="bottom"/>
          </w:tcPr>
          <w:p w14:paraId="067DB57C" w14:textId="7756F103" w:rsidR="001912B9" w:rsidRPr="008D1B4A" w:rsidRDefault="001912B9" w:rsidP="00DF1B50">
            <w:pPr>
              <w:pStyle w:val="NoSpacing"/>
              <w:rPr>
                <w:rFonts w:ascii="Times New Roman" w:hAnsi="Times New Roman" w:cs="Times New Roman"/>
              </w:rPr>
            </w:pPr>
            <w:r w:rsidRPr="008D1B4A">
              <w:rPr>
                <w:rFonts w:ascii="Times New Roman" w:hAnsi="Times New Roman" w:cs="Times New Roman"/>
              </w:rPr>
              <w:t>CPS Energy</w:t>
            </w:r>
          </w:p>
        </w:tc>
        <w:tc>
          <w:tcPr>
            <w:tcW w:w="2880" w:type="dxa"/>
          </w:tcPr>
          <w:p w14:paraId="1FA81BBC" w14:textId="5D68F7C0" w:rsidR="001912B9" w:rsidRPr="00D9625D"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279A4" w:rsidRPr="00E244A6" w14:paraId="1A9D8953" w14:textId="77777777" w:rsidTr="005D16F1">
        <w:tblPrEx>
          <w:tblLook w:val="0000" w:firstRow="0" w:lastRow="0" w:firstColumn="0" w:lastColumn="0" w:noHBand="0" w:noVBand="0"/>
        </w:tblPrEx>
        <w:tc>
          <w:tcPr>
            <w:tcW w:w="2340" w:type="dxa"/>
            <w:vAlign w:val="bottom"/>
          </w:tcPr>
          <w:p w14:paraId="38DDB7FE" w14:textId="3604B3DA" w:rsidR="00D279A4" w:rsidRPr="00256074" w:rsidRDefault="00D279A4" w:rsidP="00DF1B50">
            <w:pPr>
              <w:pStyle w:val="NoSpacing"/>
              <w:rPr>
                <w:rFonts w:ascii="Times New Roman" w:hAnsi="Times New Roman" w:cs="Times New Roman"/>
              </w:rPr>
            </w:pPr>
            <w:r w:rsidRPr="00256074">
              <w:rPr>
                <w:rFonts w:ascii="Times New Roman" w:hAnsi="Times New Roman" w:cs="Times New Roman"/>
              </w:rPr>
              <w:t>Brown, Chris</w:t>
            </w:r>
          </w:p>
        </w:tc>
        <w:tc>
          <w:tcPr>
            <w:tcW w:w="4680" w:type="dxa"/>
            <w:vAlign w:val="bottom"/>
          </w:tcPr>
          <w:p w14:paraId="2CE86EEE" w14:textId="0B4936AB" w:rsidR="00D279A4" w:rsidRPr="00256074" w:rsidRDefault="00256074"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6BF46A43" w14:textId="21B6FF5F" w:rsidR="00D279A4" w:rsidRPr="001912B9" w:rsidRDefault="00D279A4" w:rsidP="00DF1B50">
            <w:pPr>
              <w:pStyle w:val="NoSpacing"/>
              <w:rPr>
                <w:rFonts w:ascii="Times New Roman" w:hAnsi="Times New Roman" w:cs="Times New Roman"/>
              </w:rPr>
            </w:pPr>
          </w:p>
        </w:tc>
      </w:tr>
      <w:tr w:rsidR="00B77E11" w:rsidRPr="00E244A6" w14:paraId="06F3EA65" w14:textId="77777777" w:rsidTr="005D16F1">
        <w:tblPrEx>
          <w:tblLook w:val="0000" w:firstRow="0" w:lastRow="0" w:firstColumn="0" w:lastColumn="0" w:noHBand="0" w:noVBand="0"/>
        </w:tblPrEx>
        <w:tc>
          <w:tcPr>
            <w:tcW w:w="2340" w:type="dxa"/>
            <w:vAlign w:val="bottom"/>
          </w:tcPr>
          <w:p w14:paraId="39153550" w14:textId="27E1813C" w:rsidR="00B77E11" w:rsidRPr="00256074" w:rsidRDefault="00B77E11" w:rsidP="00DF1B50">
            <w:pPr>
              <w:pStyle w:val="NoSpacing"/>
              <w:rPr>
                <w:rFonts w:ascii="Times New Roman" w:hAnsi="Times New Roman" w:cs="Times New Roman"/>
              </w:rPr>
            </w:pPr>
            <w:r>
              <w:rPr>
                <w:rFonts w:ascii="Times New Roman" w:hAnsi="Times New Roman" w:cs="Times New Roman"/>
              </w:rPr>
              <w:t>Cannon, Thure</w:t>
            </w:r>
          </w:p>
        </w:tc>
        <w:tc>
          <w:tcPr>
            <w:tcW w:w="4680" w:type="dxa"/>
            <w:vAlign w:val="bottom"/>
          </w:tcPr>
          <w:p w14:paraId="7DAB0E4F" w14:textId="1F62B025" w:rsidR="00B77E11" w:rsidRDefault="00B77E11" w:rsidP="00DF1B50">
            <w:pPr>
              <w:pStyle w:val="NoSpacing"/>
              <w:rPr>
                <w:rFonts w:ascii="Times New Roman" w:hAnsi="Times New Roman" w:cs="Times New Roman"/>
              </w:rPr>
            </w:pPr>
            <w:r>
              <w:rPr>
                <w:rFonts w:ascii="Times New Roman" w:hAnsi="Times New Roman" w:cs="Times New Roman"/>
              </w:rPr>
              <w:t xml:space="preserve">Texas Pipeline Association (TPA) </w:t>
            </w:r>
          </w:p>
        </w:tc>
        <w:tc>
          <w:tcPr>
            <w:tcW w:w="2880" w:type="dxa"/>
          </w:tcPr>
          <w:p w14:paraId="2650DB25" w14:textId="42E4AD58" w:rsidR="00B77E11" w:rsidRPr="001912B9" w:rsidRDefault="00B77E11" w:rsidP="00DF1B50">
            <w:pPr>
              <w:pStyle w:val="NoSpacing"/>
              <w:rPr>
                <w:rFonts w:ascii="Times New Roman" w:hAnsi="Times New Roman" w:cs="Times New Roman"/>
              </w:rPr>
            </w:pPr>
            <w:r w:rsidRPr="004C43D5">
              <w:rPr>
                <w:rFonts w:ascii="Times New Roman" w:hAnsi="Times New Roman" w:cs="Times New Roman"/>
              </w:rPr>
              <w:t>Via Teleconference</w:t>
            </w:r>
          </w:p>
        </w:tc>
      </w:tr>
      <w:tr w:rsidR="008D1B4A" w:rsidRPr="00E244A6" w14:paraId="7283E79B" w14:textId="77777777" w:rsidTr="005D16F1">
        <w:tblPrEx>
          <w:tblLook w:val="0000" w:firstRow="0" w:lastRow="0" w:firstColumn="0" w:lastColumn="0" w:noHBand="0" w:noVBand="0"/>
        </w:tblPrEx>
        <w:tc>
          <w:tcPr>
            <w:tcW w:w="2340" w:type="dxa"/>
            <w:vAlign w:val="bottom"/>
          </w:tcPr>
          <w:p w14:paraId="7262E012" w14:textId="63FF8E1B" w:rsidR="008D1B4A" w:rsidRDefault="008D1B4A" w:rsidP="00DF1B50">
            <w:pPr>
              <w:pStyle w:val="NoSpacing"/>
              <w:rPr>
                <w:rFonts w:ascii="Times New Roman" w:hAnsi="Times New Roman" w:cs="Times New Roman"/>
              </w:rPr>
            </w:pPr>
            <w:r>
              <w:rPr>
                <w:rFonts w:ascii="Times New Roman" w:hAnsi="Times New Roman" w:cs="Times New Roman"/>
              </w:rPr>
              <w:t>Carswell, Cory</w:t>
            </w:r>
          </w:p>
        </w:tc>
        <w:tc>
          <w:tcPr>
            <w:tcW w:w="4680" w:type="dxa"/>
            <w:vAlign w:val="bottom"/>
          </w:tcPr>
          <w:p w14:paraId="563B0ED8" w14:textId="63D91D95" w:rsidR="008D1B4A" w:rsidRDefault="008D1B4A" w:rsidP="00DF1B50">
            <w:pPr>
              <w:pStyle w:val="NoSpacing"/>
              <w:rPr>
                <w:rFonts w:ascii="Times New Roman" w:hAnsi="Times New Roman" w:cs="Times New Roman"/>
              </w:rPr>
            </w:pPr>
            <w:r>
              <w:rPr>
                <w:rFonts w:ascii="Times New Roman" w:hAnsi="Times New Roman" w:cs="Times New Roman"/>
              </w:rPr>
              <w:t>Brownsville Public Utility</w:t>
            </w:r>
          </w:p>
        </w:tc>
        <w:tc>
          <w:tcPr>
            <w:tcW w:w="2880" w:type="dxa"/>
          </w:tcPr>
          <w:p w14:paraId="32B55B7F" w14:textId="1B50D880" w:rsidR="008D1B4A" w:rsidRPr="004C43D5"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D1B4A" w:rsidRPr="00E244A6" w14:paraId="23FC5EAC" w14:textId="77777777" w:rsidTr="005D16F1">
        <w:tblPrEx>
          <w:tblLook w:val="0000" w:firstRow="0" w:lastRow="0" w:firstColumn="0" w:lastColumn="0" w:noHBand="0" w:noVBand="0"/>
        </w:tblPrEx>
        <w:tc>
          <w:tcPr>
            <w:tcW w:w="2340" w:type="dxa"/>
            <w:vAlign w:val="bottom"/>
          </w:tcPr>
          <w:p w14:paraId="3563F6D4" w14:textId="47386BB6" w:rsidR="008D1B4A" w:rsidRDefault="008D1B4A" w:rsidP="00DF1B50">
            <w:pPr>
              <w:pStyle w:val="NoSpacing"/>
              <w:rPr>
                <w:rFonts w:ascii="Times New Roman" w:hAnsi="Times New Roman" w:cs="Times New Roman"/>
              </w:rPr>
            </w:pPr>
            <w:r>
              <w:rPr>
                <w:rFonts w:ascii="Times New Roman" w:hAnsi="Times New Roman" w:cs="Times New Roman"/>
              </w:rPr>
              <w:t>Casias, Jade</w:t>
            </w:r>
          </w:p>
        </w:tc>
        <w:tc>
          <w:tcPr>
            <w:tcW w:w="4680" w:type="dxa"/>
            <w:vAlign w:val="bottom"/>
          </w:tcPr>
          <w:p w14:paraId="5700E39A" w14:textId="49FCE745" w:rsidR="008D1B4A" w:rsidRDefault="008D1B4A" w:rsidP="00DF1B50">
            <w:pPr>
              <w:pStyle w:val="NoSpacing"/>
              <w:rPr>
                <w:rFonts w:ascii="Times New Roman" w:hAnsi="Times New Roman" w:cs="Times New Roman"/>
              </w:rPr>
            </w:pPr>
            <w:r>
              <w:rPr>
                <w:rFonts w:ascii="Times New Roman" w:hAnsi="Times New Roman" w:cs="Times New Roman"/>
              </w:rPr>
              <w:t>GSEC</w:t>
            </w:r>
          </w:p>
        </w:tc>
        <w:tc>
          <w:tcPr>
            <w:tcW w:w="2880" w:type="dxa"/>
          </w:tcPr>
          <w:p w14:paraId="58287AD0" w14:textId="06411FCE" w:rsidR="008D1B4A" w:rsidRPr="004C43D5"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C5ADD9" w:rsidR="000A1F3A" w:rsidRPr="00B77E11" w:rsidRDefault="000A1F3A" w:rsidP="00DF1B50">
            <w:pPr>
              <w:pStyle w:val="NoSpacing"/>
              <w:rPr>
                <w:rFonts w:ascii="Times New Roman" w:hAnsi="Times New Roman" w:cs="Times New Roman"/>
              </w:rPr>
            </w:pPr>
            <w:r w:rsidRPr="00B77E11">
              <w:rPr>
                <w:rFonts w:ascii="Times New Roman" w:hAnsi="Times New Roman" w:cs="Times New Roman"/>
              </w:rPr>
              <w:t>Chan, Vanessa</w:t>
            </w:r>
          </w:p>
        </w:tc>
        <w:tc>
          <w:tcPr>
            <w:tcW w:w="4680" w:type="dxa"/>
            <w:vAlign w:val="bottom"/>
          </w:tcPr>
          <w:p w14:paraId="2FD34380" w14:textId="7F02AEB6" w:rsidR="000A1F3A" w:rsidRPr="00B77E11" w:rsidRDefault="000A1F3A" w:rsidP="00DF1B50">
            <w:pPr>
              <w:pStyle w:val="NoSpacing"/>
              <w:rPr>
                <w:rFonts w:ascii="Times New Roman" w:hAnsi="Times New Roman" w:cs="Times New Roman"/>
              </w:rPr>
            </w:pPr>
            <w:r w:rsidRPr="00B77E11">
              <w:rPr>
                <w:rFonts w:ascii="Times New Roman" w:hAnsi="Times New Roman" w:cs="Times New Roman"/>
              </w:rPr>
              <w:t>ENEL</w:t>
            </w:r>
          </w:p>
        </w:tc>
        <w:tc>
          <w:tcPr>
            <w:tcW w:w="2880" w:type="dxa"/>
          </w:tcPr>
          <w:p w14:paraId="56D16329" w14:textId="24F58038" w:rsidR="000A1F3A" w:rsidRPr="001912B9" w:rsidRDefault="000A1F3A" w:rsidP="00A82A60">
            <w:pPr>
              <w:pStyle w:val="NoSpacing"/>
              <w:rPr>
                <w:rFonts w:ascii="Times New Roman" w:hAnsi="Times New Roman" w:cs="Times New Roman"/>
              </w:rPr>
            </w:pPr>
            <w:r w:rsidRPr="001912B9">
              <w:rPr>
                <w:rFonts w:ascii="Times New Roman" w:hAnsi="Times New Roman" w:cs="Times New Roman"/>
              </w:rPr>
              <w:t>Via Teleconference</w:t>
            </w:r>
          </w:p>
        </w:tc>
      </w:tr>
      <w:tr w:rsidR="00E44B87" w:rsidRPr="00E244A6" w14:paraId="5A434458" w14:textId="77777777" w:rsidTr="00AB13A8">
        <w:tblPrEx>
          <w:tblLook w:val="0000" w:firstRow="0" w:lastRow="0" w:firstColumn="0" w:lastColumn="0" w:noHBand="0" w:noVBand="0"/>
        </w:tblPrEx>
        <w:trPr>
          <w:trHeight w:val="171"/>
        </w:trPr>
        <w:tc>
          <w:tcPr>
            <w:tcW w:w="2340" w:type="dxa"/>
            <w:vAlign w:val="bottom"/>
          </w:tcPr>
          <w:p w14:paraId="31C16D49" w14:textId="4B31DE19"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Cotton, Ashley</w:t>
            </w:r>
          </w:p>
        </w:tc>
        <w:tc>
          <w:tcPr>
            <w:tcW w:w="4680" w:type="dxa"/>
            <w:vAlign w:val="bottom"/>
          </w:tcPr>
          <w:p w14:paraId="648A47C8" w14:textId="4BB8D08D"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GEUS</w:t>
            </w:r>
          </w:p>
        </w:tc>
        <w:tc>
          <w:tcPr>
            <w:tcW w:w="2880" w:type="dxa"/>
          </w:tcPr>
          <w:p w14:paraId="27F0C1B0" w14:textId="497F7257" w:rsidR="00E44B87" w:rsidRPr="005E13A6" w:rsidRDefault="00E44B87" w:rsidP="00DF1B50">
            <w:pPr>
              <w:pStyle w:val="NoSpacing"/>
              <w:rPr>
                <w:rFonts w:ascii="Times New Roman" w:hAnsi="Times New Roman" w:cs="Times New Roman"/>
              </w:rPr>
            </w:pPr>
            <w:r w:rsidRPr="00E44B87">
              <w:rPr>
                <w:rFonts w:ascii="Times New Roman" w:hAnsi="Times New Roman" w:cs="Times New Roman"/>
              </w:rPr>
              <w:t>Via Teleconference</w:t>
            </w:r>
          </w:p>
        </w:tc>
      </w:tr>
      <w:tr w:rsidR="00B77E11" w:rsidRPr="00E244A6" w14:paraId="0D2A173A" w14:textId="77777777" w:rsidTr="00AB13A8">
        <w:tblPrEx>
          <w:tblLook w:val="0000" w:firstRow="0" w:lastRow="0" w:firstColumn="0" w:lastColumn="0" w:noHBand="0" w:noVBand="0"/>
        </w:tblPrEx>
        <w:trPr>
          <w:trHeight w:val="171"/>
        </w:trPr>
        <w:tc>
          <w:tcPr>
            <w:tcW w:w="2340" w:type="dxa"/>
            <w:vAlign w:val="bottom"/>
          </w:tcPr>
          <w:p w14:paraId="08C254C5" w14:textId="5EB3E018"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Cripe, Ramsey</w:t>
            </w:r>
          </w:p>
        </w:tc>
        <w:tc>
          <w:tcPr>
            <w:tcW w:w="4680" w:type="dxa"/>
            <w:vAlign w:val="bottom"/>
          </w:tcPr>
          <w:p w14:paraId="223AB0E8" w14:textId="31A7CA11"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SEnergy</w:t>
            </w:r>
          </w:p>
        </w:tc>
        <w:tc>
          <w:tcPr>
            <w:tcW w:w="2880" w:type="dxa"/>
          </w:tcPr>
          <w:p w14:paraId="40A1759E" w14:textId="0CFFAF38" w:rsidR="00B77E11" w:rsidRPr="00E44B87"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743DE774" w14:textId="77777777" w:rsidTr="00AB13A8">
        <w:tblPrEx>
          <w:tblLook w:val="0000" w:firstRow="0" w:lastRow="0" w:firstColumn="0" w:lastColumn="0" w:noHBand="0" w:noVBand="0"/>
        </w:tblPrEx>
        <w:trPr>
          <w:trHeight w:val="171"/>
        </w:trPr>
        <w:tc>
          <w:tcPr>
            <w:tcW w:w="2340" w:type="dxa"/>
            <w:vAlign w:val="bottom"/>
          </w:tcPr>
          <w:p w14:paraId="1AE77255" w14:textId="1C1647AE"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Dillavou, Hayden</w:t>
            </w:r>
          </w:p>
        </w:tc>
        <w:tc>
          <w:tcPr>
            <w:tcW w:w="4680" w:type="dxa"/>
            <w:vAlign w:val="bottom"/>
          </w:tcPr>
          <w:p w14:paraId="3C19E957" w14:textId="3663310F"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Balyasny Asset Management</w:t>
            </w:r>
          </w:p>
        </w:tc>
        <w:tc>
          <w:tcPr>
            <w:tcW w:w="2880" w:type="dxa"/>
          </w:tcPr>
          <w:p w14:paraId="49198CDD" w14:textId="11FE53C8" w:rsidR="002E0FDE" w:rsidRPr="007D1C57" w:rsidRDefault="002E0FDE" w:rsidP="00DF1B50">
            <w:pPr>
              <w:pStyle w:val="NoSpacing"/>
              <w:rPr>
                <w:rFonts w:ascii="Times New Roman" w:hAnsi="Times New Roman" w:cs="Times New Roman"/>
              </w:rPr>
            </w:pPr>
            <w:r w:rsidRPr="007D1C57">
              <w:rPr>
                <w:rFonts w:ascii="Times New Roman" w:hAnsi="Times New Roman" w:cs="Times New Roman"/>
              </w:rPr>
              <w:t>Via Teleconference</w:t>
            </w:r>
          </w:p>
        </w:tc>
      </w:tr>
      <w:tr w:rsidR="008D1B4A" w:rsidRPr="00E244A6" w14:paraId="500B4004" w14:textId="77777777" w:rsidTr="00AB13A8">
        <w:tblPrEx>
          <w:tblLook w:val="0000" w:firstRow="0" w:lastRow="0" w:firstColumn="0" w:lastColumn="0" w:noHBand="0" w:noVBand="0"/>
        </w:tblPrEx>
        <w:trPr>
          <w:trHeight w:val="171"/>
        </w:trPr>
        <w:tc>
          <w:tcPr>
            <w:tcW w:w="2340" w:type="dxa"/>
            <w:vAlign w:val="bottom"/>
          </w:tcPr>
          <w:p w14:paraId="1405C252" w14:textId="3FB3EE34" w:rsidR="008D1B4A" w:rsidRPr="00B77E11" w:rsidRDefault="008D1B4A" w:rsidP="00DF1B50">
            <w:pPr>
              <w:pStyle w:val="NoSpacing"/>
              <w:rPr>
                <w:rFonts w:ascii="Times New Roman" w:hAnsi="Times New Roman" w:cs="Times New Roman"/>
              </w:rPr>
            </w:pPr>
            <w:r>
              <w:rPr>
                <w:rFonts w:ascii="Times New Roman" w:hAnsi="Times New Roman" w:cs="Times New Roman"/>
              </w:rPr>
              <w:t>Dollar, Zachary</w:t>
            </w:r>
          </w:p>
        </w:tc>
        <w:tc>
          <w:tcPr>
            <w:tcW w:w="4680" w:type="dxa"/>
            <w:vAlign w:val="bottom"/>
          </w:tcPr>
          <w:p w14:paraId="3BFC7ADD" w14:textId="37132237" w:rsidR="008D1B4A" w:rsidRPr="00B77E11" w:rsidRDefault="008D1B4A"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6002372A" w14:textId="7414562B" w:rsidR="008D1B4A" w:rsidRPr="007D1C57"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E44B87" w:rsidRDefault="00DF1B50" w:rsidP="00DF1B50">
            <w:pPr>
              <w:pStyle w:val="NoSpacing"/>
              <w:rPr>
                <w:rFonts w:ascii="Times New Roman" w:hAnsi="Times New Roman" w:cs="Times New Roman"/>
              </w:rPr>
            </w:pPr>
            <w:r w:rsidRPr="00E44B87">
              <w:rPr>
                <w:rFonts w:ascii="Times New Roman" w:hAnsi="Times New Roman" w:cs="Times New Roman"/>
              </w:rPr>
              <w:t>Dreyfus, Mark</w:t>
            </w:r>
          </w:p>
        </w:tc>
        <w:tc>
          <w:tcPr>
            <w:tcW w:w="4680" w:type="dxa"/>
            <w:vAlign w:val="bottom"/>
          </w:tcPr>
          <w:p w14:paraId="45ECADA9" w14:textId="1220E3BD" w:rsidR="00DF1B50" w:rsidRPr="00E44B87" w:rsidRDefault="00D9625D" w:rsidP="00DF1B50">
            <w:pPr>
              <w:pStyle w:val="NoSpacing"/>
              <w:rPr>
                <w:rFonts w:ascii="Times New Roman" w:hAnsi="Times New Roman" w:cs="Times New Roman"/>
              </w:rPr>
            </w:pPr>
            <w:r w:rsidRPr="00E44B87">
              <w:rPr>
                <w:rFonts w:ascii="Times New Roman" w:hAnsi="Times New Roman" w:cs="Times New Roman"/>
              </w:rPr>
              <w:t>City of Eastland</w:t>
            </w:r>
          </w:p>
        </w:tc>
        <w:tc>
          <w:tcPr>
            <w:tcW w:w="2880" w:type="dxa"/>
          </w:tcPr>
          <w:p w14:paraId="23CF143F" w14:textId="417ECAB2" w:rsidR="00DF1B50" w:rsidRPr="00D9625D" w:rsidRDefault="00DF1B50" w:rsidP="00DF1B50">
            <w:pPr>
              <w:pStyle w:val="NoSpacing"/>
              <w:rPr>
                <w:rFonts w:ascii="Times New Roman" w:hAnsi="Times New Roman" w:cs="Times New Roman"/>
              </w:rPr>
            </w:pPr>
          </w:p>
        </w:tc>
      </w:tr>
      <w:tr w:rsidR="001912B9" w:rsidRPr="00E244A6" w14:paraId="4A12CB7F" w14:textId="77777777" w:rsidTr="005D16F1">
        <w:tblPrEx>
          <w:tblLook w:val="0000" w:firstRow="0" w:lastRow="0" w:firstColumn="0" w:lastColumn="0" w:noHBand="0" w:noVBand="0"/>
        </w:tblPrEx>
        <w:tc>
          <w:tcPr>
            <w:tcW w:w="2340" w:type="dxa"/>
            <w:vAlign w:val="bottom"/>
          </w:tcPr>
          <w:p w14:paraId="750F5975" w14:textId="7F0109F7" w:rsidR="001912B9" w:rsidRPr="00E82E53" w:rsidRDefault="001912B9" w:rsidP="00DF1B50">
            <w:pPr>
              <w:pStyle w:val="NoSpacing"/>
              <w:rPr>
                <w:rFonts w:ascii="Times New Roman" w:hAnsi="Times New Roman" w:cs="Times New Roman"/>
                <w:highlight w:val="lightGray"/>
              </w:rPr>
            </w:pPr>
            <w:r w:rsidRPr="00620E74">
              <w:rPr>
                <w:rFonts w:ascii="Times New Roman" w:hAnsi="Times New Roman" w:cs="Times New Roman"/>
              </w:rPr>
              <w:t>Gibune, Charles</w:t>
            </w:r>
          </w:p>
        </w:tc>
        <w:tc>
          <w:tcPr>
            <w:tcW w:w="4680" w:type="dxa"/>
            <w:vAlign w:val="bottom"/>
          </w:tcPr>
          <w:p w14:paraId="68E7D264" w14:textId="77777777" w:rsidR="001912B9" w:rsidRPr="00E82E53" w:rsidRDefault="001912B9" w:rsidP="00DF1B50">
            <w:pPr>
              <w:pStyle w:val="NoSpacing"/>
              <w:rPr>
                <w:rFonts w:ascii="Times New Roman" w:hAnsi="Times New Roman" w:cs="Times New Roman"/>
                <w:highlight w:val="lightGray"/>
              </w:rPr>
            </w:pPr>
          </w:p>
        </w:tc>
        <w:tc>
          <w:tcPr>
            <w:tcW w:w="2880" w:type="dxa"/>
          </w:tcPr>
          <w:p w14:paraId="207F2DF5" w14:textId="6E94E835" w:rsidR="001912B9" w:rsidRPr="007D1C57"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4043AE81" w14:textId="77777777" w:rsidTr="005D16F1">
        <w:tblPrEx>
          <w:tblLook w:val="0000" w:firstRow="0" w:lastRow="0" w:firstColumn="0" w:lastColumn="0" w:noHBand="0" w:noVBand="0"/>
        </w:tblPrEx>
        <w:tc>
          <w:tcPr>
            <w:tcW w:w="2340" w:type="dxa"/>
            <w:vAlign w:val="bottom"/>
          </w:tcPr>
          <w:p w14:paraId="67E2C95B" w14:textId="44CB99D1"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Gilman, Portia</w:t>
            </w:r>
          </w:p>
        </w:tc>
        <w:tc>
          <w:tcPr>
            <w:tcW w:w="4680" w:type="dxa"/>
            <w:vAlign w:val="bottom"/>
          </w:tcPr>
          <w:p w14:paraId="0253966F" w14:textId="0026E3A1"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Yes Energy</w:t>
            </w:r>
          </w:p>
        </w:tc>
        <w:tc>
          <w:tcPr>
            <w:tcW w:w="2880" w:type="dxa"/>
          </w:tcPr>
          <w:p w14:paraId="5BBEC2CA" w14:textId="6EF73B87" w:rsidR="002E0FDE" w:rsidRPr="007D1C57" w:rsidRDefault="002E0FDE" w:rsidP="00DF1B50">
            <w:pPr>
              <w:pStyle w:val="NoSpacing"/>
              <w:rPr>
                <w:rFonts w:ascii="Times New Roman" w:hAnsi="Times New Roman" w:cs="Times New Roman"/>
              </w:rPr>
            </w:pPr>
            <w:r w:rsidRPr="007D1C57">
              <w:rPr>
                <w:rFonts w:ascii="Times New Roman" w:hAnsi="Times New Roman" w:cs="Times New Roman"/>
              </w:rPr>
              <w:t>Via Teleconference</w:t>
            </w:r>
          </w:p>
        </w:tc>
      </w:tr>
      <w:tr w:rsidR="007B34DF" w:rsidRPr="00E244A6" w14:paraId="16933A3A" w14:textId="77777777" w:rsidTr="005D16F1">
        <w:tblPrEx>
          <w:tblLook w:val="0000" w:firstRow="0" w:lastRow="0" w:firstColumn="0" w:lastColumn="0" w:noHBand="0" w:noVBand="0"/>
        </w:tblPrEx>
        <w:tc>
          <w:tcPr>
            <w:tcW w:w="2340" w:type="dxa"/>
            <w:vAlign w:val="bottom"/>
          </w:tcPr>
          <w:p w14:paraId="02D4DDA9" w14:textId="77777777" w:rsidR="007B34DF" w:rsidRPr="007B34DF" w:rsidRDefault="007B34DF" w:rsidP="00DF1B50">
            <w:pPr>
              <w:pStyle w:val="NoSpacing"/>
              <w:rPr>
                <w:rFonts w:ascii="Times New Roman" w:hAnsi="Times New Roman" w:cs="Times New Roman"/>
              </w:rPr>
            </w:pPr>
            <w:r w:rsidRPr="007B34DF">
              <w:rPr>
                <w:rFonts w:ascii="Times New Roman" w:hAnsi="Times New Roman" w:cs="Times New Roman"/>
              </w:rPr>
              <w:lastRenderedPageBreak/>
              <w:t>Goff, Eric</w:t>
            </w:r>
          </w:p>
          <w:p w14:paraId="336CACDA" w14:textId="4E31F950" w:rsidR="007B34DF" w:rsidRPr="007B34DF" w:rsidRDefault="007B34DF" w:rsidP="00DF1B50">
            <w:pPr>
              <w:pStyle w:val="NoSpacing"/>
              <w:rPr>
                <w:rFonts w:ascii="Times New Roman" w:hAnsi="Times New Roman" w:cs="Times New Roman"/>
              </w:rPr>
            </w:pPr>
          </w:p>
        </w:tc>
        <w:tc>
          <w:tcPr>
            <w:tcW w:w="4680" w:type="dxa"/>
            <w:vAlign w:val="bottom"/>
          </w:tcPr>
          <w:p w14:paraId="6B300528" w14:textId="6E365A0F" w:rsidR="007B34DF" w:rsidRPr="007B34DF" w:rsidRDefault="007B34DF" w:rsidP="00DF1B50">
            <w:pPr>
              <w:pStyle w:val="NoSpacing"/>
              <w:rPr>
                <w:rFonts w:ascii="Times New Roman" w:hAnsi="Times New Roman" w:cs="Times New Roman"/>
              </w:rPr>
            </w:pPr>
            <w:r w:rsidRPr="007B34DF">
              <w:rPr>
                <w:rFonts w:ascii="Times New Roman" w:hAnsi="Times New Roman" w:cs="Times New Roman"/>
              </w:rPr>
              <w:t>Lancium (NPRR1234) and Texas Energy Buyers Alliance (TEBA) for NPRR1264 Only</w:t>
            </w:r>
          </w:p>
        </w:tc>
        <w:tc>
          <w:tcPr>
            <w:tcW w:w="2880" w:type="dxa"/>
          </w:tcPr>
          <w:p w14:paraId="2C42B7D5" w14:textId="77777777" w:rsidR="007B34DF" w:rsidRPr="00472C6D" w:rsidRDefault="007B34DF" w:rsidP="00DF1B50">
            <w:pPr>
              <w:pStyle w:val="NoSpacing"/>
              <w:rPr>
                <w:rFonts w:ascii="Times New Roman" w:hAnsi="Times New Roman" w:cs="Times New Roman"/>
                <w:highlight w:val="lightGray"/>
              </w:rPr>
            </w:pPr>
          </w:p>
        </w:tc>
      </w:tr>
      <w:tr w:rsidR="00B77E11" w:rsidRPr="00E244A6" w14:paraId="0DDF0679" w14:textId="77777777" w:rsidTr="009E0B3F">
        <w:tblPrEx>
          <w:tblLook w:val="0000" w:firstRow="0" w:lastRow="0" w:firstColumn="0" w:lastColumn="0" w:noHBand="0" w:noVBand="0"/>
        </w:tblPrEx>
        <w:trPr>
          <w:trHeight w:val="225"/>
        </w:trPr>
        <w:tc>
          <w:tcPr>
            <w:tcW w:w="2340" w:type="dxa"/>
            <w:vAlign w:val="bottom"/>
          </w:tcPr>
          <w:p w14:paraId="65C12EFC" w14:textId="479AE938" w:rsidR="00B77E11" w:rsidRPr="00256074" w:rsidRDefault="00B77E11" w:rsidP="00DF1B50">
            <w:pPr>
              <w:pStyle w:val="NoSpacing"/>
              <w:rPr>
                <w:rFonts w:ascii="Times New Roman" w:hAnsi="Times New Roman" w:cs="Times New Roman"/>
              </w:rPr>
            </w:pPr>
            <w:r>
              <w:rPr>
                <w:rFonts w:ascii="Times New Roman" w:hAnsi="Times New Roman" w:cs="Times New Roman"/>
              </w:rPr>
              <w:t>Grutter, Aaron</w:t>
            </w:r>
          </w:p>
        </w:tc>
        <w:tc>
          <w:tcPr>
            <w:tcW w:w="4680" w:type="dxa"/>
            <w:vAlign w:val="bottom"/>
          </w:tcPr>
          <w:p w14:paraId="3F345BB4" w14:textId="25C6A2BE" w:rsidR="00B77E11" w:rsidRPr="00256074" w:rsidRDefault="00B77E11" w:rsidP="00DF1B50">
            <w:pPr>
              <w:pStyle w:val="NoSpacing"/>
              <w:rPr>
                <w:rFonts w:ascii="Times New Roman" w:hAnsi="Times New Roman" w:cs="Times New Roman"/>
              </w:rPr>
            </w:pPr>
            <w:r>
              <w:rPr>
                <w:rFonts w:ascii="Times New Roman" w:hAnsi="Times New Roman" w:cs="Times New Roman"/>
              </w:rPr>
              <w:t>Calpine</w:t>
            </w:r>
          </w:p>
        </w:tc>
        <w:tc>
          <w:tcPr>
            <w:tcW w:w="2880" w:type="dxa"/>
          </w:tcPr>
          <w:p w14:paraId="56AEE048" w14:textId="505E06CC"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63E2B802" w14:textId="77777777" w:rsidTr="009E0B3F">
        <w:tblPrEx>
          <w:tblLook w:val="0000" w:firstRow="0" w:lastRow="0" w:firstColumn="0" w:lastColumn="0" w:noHBand="0" w:noVBand="0"/>
        </w:tblPrEx>
        <w:trPr>
          <w:trHeight w:val="225"/>
        </w:trPr>
        <w:tc>
          <w:tcPr>
            <w:tcW w:w="2340" w:type="dxa"/>
            <w:vAlign w:val="bottom"/>
          </w:tcPr>
          <w:p w14:paraId="5332E54A" w14:textId="08784E2C" w:rsidR="00B77E11" w:rsidRDefault="00B77E11" w:rsidP="00DF1B50">
            <w:pPr>
              <w:pStyle w:val="NoSpacing"/>
              <w:rPr>
                <w:rFonts w:ascii="Times New Roman" w:hAnsi="Times New Roman" w:cs="Times New Roman"/>
              </w:rPr>
            </w:pPr>
            <w:r>
              <w:rPr>
                <w:rFonts w:ascii="Times New Roman" w:hAnsi="Times New Roman" w:cs="Times New Roman"/>
              </w:rPr>
              <w:t>Gudivada, Prasad</w:t>
            </w:r>
          </w:p>
        </w:tc>
        <w:tc>
          <w:tcPr>
            <w:tcW w:w="4680" w:type="dxa"/>
            <w:vAlign w:val="bottom"/>
          </w:tcPr>
          <w:p w14:paraId="62932F82" w14:textId="00F8DD87" w:rsidR="00B77E11" w:rsidRDefault="00B77E11" w:rsidP="00DF1B50">
            <w:pPr>
              <w:pStyle w:val="NoSpacing"/>
              <w:rPr>
                <w:rFonts w:ascii="Times New Roman" w:hAnsi="Times New Roman" w:cs="Times New Roman"/>
              </w:rPr>
            </w:pPr>
            <w:r>
              <w:rPr>
                <w:rFonts w:ascii="Times New Roman" w:hAnsi="Times New Roman" w:cs="Times New Roman"/>
              </w:rPr>
              <w:t>CSE Storage</w:t>
            </w:r>
          </w:p>
        </w:tc>
        <w:tc>
          <w:tcPr>
            <w:tcW w:w="2880" w:type="dxa"/>
          </w:tcPr>
          <w:p w14:paraId="43927015" w14:textId="66573951"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256074" w:rsidRDefault="00D9625D" w:rsidP="00DF1B50">
            <w:pPr>
              <w:pStyle w:val="NoSpacing"/>
              <w:rPr>
                <w:rFonts w:ascii="Times New Roman" w:hAnsi="Times New Roman" w:cs="Times New Roman"/>
              </w:rPr>
            </w:pPr>
            <w:r w:rsidRPr="00256074">
              <w:rPr>
                <w:rFonts w:ascii="Times New Roman" w:hAnsi="Times New Roman" w:cs="Times New Roman"/>
              </w:rPr>
              <w:t>Haley, Ian</w:t>
            </w:r>
          </w:p>
        </w:tc>
        <w:tc>
          <w:tcPr>
            <w:tcW w:w="4680" w:type="dxa"/>
            <w:vAlign w:val="bottom"/>
          </w:tcPr>
          <w:p w14:paraId="06568377" w14:textId="258F7CF0" w:rsidR="00D9625D" w:rsidRPr="00256074" w:rsidRDefault="00D9625D" w:rsidP="00DF1B50">
            <w:pPr>
              <w:pStyle w:val="NoSpacing"/>
              <w:rPr>
                <w:rFonts w:ascii="Times New Roman" w:hAnsi="Times New Roman" w:cs="Times New Roman"/>
              </w:rPr>
            </w:pPr>
            <w:r w:rsidRPr="00256074">
              <w:rPr>
                <w:rFonts w:ascii="Times New Roman" w:hAnsi="Times New Roman" w:cs="Times New Roman"/>
              </w:rPr>
              <w:t>Morgan Stanley</w:t>
            </w:r>
          </w:p>
        </w:tc>
        <w:tc>
          <w:tcPr>
            <w:tcW w:w="2880" w:type="dxa"/>
          </w:tcPr>
          <w:p w14:paraId="3FFE1E48" w14:textId="02ADD621" w:rsidR="00D9625D" w:rsidRPr="00D9625D" w:rsidRDefault="00D9625D" w:rsidP="00DF1B50">
            <w:pPr>
              <w:pStyle w:val="NoSpacing"/>
              <w:rPr>
                <w:rFonts w:ascii="Times New Roman" w:hAnsi="Times New Roman" w:cs="Times New Roman"/>
              </w:rPr>
            </w:pPr>
          </w:p>
        </w:tc>
      </w:tr>
      <w:tr w:rsidR="00283720" w:rsidRPr="00E244A6" w14:paraId="632BAD07" w14:textId="77777777" w:rsidTr="009E0B3F">
        <w:tblPrEx>
          <w:tblLook w:val="0000" w:firstRow="0" w:lastRow="0" w:firstColumn="0" w:lastColumn="0" w:noHBand="0" w:noVBand="0"/>
        </w:tblPrEx>
        <w:trPr>
          <w:trHeight w:val="225"/>
        </w:trPr>
        <w:tc>
          <w:tcPr>
            <w:tcW w:w="2340" w:type="dxa"/>
            <w:vAlign w:val="bottom"/>
          </w:tcPr>
          <w:p w14:paraId="2135DFC0" w14:textId="3B3950D2" w:rsidR="00283720" w:rsidRPr="00B77E11" w:rsidRDefault="00283720" w:rsidP="00DF1B50">
            <w:pPr>
              <w:pStyle w:val="NoSpacing"/>
              <w:rPr>
                <w:rFonts w:ascii="Times New Roman" w:hAnsi="Times New Roman" w:cs="Times New Roman"/>
              </w:rPr>
            </w:pPr>
            <w:r w:rsidRPr="00B77E11">
              <w:rPr>
                <w:rFonts w:ascii="Times New Roman" w:hAnsi="Times New Roman" w:cs="Times New Roman"/>
              </w:rPr>
              <w:t>Helton, Bob</w:t>
            </w:r>
          </w:p>
        </w:tc>
        <w:tc>
          <w:tcPr>
            <w:tcW w:w="4680" w:type="dxa"/>
            <w:vAlign w:val="bottom"/>
          </w:tcPr>
          <w:p w14:paraId="2AD58824" w14:textId="5467A9F2" w:rsidR="00283720" w:rsidRPr="00B77E11" w:rsidRDefault="00283720" w:rsidP="00DF1B50">
            <w:pPr>
              <w:pStyle w:val="NoSpacing"/>
              <w:rPr>
                <w:rFonts w:ascii="Times New Roman" w:hAnsi="Times New Roman" w:cs="Times New Roman"/>
              </w:rPr>
            </w:pPr>
            <w:r w:rsidRPr="00B77E11">
              <w:rPr>
                <w:rFonts w:ascii="Times New Roman" w:hAnsi="Times New Roman" w:cs="Times New Roman"/>
              </w:rPr>
              <w:t>Engie North America (Engie)</w:t>
            </w:r>
          </w:p>
        </w:tc>
        <w:tc>
          <w:tcPr>
            <w:tcW w:w="2880" w:type="dxa"/>
          </w:tcPr>
          <w:p w14:paraId="5CD49A2E" w14:textId="4B44B74E" w:rsidR="00283720" w:rsidRPr="00472C6D" w:rsidRDefault="00D9625D"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9A29A4" w:rsidRDefault="007D01E8" w:rsidP="00DF1B50">
            <w:pPr>
              <w:pStyle w:val="NoSpacing"/>
              <w:rPr>
                <w:rFonts w:ascii="Times New Roman" w:hAnsi="Times New Roman" w:cs="Times New Roman"/>
              </w:rPr>
            </w:pPr>
            <w:r w:rsidRPr="009A29A4">
              <w:rPr>
                <w:rFonts w:ascii="Times New Roman" w:hAnsi="Times New Roman" w:cs="Times New Roman"/>
              </w:rPr>
              <w:t>Henson, Martha</w:t>
            </w:r>
          </w:p>
        </w:tc>
        <w:tc>
          <w:tcPr>
            <w:tcW w:w="4680" w:type="dxa"/>
            <w:vAlign w:val="bottom"/>
          </w:tcPr>
          <w:p w14:paraId="6C4A83CC" w14:textId="5929689A" w:rsidR="007D01E8" w:rsidRPr="009A29A4" w:rsidRDefault="007D01E8" w:rsidP="00DF1B50">
            <w:pPr>
              <w:pStyle w:val="NoSpacing"/>
              <w:rPr>
                <w:rFonts w:ascii="Times New Roman" w:hAnsi="Times New Roman" w:cs="Times New Roman"/>
              </w:rPr>
            </w:pPr>
            <w:r w:rsidRPr="009A29A4">
              <w:rPr>
                <w:rFonts w:ascii="Times New Roman" w:hAnsi="Times New Roman" w:cs="Times New Roman"/>
              </w:rPr>
              <w:t>Oncor Electric Delivery (Oncor)</w:t>
            </w:r>
          </w:p>
        </w:tc>
        <w:tc>
          <w:tcPr>
            <w:tcW w:w="2880" w:type="dxa"/>
          </w:tcPr>
          <w:p w14:paraId="01AF1888" w14:textId="77777777" w:rsidR="007D01E8" w:rsidRPr="00472C6D" w:rsidRDefault="007D01E8" w:rsidP="00DF1B50">
            <w:pPr>
              <w:pStyle w:val="NoSpacing"/>
              <w:rPr>
                <w:rFonts w:ascii="Times New Roman" w:hAnsi="Times New Roman" w:cs="Times New Roman"/>
                <w:highlight w:val="lightGray"/>
              </w:rPr>
            </w:pP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E44B87" w:rsidRDefault="00F51F2D" w:rsidP="00DF1B50">
            <w:pPr>
              <w:pStyle w:val="NoSpacing"/>
              <w:rPr>
                <w:rFonts w:ascii="Times New Roman" w:hAnsi="Times New Roman" w:cs="Times New Roman"/>
              </w:rPr>
            </w:pPr>
            <w:r w:rsidRPr="00E44B87">
              <w:rPr>
                <w:rFonts w:ascii="Times New Roman" w:hAnsi="Times New Roman" w:cs="Times New Roman"/>
              </w:rPr>
              <w:t>Holt, Blake</w:t>
            </w:r>
          </w:p>
        </w:tc>
        <w:tc>
          <w:tcPr>
            <w:tcW w:w="4680" w:type="dxa"/>
            <w:vAlign w:val="bottom"/>
          </w:tcPr>
          <w:p w14:paraId="10020041" w14:textId="12480D0D" w:rsidR="00F51F2D" w:rsidRPr="00E44B87" w:rsidRDefault="00F51F2D" w:rsidP="00DF1B50">
            <w:pPr>
              <w:pStyle w:val="NoSpacing"/>
              <w:rPr>
                <w:rFonts w:ascii="Times New Roman" w:hAnsi="Times New Roman" w:cs="Times New Roman"/>
              </w:rPr>
            </w:pPr>
            <w:r w:rsidRPr="00E44B87">
              <w:rPr>
                <w:rFonts w:ascii="Times New Roman" w:hAnsi="Times New Roman" w:cs="Times New Roman"/>
              </w:rPr>
              <w:t>Lower Colorado River Authority (LCRA)</w:t>
            </w:r>
          </w:p>
        </w:tc>
        <w:tc>
          <w:tcPr>
            <w:tcW w:w="2880" w:type="dxa"/>
          </w:tcPr>
          <w:p w14:paraId="37D070F1" w14:textId="77777777" w:rsidR="00F51F2D" w:rsidRPr="00472C6D" w:rsidRDefault="00F51F2D" w:rsidP="00DF1B50">
            <w:pPr>
              <w:pStyle w:val="NoSpacing"/>
              <w:rPr>
                <w:rFonts w:ascii="Times New Roman" w:hAnsi="Times New Roman" w:cs="Times New Roman"/>
                <w:highlight w:val="lightGray"/>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256074" w:rsidRDefault="00481777" w:rsidP="00DF1B50">
            <w:pPr>
              <w:pStyle w:val="NoSpacing"/>
              <w:rPr>
                <w:rFonts w:ascii="Times New Roman" w:hAnsi="Times New Roman" w:cs="Times New Roman"/>
              </w:rPr>
            </w:pPr>
            <w:r w:rsidRPr="00256074">
              <w:rPr>
                <w:rFonts w:ascii="Times New Roman" w:hAnsi="Times New Roman" w:cs="Times New Roman"/>
              </w:rPr>
              <w:t>Hubbard, John Russ</w:t>
            </w:r>
          </w:p>
        </w:tc>
        <w:tc>
          <w:tcPr>
            <w:tcW w:w="4680" w:type="dxa"/>
            <w:vAlign w:val="bottom"/>
          </w:tcPr>
          <w:p w14:paraId="26ABF74A" w14:textId="5AB96F0E" w:rsidR="00481777" w:rsidRPr="00256074" w:rsidRDefault="00481777" w:rsidP="00DF1B50">
            <w:pPr>
              <w:pStyle w:val="NoSpacing"/>
              <w:rPr>
                <w:rFonts w:ascii="Times New Roman" w:hAnsi="Times New Roman" w:cs="Times New Roman"/>
              </w:rPr>
            </w:pPr>
            <w:r w:rsidRPr="00256074">
              <w:rPr>
                <w:rFonts w:ascii="Times New Roman" w:hAnsi="Times New Roman" w:cs="Times New Roman"/>
              </w:rPr>
              <w:t>Texas Industrial Energy Consumers (TIEC)</w:t>
            </w:r>
          </w:p>
        </w:tc>
        <w:tc>
          <w:tcPr>
            <w:tcW w:w="2880" w:type="dxa"/>
          </w:tcPr>
          <w:p w14:paraId="2E3A9758" w14:textId="18AFED67" w:rsidR="00481777" w:rsidRPr="00472C6D" w:rsidRDefault="005E13A6"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B77E11" w:rsidRPr="00E244A6" w14:paraId="4171BF1B" w14:textId="77777777" w:rsidTr="0099474B">
        <w:tblPrEx>
          <w:tblLook w:val="0000" w:firstRow="0" w:lastRow="0" w:firstColumn="0" w:lastColumn="0" w:noHBand="0" w:noVBand="0"/>
        </w:tblPrEx>
        <w:tc>
          <w:tcPr>
            <w:tcW w:w="2340" w:type="dxa"/>
            <w:vAlign w:val="bottom"/>
          </w:tcPr>
          <w:p w14:paraId="4FE35A3E" w14:textId="4DEC2646"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Jha, Monica</w:t>
            </w:r>
          </w:p>
        </w:tc>
        <w:tc>
          <w:tcPr>
            <w:tcW w:w="4680" w:type="dxa"/>
            <w:vAlign w:val="bottom"/>
          </w:tcPr>
          <w:p w14:paraId="6009CC9F" w14:textId="3A2CFAD3"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Vistra</w:t>
            </w:r>
          </w:p>
        </w:tc>
        <w:tc>
          <w:tcPr>
            <w:tcW w:w="2880" w:type="dxa"/>
            <w:shd w:val="clear" w:color="auto" w:fill="auto"/>
          </w:tcPr>
          <w:p w14:paraId="72FBD044" w14:textId="6A9F3715" w:rsidR="00B77E11" w:rsidRPr="007D1C57"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7D1C57" w:rsidRPr="00E244A6" w14:paraId="05A9ADF9" w14:textId="77777777" w:rsidTr="005D16F1">
        <w:tblPrEx>
          <w:tblLook w:val="0000" w:firstRow="0" w:lastRow="0" w:firstColumn="0" w:lastColumn="0" w:noHBand="0" w:noVBand="0"/>
        </w:tblPrEx>
        <w:tc>
          <w:tcPr>
            <w:tcW w:w="2340" w:type="dxa"/>
            <w:vAlign w:val="bottom"/>
          </w:tcPr>
          <w:p w14:paraId="0697058D" w14:textId="4E8E94A7" w:rsidR="007D1C57" w:rsidRPr="008D1B4A" w:rsidRDefault="007D1C57" w:rsidP="00DF1B50">
            <w:pPr>
              <w:pStyle w:val="NoSpacing"/>
              <w:rPr>
                <w:rFonts w:ascii="Times New Roman" w:hAnsi="Times New Roman" w:cs="Times New Roman"/>
              </w:rPr>
            </w:pPr>
            <w:r w:rsidRPr="008D1B4A">
              <w:rPr>
                <w:rFonts w:ascii="Times New Roman" w:hAnsi="Times New Roman" w:cs="Times New Roman"/>
              </w:rPr>
              <w:t>Kee, David</w:t>
            </w:r>
          </w:p>
        </w:tc>
        <w:tc>
          <w:tcPr>
            <w:tcW w:w="4680" w:type="dxa"/>
            <w:vAlign w:val="bottom"/>
          </w:tcPr>
          <w:p w14:paraId="6ABCAEEA" w14:textId="2BA322E9" w:rsidR="007D1C57" w:rsidRPr="008D1B4A" w:rsidRDefault="008D1B4A"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638F25CA" w14:textId="5647857F" w:rsidR="007D1C57" w:rsidRPr="00472C6D" w:rsidRDefault="007D1C57"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B77E11" w:rsidRPr="00E244A6" w14:paraId="0A9C4970" w14:textId="77777777" w:rsidTr="005D16F1">
        <w:tblPrEx>
          <w:tblLook w:val="0000" w:firstRow="0" w:lastRow="0" w:firstColumn="0" w:lastColumn="0" w:noHBand="0" w:noVBand="0"/>
        </w:tblPrEx>
        <w:tc>
          <w:tcPr>
            <w:tcW w:w="2340" w:type="dxa"/>
            <w:vAlign w:val="bottom"/>
          </w:tcPr>
          <w:p w14:paraId="77289F7B" w14:textId="41D0A74B"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Keller, Jenna</w:t>
            </w:r>
          </w:p>
        </w:tc>
        <w:tc>
          <w:tcPr>
            <w:tcW w:w="4680" w:type="dxa"/>
            <w:vAlign w:val="bottom"/>
          </w:tcPr>
          <w:p w14:paraId="6C7B1BC8" w14:textId="08B7D9AF"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PUCT</w:t>
            </w:r>
          </w:p>
        </w:tc>
        <w:tc>
          <w:tcPr>
            <w:tcW w:w="2880" w:type="dxa"/>
          </w:tcPr>
          <w:p w14:paraId="49E5A94A" w14:textId="1026C14E"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D1B4A" w:rsidRPr="00E244A6" w14:paraId="098BB2A8" w14:textId="77777777" w:rsidTr="005D16F1">
        <w:tblPrEx>
          <w:tblLook w:val="0000" w:firstRow="0" w:lastRow="0" w:firstColumn="0" w:lastColumn="0" w:noHBand="0" w:noVBand="0"/>
        </w:tblPrEx>
        <w:tc>
          <w:tcPr>
            <w:tcW w:w="2340" w:type="dxa"/>
            <w:vAlign w:val="bottom"/>
          </w:tcPr>
          <w:p w14:paraId="1FDCD8A6" w14:textId="20E7C052" w:rsidR="008D1B4A" w:rsidRPr="00B77E11" w:rsidRDefault="008D1B4A" w:rsidP="00DF1B50">
            <w:pPr>
              <w:pStyle w:val="NoSpacing"/>
              <w:rPr>
                <w:rFonts w:ascii="Times New Roman" w:hAnsi="Times New Roman" w:cs="Times New Roman"/>
              </w:rPr>
            </w:pPr>
            <w:r>
              <w:rPr>
                <w:rFonts w:ascii="Times New Roman" w:hAnsi="Times New Roman" w:cs="Times New Roman"/>
              </w:rPr>
              <w:t>Langdon, James</w:t>
            </w:r>
          </w:p>
        </w:tc>
        <w:tc>
          <w:tcPr>
            <w:tcW w:w="4680" w:type="dxa"/>
            <w:vAlign w:val="bottom"/>
          </w:tcPr>
          <w:p w14:paraId="76700C01" w14:textId="38FBD093" w:rsidR="008D1B4A" w:rsidRPr="00B77E11" w:rsidRDefault="008D1B4A" w:rsidP="00DF1B50">
            <w:pPr>
              <w:pStyle w:val="NoSpacing"/>
              <w:rPr>
                <w:rFonts w:ascii="Times New Roman" w:hAnsi="Times New Roman" w:cs="Times New Roman"/>
              </w:rPr>
            </w:pPr>
            <w:r>
              <w:rPr>
                <w:rFonts w:ascii="Times New Roman" w:hAnsi="Times New Roman" w:cs="Times New Roman"/>
              </w:rPr>
              <w:t>Vistra</w:t>
            </w:r>
          </w:p>
        </w:tc>
        <w:tc>
          <w:tcPr>
            <w:tcW w:w="2880" w:type="dxa"/>
          </w:tcPr>
          <w:p w14:paraId="438968F1" w14:textId="2F7D6F72" w:rsidR="008D1B4A" w:rsidRPr="005E13A6"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0CD2C960" w14:textId="77777777" w:rsidTr="005D16F1">
        <w:tblPrEx>
          <w:tblLook w:val="0000" w:firstRow="0" w:lastRow="0" w:firstColumn="0" w:lastColumn="0" w:noHBand="0" w:noVBand="0"/>
        </w:tblPrEx>
        <w:tc>
          <w:tcPr>
            <w:tcW w:w="2340" w:type="dxa"/>
            <w:vAlign w:val="bottom"/>
          </w:tcPr>
          <w:p w14:paraId="039EFA98" w14:textId="4D143978"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Lasher, Warren</w:t>
            </w:r>
          </w:p>
        </w:tc>
        <w:tc>
          <w:tcPr>
            <w:tcW w:w="4680" w:type="dxa"/>
            <w:vAlign w:val="bottom"/>
          </w:tcPr>
          <w:p w14:paraId="0500546B" w14:textId="502828FC"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Lasher Energy Consulting</w:t>
            </w:r>
          </w:p>
        </w:tc>
        <w:tc>
          <w:tcPr>
            <w:tcW w:w="2880" w:type="dxa"/>
          </w:tcPr>
          <w:p w14:paraId="78B32D03" w14:textId="2FB93067"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F1B50" w:rsidRPr="00E244A6" w14:paraId="497F9CE5" w14:textId="77777777" w:rsidTr="005D16F1">
        <w:tblPrEx>
          <w:tblLook w:val="0000" w:firstRow="0" w:lastRow="0" w:firstColumn="0" w:lastColumn="0" w:noHBand="0" w:noVBand="0"/>
        </w:tblPrEx>
        <w:tc>
          <w:tcPr>
            <w:tcW w:w="2340" w:type="dxa"/>
            <w:vAlign w:val="bottom"/>
          </w:tcPr>
          <w:p w14:paraId="2D6C8E0E" w14:textId="66A19AFE"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Lotter, Eric</w:t>
            </w:r>
          </w:p>
        </w:tc>
        <w:tc>
          <w:tcPr>
            <w:tcW w:w="4680" w:type="dxa"/>
            <w:vAlign w:val="bottom"/>
          </w:tcPr>
          <w:p w14:paraId="38928B06" w14:textId="58163138"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Grid Monitor</w:t>
            </w:r>
          </w:p>
        </w:tc>
        <w:tc>
          <w:tcPr>
            <w:tcW w:w="2880" w:type="dxa"/>
          </w:tcPr>
          <w:p w14:paraId="68EC3A25" w14:textId="5C4ACAEB" w:rsidR="00DF1B50" w:rsidRPr="00DC40CC" w:rsidRDefault="00DF1B50" w:rsidP="00DF1B50">
            <w:pPr>
              <w:pStyle w:val="NoSpacing"/>
              <w:rPr>
                <w:rFonts w:ascii="Times New Roman" w:hAnsi="Times New Roman" w:cs="Times New Roman"/>
              </w:rPr>
            </w:pPr>
            <w:r w:rsidRPr="00DC40CC">
              <w:rPr>
                <w:rFonts w:ascii="Times New Roman" w:hAnsi="Times New Roman" w:cs="Times New Roman"/>
              </w:rPr>
              <w:t>Via Teleconference</w:t>
            </w:r>
          </w:p>
        </w:tc>
      </w:tr>
      <w:tr w:rsidR="00B77E11" w:rsidRPr="00E244A6" w14:paraId="4A66C744" w14:textId="77777777" w:rsidTr="00AB13A8">
        <w:tblPrEx>
          <w:tblLook w:val="0000" w:firstRow="0" w:lastRow="0" w:firstColumn="0" w:lastColumn="0" w:noHBand="0" w:noVBand="0"/>
        </w:tblPrEx>
        <w:tc>
          <w:tcPr>
            <w:tcW w:w="2340" w:type="dxa"/>
            <w:vAlign w:val="bottom"/>
          </w:tcPr>
          <w:p w14:paraId="6D64ACBC" w14:textId="4973F46D" w:rsidR="00B77E11" w:rsidRPr="00B77E11" w:rsidRDefault="00B77E11" w:rsidP="00EF4A33">
            <w:pPr>
              <w:pStyle w:val="NoSpacing"/>
              <w:rPr>
                <w:rFonts w:ascii="Times New Roman" w:hAnsi="Times New Roman" w:cs="Times New Roman"/>
              </w:rPr>
            </w:pPr>
            <w:r w:rsidRPr="00B77E11">
              <w:rPr>
                <w:rFonts w:ascii="Times New Roman" w:hAnsi="Times New Roman" w:cs="Times New Roman"/>
              </w:rPr>
              <w:t>Lu, Bo</w:t>
            </w:r>
          </w:p>
        </w:tc>
        <w:tc>
          <w:tcPr>
            <w:tcW w:w="4680" w:type="dxa"/>
            <w:vAlign w:val="bottom"/>
          </w:tcPr>
          <w:p w14:paraId="4A4396AA" w14:textId="39472D46" w:rsidR="00B77E11" w:rsidRPr="00B77E11" w:rsidRDefault="00B77E11" w:rsidP="00EF4A33">
            <w:pPr>
              <w:pStyle w:val="NoSpacing"/>
              <w:rPr>
                <w:rFonts w:ascii="Times New Roman" w:hAnsi="Times New Roman" w:cs="Times New Roman"/>
              </w:rPr>
            </w:pPr>
            <w:r w:rsidRPr="00B77E11">
              <w:rPr>
                <w:rFonts w:ascii="Times New Roman" w:hAnsi="Times New Roman" w:cs="Times New Roman"/>
              </w:rPr>
              <w:t>E</w:t>
            </w:r>
            <w:r>
              <w:rPr>
                <w:rFonts w:ascii="Times New Roman" w:hAnsi="Times New Roman" w:cs="Times New Roman"/>
              </w:rPr>
              <w:t>ngie</w:t>
            </w:r>
          </w:p>
        </w:tc>
        <w:tc>
          <w:tcPr>
            <w:tcW w:w="2880" w:type="dxa"/>
            <w:vAlign w:val="bottom"/>
          </w:tcPr>
          <w:p w14:paraId="1DF7E707" w14:textId="29610395" w:rsidR="00B77E11" w:rsidRPr="00DC40CC" w:rsidRDefault="00B77E11" w:rsidP="00EF4A33">
            <w:pPr>
              <w:pStyle w:val="NoSpacing"/>
              <w:rPr>
                <w:rFonts w:ascii="Times New Roman" w:hAnsi="Times New Roman" w:cs="Times New Roman"/>
              </w:rPr>
            </w:pPr>
            <w:r w:rsidRPr="005E13A6">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B77E11" w:rsidRDefault="0082297E" w:rsidP="00EF4A33">
            <w:pPr>
              <w:pStyle w:val="NoSpacing"/>
              <w:rPr>
                <w:rFonts w:ascii="Times New Roman" w:hAnsi="Times New Roman" w:cs="Times New Roman"/>
              </w:rPr>
            </w:pPr>
            <w:r w:rsidRPr="00B77E11">
              <w:rPr>
                <w:rFonts w:ascii="Times New Roman" w:hAnsi="Times New Roman" w:cs="Times New Roman"/>
              </w:rPr>
              <w:t>McClellan, Suzi</w:t>
            </w:r>
          </w:p>
        </w:tc>
        <w:tc>
          <w:tcPr>
            <w:tcW w:w="4680" w:type="dxa"/>
            <w:vAlign w:val="bottom"/>
          </w:tcPr>
          <w:p w14:paraId="247E3832" w14:textId="3CAB33A7" w:rsidR="0082297E" w:rsidRPr="00B77E11" w:rsidRDefault="00481777" w:rsidP="00EF4A33">
            <w:pPr>
              <w:pStyle w:val="NoSpacing"/>
              <w:rPr>
                <w:rFonts w:ascii="Times New Roman" w:hAnsi="Times New Roman" w:cs="Times New Roman"/>
              </w:rPr>
            </w:pPr>
            <w:r w:rsidRPr="00B77E11">
              <w:rPr>
                <w:rFonts w:ascii="Times New Roman" w:hAnsi="Times New Roman" w:cs="Times New Roman"/>
              </w:rPr>
              <w:t>Good Company Associates</w:t>
            </w:r>
          </w:p>
        </w:tc>
        <w:tc>
          <w:tcPr>
            <w:tcW w:w="2880" w:type="dxa"/>
            <w:vAlign w:val="bottom"/>
          </w:tcPr>
          <w:p w14:paraId="193E9AF3" w14:textId="0EE97094" w:rsidR="0082297E" w:rsidRPr="007D1C57" w:rsidRDefault="00481777" w:rsidP="00EF4A33">
            <w:pPr>
              <w:pStyle w:val="NoSpacing"/>
              <w:rPr>
                <w:rFonts w:ascii="Times New Roman" w:hAnsi="Times New Roman" w:cs="Times New Roman"/>
              </w:rPr>
            </w:pPr>
            <w:r w:rsidRPr="007D1C57">
              <w:rPr>
                <w:rFonts w:ascii="Times New Roman" w:hAnsi="Times New Roman" w:cs="Times New Roman"/>
              </w:rPr>
              <w:t>Via Teleconference</w:t>
            </w:r>
          </w:p>
        </w:tc>
      </w:tr>
      <w:tr w:rsidR="005C6AA6" w:rsidRPr="00E244A6" w14:paraId="2B444EBC" w14:textId="77777777" w:rsidTr="005D16F1">
        <w:tblPrEx>
          <w:tblLook w:val="0000" w:firstRow="0" w:lastRow="0" w:firstColumn="0" w:lastColumn="0" w:noHBand="0" w:noVBand="0"/>
        </w:tblPrEx>
        <w:tc>
          <w:tcPr>
            <w:tcW w:w="2340" w:type="dxa"/>
            <w:vAlign w:val="bottom"/>
          </w:tcPr>
          <w:p w14:paraId="48C33A83" w14:textId="512072E5" w:rsidR="005C6AA6" w:rsidRPr="005C0B23" w:rsidRDefault="005C6AA6" w:rsidP="00DF1B50">
            <w:pPr>
              <w:pStyle w:val="NoSpacing"/>
              <w:rPr>
                <w:rFonts w:ascii="Times New Roman" w:hAnsi="Times New Roman" w:cs="Times New Roman"/>
              </w:rPr>
            </w:pPr>
            <w:r w:rsidRPr="005C0B23">
              <w:rPr>
                <w:rFonts w:ascii="Times New Roman" w:hAnsi="Times New Roman" w:cs="Times New Roman"/>
              </w:rPr>
              <w:t>McKeever, Debbie</w:t>
            </w:r>
          </w:p>
        </w:tc>
        <w:tc>
          <w:tcPr>
            <w:tcW w:w="4680" w:type="dxa"/>
            <w:vAlign w:val="bottom"/>
          </w:tcPr>
          <w:p w14:paraId="04A87E3A" w14:textId="1E309C12" w:rsidR="005C6AA6" w:rsidRPr="005C0B23" w:rsidRDefault="005C6AA6" w:rsidP="00DF1B50">
            <w:pPr>
              <w:pStyle w:val="NoSpacing"/>
              <w:rPr>
                <w:rFonts w:ascii="Times New Roman" w:hAnsi="Times New Roman" w:cs="Times New Roman"/>
              </w:rPr>
            </w:pPr>
            <w:r w:rsidRPr="005C0B23">
              <w:rPr>
                <w:rFonts w:ascii="Times New Roman" w:hAnsi="Times New Roman" w:cs="Times New Roman"/>
              </w:rPr>
              <w:t>Oncor</w:t>
            </w:r>
          </w:p>
        </w:tc>
        <w:tc>
          <w:tcPr>
            <w:tcW w:w="2880" w:type="dxa"/>
          </w:tcPr>
          <w:p w14:paraId="4EFF17E3" w14:textId="49E02A37" w:rsidR="005C6AA6" w:rsidRPr="005C0B23" w:rsidRDefault="005C6AA6" w:rsidP="00C13205">
            <w:pPr>
              <w:pStyle w:val="NoSpacing"/>
              <w:rPr>
                <w:rFonts w:ascii="Times New Roman" w:hAnsi="Times New Roman" w:cs="Times New Roman"/>
              </w:rPr>
            </w:pPr>
            <w:r w:rsidRPr="005C0B23">
              <w:rPr>
                <w:rFonts w:ascii="Times New Roman" w:hAnsi="Times New Roman" w:cs="Times New Roman"/>
              </w:rPr>
              <w:t>Via Teleconference</w:t>
            </w:r>
          </w:p>
        </w:tc>
      </w:tr>
      <w:tr w:rsidR="00620E74" w:rsidRPr="00E244A6" w14:paraId="4417A0F8" w14:textId="77777777" w:rsidTr="005D16F1">
        <w:tblPrEx>
          <w:tblLook w:val="0000" w:firstRow="0" w:lastRow="0" w:firstColumn="0" w:lastColumn="0" w:noHBand="0" w:noVBand="0"/>
        </w:tblPrEx>
        <w:tc>
          <w:tcPr>
            <w:tcW w:w="2340" w:type="dxa"/>
            <w:vAlign w:val="bottom"/>
          </w:tcPr>
          <w:p w14:paraId="2F704245" w14:textId="4C2F7C3F" w:rsidR="00620E74" w:rsidRPr="005C0B23" w:rsidRDefault="00620E74" w:rsidP="00DF1B50">
            <w:pPr>
              <w:pStyle w:val="NoSpacing"/>
              <w:rPr>
                <w:rFonts w:ascii="Times New Roman" w:hAnsi="Times New Roman" w:cs="Times New Roman"/>
              </w:rPr>
            </w:pPr>
            <w:r>
              <w:rPr>
                <w:rFonts w:ascii="Times New Roman" w:hAnsi="Times New Roman" w:cs="Times New Roman"/>
              </w:rPr>
              <w:t>McMinn, Shane</w:t>
            </w:r>
          </w:p>
        </w:tc>
        <w:tc>
          <w:tcPr>
            <w:tcW w:w="4680" w:type="dxa"/>
            <w:vAlign w:val="bottom"/>
          </w:tcPr>
          <w:p w14:paraId="00AB2836" w14:textId="60110BE3" w:rsidR="00620E74" w:rsidRPr="005C0B23" w:rsidRDefault="00620E74" w:rsidP="00DF1B50">
            <w:pPr>
              <w:pStyle w:val="NoSpacing"/>
              <w:rPr>
                <w:rFonts w:ascii="Times New Roman" w:hAnsi="Times New Roman" w:cs="Times New Roman"/>
              </w:rPr>
            </w:pPr>
            <w:r>
              <w:rPr>
                <w:rFonts w:ascii="Times New Roman" w:hAnsi="Times New Roman" w:cs="Times New Roman"/>
              </w:rPr>
              <w:t>GSEC</w:t>
            </w:r>
          </w:p>
        </w:tc>
        <w:tc>
          <w:tcPr>
            <w:tcW w:w="2880" w:type="dxa"/>
          </w:tcPr>
          <w:p w14:paraId="41325C9C" w14:textId="0901E793" w:rsidR="00620E74" w:rsidRPr="005C0B23" w:rsidRDefault="00620E74" w:rsidP="00C13205">
            <w:pPr>
              <w:pStyle w:val="NoSpacing"/>
              <w:rPr>
                <w:rFonts w:ascii="Times New Roman" w:hAnsi="Times New Roman" w:cs="Times New Roman"/>
              </w:rPr>
            </w:pPr>
            <w:r w:rsidRPr="004C43D5">
              <w:rPr>
                <w:rFonts w:ascii="Times New Roman" w:hAnsi="Times New Roman" w:cs="Times New Roman"/>
              </w:rPr>
              <w:t>Via Teleconference</w:t>
            </w:r>
          </w:p>
        </w:tc>
      </w:tr>
      <w:tr w:rsidR="008D1B4A" w:rsidRPr="00E244A6" w14:paraId="2FC82E73" w14:textId="77777777" w:rsidTr="005D16F1">
        <w:tblPrEx>
          <w:tblLook w:val="0000" w:firstRow="0" w:lastRow="0" w:firstColumn="0" w:lastColumn="0" w:noHBand="0" w:noVBand="0"/>
        </w:tblPrEx>
        <w:tc>
          <w:tcPr>
            <w:tcW w:w="2340" w:type="dxa"/>
            <w:vAlign w:val="bottom"/>
          </w:tcPr>
          <w:p w14:paraId="7C102A4E" w14:textId="011AE1F1" w:rsidR="008D1B4A" w:rsidRPr="00E82E53" w:rsidRDefault="008D1B4A" w:rsidP="00DF1B50">
            <w:pPr>
              <w:pStyle w:val="NoSpacing"/>
              <w:rPr>
                <w:rFonts w:ascii="Times New Roman" w:hAnsi="Times New Roman" w:cs="Times New Roman"/>
                <w:highlight w:val="lightGray"/>
              </w:rPr>
            </w:pPr>
            <w:r w:rsidRPr="008D1B4A">
              <w:rPr>
                <w:rFonts w:ascii="Times New Roman" w:hAnsi="Times New Roman" w:cs="Times New Roman"/>
              </w:rPr>
              <w:t>McWyman, Constance</w:t>
            </w:r>
          </w:p>
        </w:tc>
        <w:tc>
          <w:tcPr>
            <w:tcW w:w="4680" w:type="dxa"/>
            <w:vAlign w:val="bottom"/>
          </w:tcPr>
          <w:p w14:paraId="1333EAAD" w14:textId="77777777" w:rsidR="008D1B4A" w:rsidRPr="00E82E53" w:rsidRDefault="008D1B4A" w:rsidP="00DF1B50">
            <w:pPr>
              <w:pStyle w:val="NoSpacing"/>
              <w:rPr>
                <w:rFonts w:ascii="Times New Roman" w:hAnsi="Times New Roman" w:cs="Times New Roman"/>
                <w:highlight w:val="lightGray"/>
              </w:rPr>
            </w:pPr>
          </w:p>
        </w:tc>
        <w:tc>
          <w:tcPr>
            <w:tcW w:w="2880" w:type="dxa"/>
          </w:tcPr>
          <w:p w14:paraId="49BE9789" w14:textId="7F5A81CF" w:rsidR="008D1B4A" w:rsidRPr="00D9625D"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0F2030" w:rsidRPr="00E244A6" w14:paraId="49E233BF" w14:textId="77777777" w:rsidTr="005D16F1">
        <w:tblPrEx>
          <w:tblLook w:val="0000" w:firstRow="0" w:lastRow="0" w:firstColumn="0" w:lastColumn="0" w:noHBand="0" w:noVBand="0"/>
        </w:tblPrEx>
        <w:tc>
          <w:tcPr>
            <w:tcW w:w="2340" w:type="dxa"/>
            <w:vAlign w:val="bottom"/>
          </w:tcPr>
          <w:p w14:paraId="556ED3EA" w14:textId="32DB6F95" w:rsidR="000F2030" w:rsidRPr="008D1B4A" w:rsidRDefault="000F2030" w:rsidP="00DF1B50">
            <w:pPr>
              <w:pStyle w:val="NoSpacing"/>
              <w:rPr>
                <w:rFonts w:ascii="Times New Roman" w:hAnsi="Times New Roman" w:cs="Times New Roman"/>
              </w:rPr>
            </w:pPr>
            <w:r w:rsidRPr="008D1B4A">
              <w:rPr>
                <w:rFonts w:ascii="Times New Roman" w:hAnsi="Times New Roman" w:cs="Times New Roman"/>
              </w:rPr>
              <w:t>Mottin, Suzanne</w:t>
            </w:r>
          </w:p>
        </w:tc>
        <w:tc>
          <w:tcPr>
            <w:tcW w:w="4680" w:type="dxa"/>
            <w:vAlign w:val="bottom"/>
          </w:tcPr>
          <w:p w14:paraId="17C4A1F6" w14:textId="1B65FD03" w:rsidR="000F2030" w:rsidRPr="008D1B4A" w:rsidRDefault="000F2030" w:rsidP="00DF1B50">
            <w:pPr>
              <w:pStyle w:val="NoSpacing"/>
              <w:rPr>
                <w:rFonts w:ascii="Times New Roman" w:hAnsi="Times New Roman" w:cs="Times New Roman"/>
              </w:rPr>
            </w:pPr>
            <w:r w:rsidRPr="008D1B4A">
              <w:rPr>
                <w:rFonts w:ascii="Times New Roman" w:hAnsi="Times New Roman" w:cs="Times New Roman"/>
              </w:rPr>
              <w:t>Occidental Chemical</w:t>
            </w:r>
          </w:p>
        </w:tc>
        <w:tc>
          <w:tcPr>
            <w:tcW w:w="2880" w:type="dxa"/>
          </w:tcPr>
          <w:p w14:paraId="6D8607B2" w14:textId="32A8278B" w:rsidR="000F2030" w:rsidRPr="008149EA" w:rsidRDefault="000F2030" w:rsidP="00DF1B50">
            <w:pPr>
              <w:pStyle w:val="NoSpacing"/>
              <w:rPr>
                <w:rFonts w:ascii="Times New Roman" w:hAnsi="Times New Roman" w:cs="Times New Roman"/>
              </w:rPr>
            </w:pPr>
            <w:r w:rsidRPr="00D9625D">
              <w:rPr>
                <w:rFonts w:ascii="Times New Roman" w:hAnsi="Times New Roman" w:cs="Times New Roman"/>
              </w:rPr>
              <w:t>Via Teleconference</w:t>
            </w:r>
          </w:p>
        </w:tc>
      </w:tr>
      <w:tr w:rsidR="00B77E11" w:rsidRPr="00E244A6" w14:paraId="68486A51" w14:textId="77777777" w:rsidTr="00AB13A8">
        <w:tblPrEx>
          <w:tblLook w:val="0000" w:firstRow="0" w:lastRow="0" w:firstColumn="0" w:lastColumn="0" w:noHBand="0" w:noVBand="0"/>
        </w:tblPrEx>
        <w:tc>
          <w:tcPr>
            <w:tcW w:w="2340" w:type="dxa"/>
            <w:vAlign w:val="bottom"/>
          </w:tcPr>
          <w:p w14:paraId="7FB1EA18" w14:textId="38829A19"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O’Neill, Jennifer</w:t>
            </w:r>
          </w:p>
        </w:tc>
        <w:tc>
          <w:tcPr>
            <w:tcW w:w="4680" w:type="dxa"/>
            <w:vAlign w:val="bottom"/>
          </w:tcPr>
          <w:p w14:paraId="676E93E0" w14:textId="72E95B14"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TPA</w:t>
            </w:r>
          </w:p>
        </w:tc>
        <w:tc>
          <w:tcPr>
            <w:tcW w:w="2880" w:type="dxa"/>
          </w:tcPr>
          <w:p w14:paraId="182BEDA4" w14:textId="7D58052C"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83720" w:rsidRPr="00E244A6" w14:paraId="193990D4" w14:textId="77777777" w:rsidTr="00AB13A8">
        <w:tblPrEx>
          <w:tblLook w:val="0000" w:firstRow="0" w:lastRow="0" w:firstColumn="0" w:lastColumn="0" w:noHBand="0" w:noVBand="0"/>
        </w:tblPrEx>
        <w:tc>
          <w:tcPr>
            <w:tcW w:w="2340" w:type="dxa"/>
            <w:vAlign w:val="bottom"/>
          </w:tcPr>
          <w:p w14:paraId="1B5B170F" w14:textId="1458DFAF"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Pearson, Kelsey</w:t>
            </w:r>
          </w:p>
        </w:tc>
        <w:tc>
          <w:tcPr>
            <w:tcW w:w="4680" w:type="dxa"/>
            <w:vAlign w:val="bottom"/>
          </w:tcPr>
          <w:p w14:paraId="10905FD6" w14:textId="493D8406"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Longhorn Power</w:t>
            </w:r>
          </w:p>
        </w:tc>
        <w:tc>
          <w:tcPr>
            <w:tcW w:w="2880" w:type="dxa"/>
          </w:tcPr>
          <w:p w14:paraId="0DB94FDD" w14:textId="572C0E4E" w:rsidR="00283720" w:rsidRPr="00472C6D" w:rsidRDefault="008D1B4A" w:rsidP="00DF1B50">
            <w:pPr>
              <w:pStyle w:val="NoSpacing"/>
              <w:rPr>
                <w:rFonts w:ascii="Times New Roman" w:hAnsi="Times New Roman" w:cs="Times New Roman"/>
                <w:highlight w:val="lightGray"/>
              </w:rPr>
            </w:pPr>
            <w:r w:rsidRPr="008D1B4A">
              <w:rPr>
                <w:rFonts w:ascii="Times New Roman" w:hAnsi="Times New Roman" w:cs="Times New Roman"/>
              </w:rPr>
              <w:t>Via Teleconference</w:t>
            </w:r>
          </w:p>
        </w:tc>
      </w:tr>
      <w:tr w:rsidR="00B77E11" w:rsidRPr="00E244A6" w14:paraId="61E6E999" w14:textId="77777777" w:rsidTr="00AB13A8">
        <w:tblPrEx>
          <w:tblLook w:val="0000" w:firstRow="0" w:lastRow="0" w:firstColumn="0" w:lastColumn="0" w:noHBand="0" w:noVBand="0"/>
        </w:tblPrEx>
        <w:tc>
          <w:tcPr>
            <w:tcW w:w="2340" w:type="dxa"/>
            <w:vAlign w:val="bottom"/>
          </w:tcPr>
          <w:p w14:paraId="3C387AAD" w14:textId="3AC0B9AE" w:rsidR="00B77E11" w:rsidRPr="00620E74" w:rsidRDefault="00B77E11" w:rsidP="00DF1B50">
            <w:pPr>
              <w:pStyle w:val="NoSpacing"/>
              <w:rPr>
                <w:rFonts w:ascii="Times New Roman" w:hAnsi="Times New Roman" w:cs="Times New Roman"/>
              </w:rPr>
            </w:pPr>
            <w:r>
              <w:rPr>
                <w:rFonts w:ascii="Times New Roman" w:hAnsi="Times New Roman" w:cs="Times New Roman"/>
              </w:rPr>
              <w:t>Petajasoja, Ida</w:t>
            </w:r>
          </w:p>
        </w:tc>
        <w:tc>
          <w:tcPr>
            <w:tcW w:w="4680" w:type="dxa"/>
            <w:vAlign w:val="bottom"/>
          </w:tcPr>
          <w:p w14:paraId="5DC70521" w14:textId="77777777" w:rsidR="00B77E11" w:rsidRPr="00620E74" w:rsidRDefault="00B77E11" w:rsidP="00DF1B50">
            <w:pPr>
              <w:pStyle w:val="NoSpacing"/>
              <w:rPr>
                <w:rFonts w:ascii="Times New Roman" w:hAnsi="Times New Roman" w:cs="Times New Roman"/>
              </w:rPr>
            </w:pPr>
          </w:p>
        </w:tc>
        <w:tc>
          <w:tcPr>
            <w:tcW w:w="2880" w:type="dxa"/>
          </w:tcPr>
          <w:p w14:paraId="371CAB5D" w14:textId="0EA01085" w:rsidR="00B77E11" w:rsidRPr="001912B9"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139B7C59" w14:textId="77777777" w:rsidTr="00AB13A8">
        <w:tblPrEx>
          <w:tblLook w:val="0000" w:firstRow="0" w:lastRow="0" w:firstColumn="0" w:lastColumn="0" w:noHBand="0" w:noVBand="0"/>
        </w:tblPrEx>
        <w:tc>
          <w:tcPr>
            <w:tcW w:w="2340" w:type="dxa"/>
            <w:vAlign w:val="bottom"/>
          </w:tcPr>
          <w:p w14:paraId="77208E57" w14:textId="77777777" w:rsidR="002E0FDE" w:rsidRPr="00620E74" w:rsidRDefault="002E0FDE" w:rsidP="00DF1B50">
            <w:pPr>
              <w:pStyle w:val="NoSpacing"/>
              <w:rPr>
                <w:rFonts w:ascii="Times New Roman" w:hAnsi="Times New Roman" w:cs="Times New Roman"/>
              </w:rPr>
            </w:pPr>
            <w:r w:rsidRPr="00620E74">
              <w:rPr>
                <w:rFonts w:ascii="Times New Roman" w:hAnsi="Times New Roman" w:cs="Times New Roman"/>
              </w:rPr>
              <w:t>Pietrucha, Doug</w:t>
            </w:r>
          </w:p>
          <w:p w14:paraId="615C08E4" w14:textId="550700BB" w:rsidR="002E0FDE" w:rsidRPr="00620E74" w:rsidRDefault="002E0FDE" w:rsidP="00DF1B50">
            <w:pPr>
              <w:pStyle w:val="NoSpacing"/>
              <w:rPr>
                <w:rFonts w:ascii="Times New Roman" w:hAnsi="Times New Roman" w:cs="Times New Roman"/>
              </w:rPr>
            </w:pPr>
          </w:p>
        </w:tc>
        <w:tc>
          <w:tcPr>
            <w:tcW w:w="4680" w:type="dxa"/>
            <w:vAlign w:val="bottom"/>
          </w:tcPr>
          <w:p w14:paraId="22CDFA3B" w14:textId="2F309D72" w:rsidR="002E0FDE" w:rsidRPr="00620E74" w:rsidRDefault="002E0FDE" w:rsidP="00DF1B50">
            <w:pPr>
              <w:pStyle w:val="NoSpacing"/>
              <w:rPr>
                <w:rFonts w:ascii="Times New Roman" w:hAnsi="Times New Roman" w:cs="Times New Roman"/>
              </w:rPr>
            </w:pPr>
            <w:r w:rsidRPr="00620E74">
              <w:rPr>
                <w:rFonts w:ascii="Times New Roman" w:hAnsi="Times New Roman" w:cs="Times New Roman"/>
              </w:rPr>
              <w:t>Texas Advanced Energy Business Alliance (TAEBA)</w:t>
            </w:r>
          </w:p>
        </w:tc>
        <w:tc>
          <w:tcPr>
            <w:tcW w:w="2880" w:type="dxa"/>
          </w:tcPr>
          <w:p w14:paraId="51153FB5" w14:textId="77777777"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p w14:paraId="53057662" w14:textId="03F072AD" w:rsidR="002E0FDE" w:rsidRPr="001912B9" w:rsidRDefault="002E0FDE" w:rsidP="00DF1B50">
            <w:pPr>
              <w:pStyle w:val="NoSpacing"/>
              <w:rPr>
                <w:rFonts w:ascii="Times New Roman" w:hAnsi="Times New Roman" w:cs="Times New Roman"/>
              </w:rPr>
            </w:pPr>
          </w:p>
        </w:tc>
      </w:tr>
      <w:tr w:rsidR="00D371C7" w:rsidRPr="00E244A6" w14:paraId="7AFFAB9B" w14:textId="77777777" w:rsidTr="00AB13A8">
        <w:tblPrEx>
          <w:tblLook w:val="0000" w:firstRow="0" w:lastRow="0" w:firstColumn="0" w:lastColumn="0" w:noHBand="0" w:noVBand="0"/>
        </w:tblPrEx>
        <w:tc>
          <w:tcPr>
            <w:tcW w:w="2340" w:type="dxa"/>
            <w:vAlign w:val="bottom"/>
          </w:tcPr>
          <w:p w14:paraId="70C92E19" w14:textId="448EBD7E" w:rsidR="00D371C7" w:rsidRPr="00E44B87" w:rsidRDefault="00D371C7" w:rsidP="00DF1B50">
            <w:pPr>
              <w:pStyle w:val="NoSpacing"/>
              <w:rPr>
                <w:rFonts w:ascii="Times New Roman" w:hAnsi="Times New Roman" w:cs="Times New Roman"/>
              </w:rPr>
            </w:pPr>
            <w:r w:rsidRPr="00E44B87">
              <w:rPr>
                <w:rFonts w:ascii="Times New Roman" w:hAnsi="Times New Roman" w:cs="Times New Roman"/>
              </w:rPr>
              <w:t>Pokharel, Nabaraj</w:t>
            </w:r>
          </w:p>
        </w:tc>
        <w:tc>
          <w:tcPr>
            <w:tcW w:w="4680" w:type="dxa"/>
            <w:vAlign w:val="bottom"/>
          </w:tcPr>
          <w:p w14:paraId="70FA7B20" w14:textId="078335FD" w:rsidR="00D371C7" w:rsidRPr="00E44B87" w:rsidRDefault="00D371C7" w:rsidP="00DF1B50">
            <w:pPr>
              <w:pStyle w:val="NoSpacing"/>
              <w:rPr>
                <w:rFonts w:ascii="Times New Roman" w:hAnsi="Times New Roman" w:cs="Times New Roman"/>
              </w:rPr>
            </w:pPr>
            <w:r w:rsidRPr="00E44B87">
              <w:rPr>
                <w:rFonts w:ascii="Times New Roman" w:hAnsi="Times New Roman" w:cs="Times New Roman"/>
              </w:rPr>
              <w:t>Office of Public Utility Counsel (OPUC)</w:t>
            </w:r>
          </w:p>
        </w:tc>
        <w:tc>
          <w:tcPr>
            <w:tcW w:w="2880" w:type="dxa"/>
          </w:tcPr>
          <w:p w14:paraId="5452792E" w14:textId="3434E6B5" w:rsidR="00D371C7" w:rsidRPr="00D9625D" w:rsidRDefault="00D371C7" w:rsidP="00DF1B50">
            <w:pPr>
              <w:pStyle w:val="NoSpacing"/>
              <w:rPr>
                <w:rFonts w:ascii="Times New Roman" w:hAnsi="Times New Roman" w:cs="Times New Roman"/>
              </w:rPr>
            </w:pPr>
            <w:r w:rsidRPr="00D9625D">
              <w:rPr>
                <w:rFonts w:ascii="Times New Roman" w:hAnsi="Times New Roman" w:cs="Times New Roman"/>
              </w:rPr>
              <w:t>Via Teleconference</w:t>
            </w:r>
          </w:p>
        </w:tc>
      </w:tr>
      <w:tr w:rsidR="00283720" w:rsidRPr="00E244A6" w14:paraId="14FBB4C3" w14:textId="77777777" w:rsidTr="00AB13A8">
        <w:tblPrEx>
          <w:tblLook w:val="0000" w:firstRow="0" w:lastRow="0" w:firstColumn="0" w:lastColumn="0" w:noHBand="0" w:noVBand="0"/>
        </w:tblPrEx>
        <w:tc>
          <w:tcPr>
            <w:tcW w:w="2340" w:type="dxa"/>
            <w:vAlign w:val="bottom"/>
          </w:tcPr>
          <w:p w14:paraId="557E176C" w14:textId="34314AC1"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Pueblo</w:t>
            </w:r>
            <w:r w:rsidR="00DC40CC" w:rsidRPr="008D1B4A">
              <w:rPr>
                <w:rFonts w:ascii="Times New Roman" w:hAnsi="Times New Roman" w:cs="Times New Roman"/>
              </w:rPr>
              <w:t>s</w:t>
            </w:r>
            <w:r w:rsidRPr="008D1B4A">
              <w:rPr>
                <w:rFonts w:ascii="Times New Roman" w:hAnsi="Times New Roman" w:cs="Times New Roman"/>
              </w:rPr>
              <w:t>, Jameel</w:t>
            </w:r>
          </w:p>
        </w:tc>
        <w:tc>
          <w:tcPr>
            <w:tcW w:w="4680" w:type="dxa"/>
            <w:vAlign w:val="bottom"/>
          </w:tcPr>
          <w:p w14:paraId="615562B9" w14:textId="60307212"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Occidental</w:t>
            </w:r>
          </w:p>
        </w:tc>
        <w:tc>
          <w:tcPr>
            <w:tcW w:w="2880" w:type="dxa"/>
          </w:tcPr>
          <w:p w14:paraId="23B940E7" w14:textId="6E5E4A40" w:rsidR="00283720" w:rsidRPr="00472C6D" w:rsidRDefault="00DC40CC" w:rsidP="00DF1B50">
            <w:pPr>
              <w:pStyle w:val="NoSpacing"/>
              <w:rPr>
                <w:rFonts w:ascii="Times New Roman" w:hAnsi="Times New Roman" w:cs="Times New Roman"/>
                <w:highlight w:val="lightGray"/>
              </w:rPr>
            </w:pPr>
            <w:r w:rsidRPr="00DC40CC">
              <w:rPr>
                <w:rFonts w:ascii="Times New Roman" w:hAnsi="Times New Roman" w:cs="Times New Roman"/>
              </w:rPr>
              <w:t>Via Teleconference</w:t>
            </w:r>
          </w:p>
        </w:tc>
      </w:tr>
      <w:tr w:rsidR="00D279A4" w:rsidRPr="00E244A6" w14:paraId="15208014" w14:textId="77777777" w:rsidTr="00AB13A8">
        <w:tblPrEx>
          <w:tblLook w:val="0000" w:firstRow="0" w:lastRow="0" w:firstColumn="0" w:lastColumn="0" w:noHBand="0" w:noVBand="0"/>
        </w:tblPrEx>
        <w:tc>
          <w:tcPr>
            <w:tcW w:w="2340" w:type="dxa"/>
            <w:vAlign w:val="bottom"/>
          </w:tcPr>
          <w:p w14:paraId="32845A3D" w14:textId="26128FC3"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Pyka, Greg</w:t>
            </w:r>
          </w:p>
        </w:tc>
        <w:tc>
          <w:tcPr>
            <w:tcW w:w="4680" w:type="dxa"/>
            <w:vAlign w:val="bottom"/>
          </w:tcPr>
          <w:p w14:paraId="1A869AB9" w14:textId="56D60188"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SEnergy</w:t>
            </w:r>
          </w:p>
        </w:tc>
        <w:tc>
          <w:tcPr>
            <w:tcW w:w="2880" w:type="dxa"/>
          </w:tcPr>
          <w:p w14:paraId="38EA71E7" w14:textId="43075BF9" w:rsidR="00D279A4" w:rsidRPr="00DC40CC" w:rsidRDefault="00D279A4" w:rsidP="00DF1B50">
            <w:pPr>
              <w:pStyle w:val="NoSpacing"/>
              <w:rPr>
                <w:rFonts w:ascii="Times New Roman" w:hAnsi="Times New Roman" w:cs="Times New Roman"/>
              </w:rPr>
            </w:pPr>
            <w:r w:rsidRPr="00DC40CC">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E44B87" w:rsidRDefault="00481777" w:rsidP="00DF1B50">
            <w:pPr>
              <w:pStyle w:val="NoSpacing"/>
              <w:rPr>
                <w:rFonts w:ascii="Times New Roman" w:hAnsi="Times New Roman" w:cs="Times New Roman"/>
              </w:rPr>
            </w:pPr>
            <w:r w:rsidRPr="00E44B87">
              <w:rPr>
                <w:rFonts w:ascii="Times New Roman" w:hAnsi="Times New Roman" w:cs="Times New Roman"/>
              </w:rPr>
              <w:t>Rasmussen, Erin</w:t>
            </w:r>
          </w:p>
        </w:tc>
        <w:tc>
          <w:tcPr>
            <w:tcW w:w="4680" w:type="dxa"/>
            <w:vAlign w:val="bottom"/>
          </w:tcPr>
          <w:p w14:paraId="23A4848A" w14:textId="269111F8" w:rsidR="00481777" w:rsidRPr="00E44B87" w:rsidRDefault="00481777" w:rsidP="00DF1B50">
            <w:pPr>
              <w:pStyle w:val="NoSpacing"/>
              <w:rPr>
                <w:rFonts w:ascii="Times New Roman" w:hAnsi="Times New Roman" w:cs="Times New Roman"/>
              </w:rPr>
            </w:pPr>
            <w:r w:rsidRPr="00E44B87">
              <w:rPr>
                <w:rFonts w:ascii="Times New Roman" w:hAnsi="Times New Roman" w:cs="Times New Roman"/>
              </w:rPr>
              <w:t>AEP</w:t>
            </w:r>
          </w:p>
        </w:tc>
        <w:tc>
          <w:tcPr>
            <w:tcW w:w="2880" w:type="dxa"/>
          </w:tcPr>
          <w:p w14:paraId="797D67F6" w14:textId="3D94FDA6" w:rsidR="00481777" w:rsidRPr="00472C6D" w:rsidRDefault="00481777" w:rsidP="00DF1B50">
            <w:pPr>
              <w:pStyle w:val="NoSpacing"/>
              <w:rPr>
                <w:rFonts w:ascii="Times New Roman" w:hAnsi="Times New Roman" w:cs="Times New Roman"/>
                <w:highlight w:val="lightGray"/>
              </w:rPr>
            </w:pPr>
          </w:p>
        </w:tc>
      </w:tr>
      <w:tr w:rsidR="008D1B4A" w:rsidRPr="00E244A6" w14:paraId="6BA170A0" w14:textId="77777777" w:rsidTr="00AB13A8">
        <w:tblPrEx>
          <w:tblLook w:val="0000" w:firstRow="0" w:lastRow="0" w:firstColumn="0" w:lastColumn="0" w:noHBand="0" w:noVBand="0"/>
        </w:tblPrEx>
        <w:tc>
          <w:tcPr>
            <w:tcW w:w="2340" w:type="dxa"/>
            <w:vAlign w:val="bottom"/>
          </w:tcPr>
          <w:p w14:paraId="01000F53" w14:textId="4BC1E0CB" w:rsidR="008D1B4A" w:rsidRPr="009A29A4" w:rsidRDefault="008D1B4A" w:rsidP="00DF1B50">
            <w:pPr>
              <w:pStyle w:val="NoSpacing"/>
              <w:rPr>
                <w:rFonts w:ascii="Times New Roman" w:hAnsi="Times New Roman" w:cs="Times New Roman"/>
              </w:rPr>
            </w:pPr>
            <w:r>
              <w:rPr>
                <w:rFonts w:ascii="Times New Roman" w:hAnsi="Times New Roman" w:cs="Times New Roman"/>
              </w:rPr>
              <w:t>Reed, Ronald</w:t>
            </w:r>
          </w:p>
        </w:tc>
        <w:tc>
          <w:tcPr>
            <w:tcW w:w="4680" w:type="dxa"/>
            <w:vAlign w:val="bottom"/>
          </w:tcPr>
          <w:p w14:paraId="7A588B29" w14:textId="2BB1D130" w:rsidR="008D1B4A" w:rsidRPr="009A29A4" w:rsidRDefault="008D1B4A" w:rsidP="00DF1B50">
            <w:pPr>
              <w:pStyle w:val="NoSpacing"/>
              <w:rPr>
                <w:rFonts w:ascii="Times New Roman" w:hAnsi="Times New Roman" w:cs="Times New Roman"/>
              </w:rPr>
            </w:pPr>
            <w:r>
              <w:rPr>
                <w:rFonts w:ascii="Times New Roman" w:hAnsi="Times New Roman" w:cs="Times New Roman"/>
              </w:rPr>
              <w:t>CNP</w:t>
            </w:r>
          </w:p>
        </w:tc>
        <w:tc>
          <w:tcPr>
            <w:tcW w:w="2880" w:type="dxa"/>
          </w:tcPr>
          <w:p w14:paraId="31DFA3F3" w14:textId="5FB2EF95" w:rsidR="008D1B4A" w:rsidRPr="00472C6D" w:rsidRDefault="008D1B4A"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4C43D5" w:rsidRPr="00E244A6" w14:paraId="17C6D73F" w14:textId="77777777" w:rsidTr="00AB13A8">
        <w:tblPrEx>
          <w:tblLook w:val="0000" w:firstRow="0" w:lastRow="0" w:firstColumn="0" w:lastColumn="0" w:noHBand="0" w:noVBand="0"/>
        </w:tblPrEx>
        <w:tc>
          <w:tcPr>
            <w:tcW w:w="2340" w:type="dxa"/>
            <w:vAlign w:val="bottom"/>
          </w:tcPr>
          <w:p w14:paraId="647E19B5" w14:textId="4A39E578" w:rsidR="004C43D5" w:rsidRPr="009A29A4" w:rsidRDefault="004C43D5" w:rsidP="00DF1B50">
            <w:pPr>
              <w:pStyle w:val="NoSpacing"/>
              <w:rPr>
                <w:rFonts w:ascii="Times New Roman" w:hAnsi="Times New Roman" w:cs="Times New Roman"/>
              </w:rPr>
            </w:pPr>
            <w:r w:rsidRPr="009A29A4">
              <w:rPr>
                <w:rFonts w:ascii="Times New Roman" w:hAnsi="Times New Roman" w:cs="Times New Roman"/>
              </w:rPr>
              <w:t>Reimers, Andrew</w:t>
            </w:r>
          </w:p>
        </w:tc>
        <w:tc>
          <w:tcPr>
            <w:tcW w:w="4680" w:type="dxa"/>
            <w:vAlign w:val="bottom"/>
          </w:tcPr>
          <w:p w14:paraId="54AD2273" w14:textId="03C79A04" w:rsidR="004C43D5" w:rsidRPr="009A29A4" w:rsidRDefault="004C43D5" w:rsidP="00DF1B50">
            <w:pPr>
              <w:pStyle w:val="NoSpacing"/>
              <w:rPr>
                <w:rFonts w:ascii="Times New Roman" w:hAnsi="Times New Roman" w:cs="Times New Roman"/>
              </w:rPr>
            </w:pPr>
            <w:r w:rsidRPr="009A29A4">
              <w:rPr>
                <w:rFonts w:ascii="Times New Roman" w:hAnsi="Times New Roman" w:cs="Times New Roman"/>
              </w:rPr>
              <w:t>Potomac Economics</w:t>
            </w:r>
          </w:p>
        </w:tc>
        <w:tc>
          <w:tcPr>
            <w:tcW w:w="2880" w:type="dxa"/>
          </w:tcPr>
          <w:p w14:paraId="110F6C9F" w14:textId="77777777" w:rsidR="004C43D5" w:rsidRPr="00472C6D" w:rsidRDefault="004C43D5" w:rsidP="00DF1B50">
            <w:pPr>
              <w:pStyle w:val="NoSpacing"/>
              <w:rPr>
                <w:rFonts w:ascii="Times New Roman" w:hAnsi="Times New Roman" w:cs="Times New Roman"/>
                <w:highlight w:val="lightGray"/>
              </w:rPr>
            </w:pP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E44B87" w:rsidRDefault="00DF1B50" w:rsidP="00DF1B50">
            <w:pPr>
              <w:pStyle w:val="NoSpacing"/>
              <w:rPr>
                <w:rFonts w:ascii="Times New Roman" w:hAnsi="Times New Roman" w:cs="Times New Roman"/>
              </w:rPr>
            </w:pPr>
            <w:r w:rsidRPr="00E44B87">
              <w:rPr>
                <w:rFonts w:ascii="Times New Roman" w:hAnsi="Times New Roman" w:cs="Times New Roman"/>
              </w:rPr>
              <w:t>Rich, Katie</w:t>
            </w:r>
          </w:p>
        </w:tc>
        <w:tc>
          <w:tcPr>
            <w:tcW w:w="4680" w:type="dxa"/>
            <w:vAlign w:val="bottom"/>
          </w:tcPr>
          <w:p w14:paraId="5EFF87F1" w14:textId="563F9EF4" w:rsidR="00DF1B50" w:rsidRPr="00E44B87" w:rsidRDefault="00D9625D" w:rsidP="00DF1B50">
            <w:pPr>
              <w:pStyle w:val="NoSpacing"/>
              <w:rPr>
                <w:rFonts w:ascii="Times New Roman" w:hAnsi="Times New Roman" w:cs="Times New Roman"/>
              </w:rPr>
            </w:pPr>
            <w:r w:rsidRPr="00E44B87">
              <w:rPr>
                <w:rFonts w:ascii="Times New Roman" w:hAnsi="Times New Roman" w:cs="Times New Roman"/>
              </w:rPr>
              <w:t>Vistra Operations Company</w:t>
            </w:r>
            <w:r w:rsidR="00DF1B50" w:rsidRPr="00E44B87">
              <w:rPr>
                <w:rFonts w:ascii="Times New Roman" w:hAnsi="Times New Roman" w:cs="Times New Roman"/>
              </w:rPr>
              <w:t xml:space="preserve"> </w:t>
            </w:r>
          </w:p>
        </w:tc>
        <w:tc>
          <w:tcPr>
            <w:tcW w:w="2880" w:type="dxa"/>
          </w:tcPr>
          <w:p w14:paraId="0C0F1EF1" w14:textId="25CFD63E" w:rsidR="00DF1B50" w:rsidRPr="00472C6D" w:rsidRDefault="00DF1B50" w:rsidP="00DF1B50">
            <w:pPr>
              <w:pStyle w:val="NoSpacing"/>
              <w:rPr>
                <w:rFonts w:ascii="Times New Roman" w:hAnsi="Times New Roman" w:cs="Times New Roman"/>
                <w:highlight w:val="lightGray"/>
              </w:rPr>
            </w:pPr>
          </w:p>
        </w:tc>
      </w:tr>
      <w:tr w:rsidR="00DC40CC" w:rsidRPr="00E244A6" w14:paraId="3EF8072A" w14:textId="77777777" w:rsidTr="00AB13A8">
        <w:tblPrEx>
          <w:tblLook w:val="0000" w:firstRow="0" w:lastRow="0" w:firstColumn="0" w:lastColumn="0" w:noHBand="0" w:noVBand="0"/>
        </w:tblPrEx>
        <w:tc>
          <w:tcPr>
            <w:tcW w:w="2340" w:type="dxa"/>
            <w:vAlign w:val="bottom"/>
          </w:tcPr>
          <w:p w14:paraId="2E0A3212" w14:textId="624A0ECC" w:rsidR="00DC40CC" w:rsidRPr="006A42F4" w:rsidRDefault="00DC40CC" w:rsidP="00DF1B50">
            <w:pPr>
              <w:pStyle w:val="NoSpacing"/>
              <w:rPr>
                <w:rFonts w:ascii="Times New Roman" w:hAnsi="Times New Roman" w:cs="Times New Roman"/>
              </w:rPr>
            </w:pPr>
            <w:r w:rsidRPr="006A42F4">
              <w:rPr>
                <w:rFonts w:ascii="Times New Roman" w:hAnsi="Times New Roman" w:cs="Times New Roman"/>
              </w:rPr>
              <w:t>Richmond, Michele</w:t>
            </w:r>
          </w:p>
        </w:tc>
        <w:tc>
          <w:tcPr>
            <w:tcW w:w="4680" w:type="dxa"/>
            <w:vAlign w:val="bottom"/>
          </w:tcPr>
          <w:p w14:paraId="582F9FAC" w14:textId="649121AA" w:rsidR="00DC40CC" w:rsidRPr="006A42F4" w:rsidRDefault="00DC40CC" w:rsidP="00DF1B50">
            <w:pPr>
              <w:pStyle w:val="NoSpacing"/>
              <w:rPr>
                <w:rFonts w:ascii="Times New Roman" w:hAnsi="Times New Roman" w:cs="Times New Roman"/>
              </w:rPr>
            </w:pPr>
            <w:r w:rsidRPr="006A42F4">
              <w:rPr>
                <w:rFonts w:ascii="Times New Roman" w:hAnsi="Times New Roman" w:cs="Times New Roman"/>
              </w:rPr>
              <w:t>Texas Competitive Power Advocates (TCPA)</w:t>
            </w:r>
          </w:p>
        </w:tc>
        <w:tc>
          <w:tcPr>
            <w:tcW w:w="2880" w:type="dxa"/>
          </w:tcPr>
          <w:p w14:paraId="360D8019" w14:textId="484E61A2" w:rsidR="00DC40CC" w:rsidRPr="00472C6D" w:rsidRDefault="00DC40CC" w:rsidP="00DF1B50">
            <w:pPr>
              <w:pStyle w:val="NoSpacing"/>
              <w:rPr>
                <w:rFonts w:ascii="Times New Roman" w:hAnsi="Times New Roman" w:cs="Times New Roman"/>
                <w:highlight w:val="lightGray"/>
              </w:rPr>
            </w:pPr>
          </w:p>
        </w:tc>
      </w:tr>
      <w:tr w:rsidR="00283720" w:rsidRPr="00E244A6" w14:paraId="2DF3291C" w14:textId="77777777" w:rsidTr="00AB13A8">
        <w:tblPrEx>
          <w:tblLook w:val="0000" w:firstRow="0" w:lastRow="0" w:firstColumn="0" w:lastColumn="0" w:noHBand="0" w:noVBand="0"/>
        </w:tblPrEx>
        <w:tc>
          <w:tcPr>
            <w:tcW w:w="2340" w:type="dxa"/>
            <w:vAlign w:val="bottom"/>
          </w:tcPr>
          <w:p w14:paraId="4E574B2F" w14:textId="17E43B62"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Rico, Guillermo</w:t>
            </w:r>
          </w:p>
        </w:tc>
        <w:tc>
          <w:tcPr>
            <w:tcW w:w="4680" w:type="dxa"/>
            <w:vAlign w:val="bottom"/>
          </w:tcPr>
          <w:p w14:paraId="05EC34B3" w14:textId="1A3646E0"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CPS Energy</w:t>
            </w:r>
          </w:p>
        </w:tc>
        <w:tc>
          <w:tcPr>
            <w:tcW w:w="2880" w:type="dxa"/>
          </w:tcPr>
          <w:p w14:paraId="51AE7CB6" w14:textId="77777777" w:rsidR="00283720" w:rsidRPr="00472C6D" w:rsidRDefault="00283720" w:rsidP="00DF1B50">
            <w:pPr>
              <w:pStyle w:val="NoSpacing"/>
              <w:rPr>
                <w:rFonts w:ascii="Times New Roman" w:hAnsi="Times New Roman" w:cs="Times New Roman"/>
                <w:highlight w:val="lightGray"/>
              </w:rPr>
            </w:pPr>
          </w:p>
        </w:tc>
      </w:tr>
      <w:tr w:rsidR="00DC40CC" w:rsidRPr="00E244A6" w14:paraId="0384DF55" w14:textId="77777777" w:rsidTr="00AB13A8">
        <w:tblPrEx>
          <w:tblLook w:val="0000" w:firstRow="0" w:lastRow="0" w:firstColumn="0" w:lastColumn="0" w:noHBand="0" w:noVBand="0"/>
        </w:tblPrEx>
        <w:tc>
          <w:tcPr>
            <w:tcW w:w="2340" w:type="dxa"/>
            <w:vAlign w:val="bottom"/>
          </w:tcPr>
          <w:p w14:paraId="6EE55AD8" w14:textId="5BE8B94E" w:rsidR="00DC40CC" w:rsidRPr="008D1B4A" w:rsidRDefault="00DC40CC" w:rsidP="00DF1B50">
            <w:pPr>
              <w:pStyle w:val="NoSpacing"/>
              <w:rPr>
                <w:rFonts w:ascii="Times New Roman" w:hAnsi="Times New Roman" w:cs="Times New Roman"/>
              </w:rPr>
            </w:pPr>
            <w:r w:rsidRPr="008D1B4A">
              <w:rPr>
                <w:rFonts w:ascii="Times New Roman" w:hAnsi="Times New Roman" w:cs="Times New Roman"/>
              </w:rPr>
              <w:t>Rochelle, Jenni</w:t>
            </w:r>
          </w:p>
        </w:tc>
        <w:tc>
          <w:tcPr>
            <w:tcW w:w="4680" w:type="dxa"/>
            <w:vAlign w:val="bottom"/>
          </w:tcPr>
          <w:p w14:paraId="6FDB0355" w14:textId="29A107B0" w:rsidR="00DC40CC" w:rsidRPr="008D1B4A" w:rsidRDefault="00DC40CC" w:rsidP="00DF1B50">
            <w:pPr>
              <w:pStyle w:val="NoSpacing"/>
              <w:rPr>
                <w:rFonts w:ascii="Times New Roman" w:hAnsi="Times New Roman" w:cs="Times New Roman"/>
              </w:rPr>
            </w:pPr>
            <w:r w:rsidRPr="008D1B4A">
              <w:rPr>
                <w:rFonts w:ascii="Times New Roman" w:hAnsi="Times New Roman" w:cs="Times New Roman"/>
              </w:rPr>
              <w:t>CES</w:t>
            </w:r>
          </w:p>
        </w:tc>
        <w:tc>
          <w:tcPr>
            <w:tcW w:w="2880" w:type="dxa"/>
          </w:tcPr>
          <w:p w14:paraId="401BBF40" w14:textId="21B0C335" w:rsidR="00DC40CC" w:rsidRPr="00472C6D" w:rsidRDefault="00DC40CC" w:rsidP="00DF1B50">
            <w:pPr>
              <w:pStyle w:val="NoSpacing"/>
              <w:rPr>
                <w:rFonts w:ascii="Times New Roman" w:hAnsi="Times New Roman" w:cs="Times New Roman"/>
                <w:highlight w:val="lightGray"/>
              </w:rPr>
            </w:pPr>
            <w:r w:rsidRPr="00DC40CC">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Safko, Trevor</w:t>
            </w:r>
          </w:p>
        </w:tc>
        <w:tc>
          <w:tcPr>
            <w:tcW w:w="4680" w:type="dxa"/>
            <w:vAlign w:val="bottom"/>
          </w:tcPr>
          <w:p w14:paraId="4FDFB8A5" w14:textId="00750D98"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LCRA</w:t>
            </w:r>
          </w:p>
        </w:tc>
        <w:tc>
          <w:tcPr>
            <w:tcW w:w="2880" w:type="dxa"/>
          </w:tcPr>
          <w:p w14:paraId="54BB7A2A" w14:textId="77777777" w:rsidR="00283720" w:rsidRPr="00472C6D" w:rsidRDefault="00283720" w:rsidP="00DF1B50">
            <w:pPr>
              <w:pStyle w:val="NoSpacing"/>
              <w:rPr>
                <w:rFonts w:ascii="Times New Roman" w:hAnsi="Times New Roman" w:cs="Times New Roman"/>
                <w:highlight w:val="lightGray"/>
              </w:rPr>
            </w:pPr>
          </w:p>
        </w:tc>
      </w:tr>
      <w:tr w:rsidR="00E44B87" w:rsidRPr="00E244A6" w14:paraId="030E2576" w14:textId="77777777" w:rsidTr="00AB13A8">
        <w:tblPrEx>
          <w:tblLook w:val="0000" w:firstRow="0" w:lastRow="0" w:firstColumn="0" w:lastColumn="0" w:noHBand="0" w:noVBand="0"/>
        </w:tblPrEx>
        <w:tc>
          <w:tcPr>
            <w:tcW w:w="2340" w:type="dxa"/>
            <w:vAlign w:val="bottom"/>
          </w:tcPr>
          <w:p w14:paraId="1A1FAA6B" w14:textId="63C0EB61"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Sams, Bryan</w:t>
            </w:r>
          </w:p>
        </w:tc>
        <w:tc>
          <w:tcPr>
            <w:tcW w:w="4680" w:type="dxa"/>
            <w:vAlign w:val="bottom"/>
          </w:tcPr>
          <w:p w14:paraId="4BD97FEC" w14:textId="51F51F88"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Calpine Corporation (Calpine)</w:t>
            </w:r>
          </w:p>
        </w:tc>
        <w:tc>
          <w:tcPr>
            <w:tcW w:w="2880" w:type="dxa"/>
          </w:tcPr>
          <w:p w14:paraId="720D4B49" w14:textId="77777777" w:rsidR="00E44B87" w:rsidRPr="00472C6D" w:rsidRDefault="00E44B87" w:rsidP="00DF1B50">
            <w:pPr>
              <w:pStyle w:val="NoSpacing"/>
              <w:rPr>
                <w:rFonts w:ascii="Times New Roman" w:hAnsi="Times New Roman" w:cs="Times New Roman"/>
                <w:highlight w:val="lightGray"/>
              </w:rPr>
            </w:pP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Scott, Kathy</w:t>
            </w:r>
          </w:p>
        </w:tc>
        <w:tc>
          <w:tcPr>
            <w:tcW w:w="4680" w:type="dxa"/>
            <w:vAlign w:val="bottom"/>
          </w:tcPr>
          <w:p w14:paraId="4F4682AE" w14:textId="40A71476"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CNP</w:t>
            </w:r>
          </w:p>
        </w:tc>
        <w:tc>
          <w:tcPr>
            <w:tcW w:w="2880" w:type="dxa"/>
          </w:tcPr>
          <w:p w14:paraId="5F103031" w14:textId="527CBD2D" w:rsidR="00DF1B50" w:rsidRPr="00472C6D" w:rsidRDefault="00DF1B50" w:rsidP="00DF1B50">
            <w:pPr>
              <w:pStyle w:val="NoSpacing"/>
              <w:rPr>
                <w:rFonts w:ascii="Times New Roman" w:hAnsi="Times New Roman" w:cs="Times New Roman"/>
                <w:highlight w:val="lightGray"/>
              </w:rPr>
            </w:pPr>
          </w:p>
        </w:tc>
      </w:tr>
      <w:tr w:rsidR="00266FD7" w:rsidRPr="00E244A6" w14:paraId="4804CAB9" w14:textId="77777777" w:rsidTr="00AB13A8">
        <w:tblPrEx>
          <w:tblLook w:val="0000" w:firstRow="0" w:lastRow="0" w:firstColumn="0" w:lastColumn="0" w:noHBand="0" w:noVBand="0"/>
        </w:tblPrEx>
        <w:tc>
          <w:tcPr>
            <w:tcW w:w="2340" w:type="dxa"/>
            <w:vAlign w:val="bottom"/>
          </w:tcPr>
          <w:p w14:paraId="5B5F234D" w14:textId="67B5A5C3" w:rsidR="00266FD7" w:rsidRPr="00E82E53" w:rsidRDefault="00266FD7" w:rsidP="00DF1B50">
            <w:pPr>
              <w:pStyle w:val="NoSpacing"/>
              <w:rPr>
                <w:rFonts w:ascii="Times New Roman" w:hAnsi="Times New Roman" w:cs="Times New Roman"/>
                <w:highlight w:val="lightGray"/>
              </w:rPr>
            </w:pPr>
            <w:r w:rsidRPr="00266FD7">
              <w:rPr>
                <w:rFonts w:ascii="Times New Roman" w:hAnsi="Times New Roman" w:cs="Times New Roman"/>
              </w:rPr>
              <w:t>Siddiqi, Shams</w:t>
            </w:r>
          </w:p>
        </w:tc>
        <w:tc>
          <w:tcPr>
            <w:tcW w:w="4680" w:type="dxa"/>
            <w:vAlign w:val="bottom"/>
          </w:tcPr>
          <w:p w14:paraId="6BDA2826" w14:textId="4B8BF6DA" w:rsidR="00266FD7" w:rsidRPr="00E82E53" w:rsidRDefault="00266FD7" w:rsidP="00DF1B50">
            <w:pPr>
              <w:pStyle w:val="NoSpacing"/>
              <w:rPr>
                <w:rFonts w:ascii="Times New Roman" w:hAnsi="Times New Roman" w:cs="Times New Roman"/>
                <w:highlight w:val="lightGray"/>
              </w:rPr>
            </w:pPr>
            <w:r w:rsidRPr="00266FD7">
              <w:rPr>
                <w:rFonts w:ascii="Times New Roman" w:hAnsi="Times New Roman" w:cs="Times New Roman"/>
              </w:rPr>
              <w:t>Rainbow Energy Marketing Corporation</w:t>
            </w:r>
          </w:p>
        </w:tc>
        <w:tc>
          <w:tcPr>
            <w:tcW w:w="2880" w:type="dxa"/>
          </w:tcPr>
          <w:p w14:paraId="2B431837" w14:textId="77777777" w:rsidR="00266FD7" w:rsidRPr="00472C6D" w:rsidRDefault="00266FD7" w:rsidP="00DF1B50">
            <w:pPr>
              <w:pStyle w:val="NoSpacing"/>
              <w:rPr>
                <w:rFonts w:ascii="Times New Roman" w:hAnsi="Times New Roman" w:cs="Times New Roman"/>
                <w:highlight w:val="lightGray"/>
              </w:rPr>
            </w:pP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620E74" w:rsidRDefault="005C6AA6" w:rsidP="00DF1B50">
            <w:pPr>
              <w:pStyle w:val="NoSpacing"/>
              <w:rPr>
                <w:rFonts w:ascii="Times New Roman" w:hAnsi="Times New Roman" w:cs="Times New Roman"/>
              </w:rPr>
            </w:pPr>
            <w:r w:rsidRPr="00620E74">
              <w:rPr>
                <w:rFonts w:ascii="Times New Roman" w:hAnsi="Times New Roman" w:cs="Times New Roman"/>
              </w:rPr>
              <w:t>Snyder, Bill</w:t>
            </w:r>
          </w:p>
        </w:tc>
        <w:tc>
          <w:tcPr>
            <w:tcW w:w="4680" w:type="dxa"/>
          </w:tcPr>
          <w:p w14:paraId="1077FABB" w14:textId="55767A84" w:rsidR="005C6AA6" w:rsidRPr="00620E74" w:rsidRDefault="005C6AA6" w:rsidP="00DF1B50">
            <w:pPr>
              <w:pStyle w:val="NoSpacing"/>
              <w:rPr>
                <w:rFonts w:ascii="Times New Roman" w:hAnsi="Times New Roman" w:cs="Times New Roman"/>
              </w:rPr>
            </w:pPr>
            <w:r w:rsidRPr="00620E74">
              <w:rPr>
                <w:rFonts w:ascii="Times New Roman" w:hAnsi="Times New Roman" w:cs="Times New Roman"/>
              </w:rPr>
              <w:t>AEP Texas</w:t>
            </w:r>
          </w:p>
        </w:tc>
        <w:tc>
          <w:tcPr>
            <w:tcW w:w="2880" w:type="dxa"/>
          </w:tcPr>
          <w:p w14:paraId="65DAA389" w14:textId="3D46FBCF" w:rsidR="005C6AA6" w:rsidRPr="005E13A6" w:rsidRDefault="005C6AA6"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4EC8287C" w14:textId="77777777" w:rsidTr="00AB13A8">
        <w:tblPrEx>
          <w:tblLook w:val="0000" w:firstRow="0" w:lastRow="0" w:firstColumn="0" w:lastColumn="0" w:noHBand="0" w:noVBand="0"/>
        </w:tblPrEx>
        <w:tc>
          <w:tcPr>
            <w:tcW w:w="2340" w:type="dxa"/>
            <w:vAlign w:val="bottom"/>
          </w:tcPr>
          <w:p w14:paraId="201F6C58" w14:textId="4F4CD177" w:rsidR="00B77E11" w:rsidRPr="00620E74" w:rsidRDefault="00B77E11" w:rsidP="00DF1B50">
            <w:pPr>
              <w:pStyle w:val="NoSpacing"/>
              <w:rPr>
                <w:rFonts w:ascii="Times New Roman" w:hAnsi="Times New Roman" w:cs="Times New Roman"/>
              </w:rPr>
            </w:pPr>
            <w:r>
              <w:rPr>
                <w:rFonts w:ascii="Times New Roman" w:hAnsi="Times New Roman" w:cs="Times New Roman"/>
              </w:rPr>
              <w:t>Spreen, Lauren</w:t>
            </w:r>
          </w:p>
        </w:tc>
        <w:tc>
          <w:tcPr>
            <w:tcW w:w="4680" w:type="dxa"/>
          </w:tcPr>
          <w:p w14:paraId="708C31E0" w14:textId="77777777" w:rsidR="00B77E11" w:rsidRPr="00620E74" w:rsidRDefault="00B77E11" w:rsidP="00DF1B50">
            <w:pPr>
              <w:pStyle w:val="NoSpacing"/>
              <w:rPr>
                <w:rFonts w:ascii="Times New Roman" w:hAnsi="Times New Roman" w:cs="Times New Roman"/>
              </w:rPr>
            </w:pPr>
          </w:p>
        </w:tc>
        <w:tc>
          <w:tcPr>
            <w:tcW w:w="2880" w:type="dxa"/>
          </w:tcPr>
          <w:p w14:paraId="4D624A45" w14:textId="510C927A"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22C4234C" w14:textId="77777777" w:rsidTr="00AB13A8">
        <w:tblPrEx>
          <w:tblLook w:val="0000" w:firstRow="0" w:lastRow="0" w:firstColumn="0" w:lastColumn="0" w:noHBand="0" w:noVBand="0"/>
        </w:tblPrEx>
        <w:tc>
          <w:tcPr>
            <w:tcW w:w="2340" w:type="dxa"/>
            <w:vAlign w:val="bottom"/>
          </w:tcPr>
          <w:p w14:paraId="3BA4DCCD" w14:textId="7A6FA6FA" w:rsidR="00B77E11" w:rsidRPr="00256074" w:rsidRDefault="00B77E11" w:rsidP="00DF1B50">
            <w:pPr>
              <w:pStyle w:val="NoSpacing"/>
              <w:rPr>
                <w:rFonts w:ascii="Times New Roman" w:hAnsi="Times New Roman" w:cs="Times New Roman"/>
              </w:rPr>
            </w:pPr>
            <w:r>
              <w:rPr>
                <w:rFonts w:ascii="Times New Roman" w:hAnsi="Times New Roman" w:cs="Times New Roman"/>
              </w:rPr>
              <w:t>Stern, Tad</w:t>
            </w:r>
          </w:p>
        </w:tc>
        <w:tc>
          <w:tcPr>
            <w:tcW w:w="4680" w:type="dxa"/>
          </w:tcPr>
          <w:p w14:paraId="3EB77BD7" w14:textId="6AA25F63" w:rsidR="00B77E11" w:rsidRPr="00256074" w:rsidRDefault="00B77E11" w:rsidP="00DF1B50">
            <w:pPr>
              <w:pStyle w:val="NoSpacing"/>
              <w:rPr>
                <w:rFonts w:ascii="Times New Roman" w:hAnsi="Times New Roman" w:cs="Times New Roman"/>
              </w:rPr>
            </w:pPr>
            <w:r>
              <w:rPr>
                <w:rFonts w:ascii="Times New Roman" w:hAnsi="Times New Roman" w:cs="Times New Roman"/>
              </w:rPr>
              <w:t>Stem</w:t>
            </w:r>
          </w:p>
        </w:tc>
        <w:tc>
          <w:tcPr>
            <w:tcW w:w="2880" w:type="dxa"/>
          </w:tcPr>
          <w:p w14:paraId="2016B901" w14:textId="7232508D"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56074" w:rsidRPr="00E244A6" w14:paraId="3AFA0513" w14:textId="77777777" w:rsidTr="00AB13A8">
        <w:tblPrEx>
          <w:tblLook w:val="0000" w:firstRow="0" w:lastRow="0" w:firstColumn="0" w:lastColumn="0" w:noHBand="0" w:noVBand="0"/>
        </w:tblPrEx>
        <w:tc>
          <w:tcPr>
            <w:tcW w:w="2340" w:type="dxa"/>
            <w:vAlign w:val="bottom"/>
          </w:tcPr>
          <w:p w14:paraId="66E2B8EB" w14:textId="62578CAD"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Stice, Clayton</w:t>
            </w:r>
          </w:p>
        </w:tc>
        <w:tc>
          <w:tcPr>
            <w:tcW w:w="4680" w:type="dxa"/>
          </w:tcPr>
          <w:p w14:paraId="22DCF3A1" w14:textId="324EF7E6"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Grid View</w:t>
            </w:r>
          </w:p>
        </w:tc>
        <w:tc>
          <w:tcPr>
            <w:tcW w:w="2880" w:type="dxa"/>
          </w:tcPr>
          <w:p w14:paraId="117B1C51" w14:textId="77777777" w:rsidR="00256074" w:rsidRPr="00D9625D" w:rsidRDefault="00256074" w:rsidP="00DF1B50">
            <w:pPr>
              <w:pStyle w:val="NoSpacing"/>
              <w:rPr>
                <w:rFonts w:ascii="Times New Roman" w:hAnsi="Times New Roman" w:cs="Times New Roman"/>
              </w:rPr>
            </w:pPr>
          </w:p>
        </w:tc>
      </w:tr>
      <w:tr w:rsidR="00B77E11" w:rsidRPr="00E244A6" w14:paraId="72631C0E" w14:textId="77777777" w:rsidTr="00AB13A8">
        <w:tblPrEx>
          <w:tblLook w:val="0000" w:firstRow="0" w:lastRow="0" w:firstColumn="0" w:lastColumn="0" w:noHBand="0" w:noVBand="0"/>
        </w:tblPrEx>
        <w:tc>
          <w:tcPr>
            <w:tcW w:w="2340" w:type="dxa"/>
            <w:vAlign w:val="bottom"/>
          </w:tcPr>
          <w:p w14:paraId="7729BED3" w14:textId="381604AF" w:rsidR="00B77E11" w:rsidRPr="00B77E11" w:rsidRDefault="00B77E11" w:rsidP="00DF1B50">
            <w:pPr>
              <w:pStyle w:val="NoSpacing"/>
              <w:rPr>
                <w:rFonts w:ascii="Times New Roman" w:hAnsi="Times New Roman" w:cs="Times New Roman"/>
              </w:rPr>
            </w:pPr>
            <w:r>
              <w:rPr>
                <w:rFonts w:ascii="Times New Roman" w:hAnsi="Times New Roman" w:cs="Times New Roman"/>
              </w:rPr>
              <w:t>Surendran, Resmi</w:t>
            </w:r>
          </w:p>
        </w:tc>
        <w:tc>
          <w:tcPr>
            <w:tcW w:w="4680" w:type="dxa"/>
          </w:tcPr>
          <w:p w14:paraId="178A8EAE" w14:textId="3346F3E6" w:rsidR="00B77E11" w:rsidRPr="00B77E11" w:rsidRDefault="00B77E11" w:rsidP="00DF1B50">
            <w:pPr>
              <w:pStyle w:val="NoSpacing"/>
              <w:rPr>
                <w:rFonts w:ascii="Times New Roman" w:hAnsi="Times New Roman" w:cs="Times New Roman"/>
              </w:rPr>
            </w:pPr>
            <w:r>
              <w:rPr>
                <w:rFonts w:ascii="Times New Roman" w:hAnsi="Times New Roman" w:cs="Times New Roman"/>
              </w:rPr>
              <w:t>SENA</w:t>
            </w:r>
          </w:p>
        </w:tc>
        <w:tc>
          <w:tcPr>
            <w:tcW w:w="2880" w:type="dxa"/>
          </w:tcPr>
          <w:p w14:paraId="39905D96" w14:textId="440781FE" w:rsidR="00B77E11" w:rsidRPr="001912B9"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B77E11" w:rsidRDefault="0099474B" w:rsidP="00DF1B50">
            <w:pPr>
              <w:pStyle w:val="NoSpacing"/>
              <w:rPr>
                <w:rFonts w:ascii="Times New Roman" w:hAnsi="Times New Roman" w:cs="Times New Roman"/>
              </w:rPr>
            </w:pPr>
            <w:r w:rsidRPr="00B77E11">
              <w:rPr>
                <w:rFonts w:ascii="Times New Roman" w:hAnsi="Times New Roman" w:cs="Times New Roman"/>
              </w:rPr>
              <w:t>Teng, Shuye</w:t>
            </w:r>
          </w:p>
        </w:tc>
        <w:tc>
          <w:tcPr>
            <w:tcW w:w="4680" w:type="dxa"/>
          </w:tcPr>
          <w:p w14:paraId="76DC5E51" w14:textId="26096FF3" w:rsidR="0099474B" w:rsidRPr="00B77E11" w:rsidRDefault="0099474B" w:rsidP="00DF1B50">
            <w:pPr>
              <w:pStyle w:val="NoSpacing"/>
              <w:rPr>
                <w:rFonts w:ascii="Times New Roman" w:hAnsi="Times New Roman" w:cs="Times New Roman"/>
              </w:rPr>
            </w:pPr>
            <w:r w:rsidRPr="00B77E11">
              <w:rPr>
                <w:rFonts w:ascii="Times New Roman" w:hAnsi="Times New Roman" w:cs="Times New Roman"/>
              </w:rPr>
              <w:t>Constellation</w:t>
            </w:r>
          </w:p>
        </w:tc>
        <w:tc>
          <w:tcPr>
            <w:tcW w:w="2880" w:type="dxa"/>
          </w:tcPr>
          <w:p w14:paraId="7F1B40C8" w14:textId="041DE9E5" w:rsidR="0099474B" w:rsidRPr="00472C6D" w:rsidRDefault="001912B9" w:rsidP="00DF1B50">
            <w:pPr>
              <w:pStyle w:val="NoSpacing"/>
              <w:rPr>
                <w:rFonts w:ascii="Times New Roman" w:hAnsi="Times New Roman" w:cs="Times New Roman"/>
                <w:highlight w:val="lightGray"/>
              </w:rPr>
            </w:pPr>
            <w:r w:rsidRPr="001912B9">
              <w:rPr>
                <w:rFonts w:ascii="Times New Roman" w:hAnsi="Times New Roman" w:cs="Times New Roman"/>
              </w:rPr>
              <w:t>Via Teleconference</w:t>
            </w:r>
          </w:p>
        </w:tc>
      </w:tr>
      <w:tr w:rsidR="002E0FDE" w:rsidRPr="00E244A6" w14:paraId="669372BA" w14:textId="77777777" w:rsidTr="00AB13A8">
        <w:tblPrEx>
          <w:tblLook w:val="0000" w:firstRow="0" w:lastRow="0" w:firstColumn="0" w:lastColumn="0" w:noHBand="0" w:noVBand="0"/>
        </w:tblPrEx>
        <w:tc>
          <w:tcPr>
            <w:tcW w:w="2340" w:type="dxa"/>
            <w:vAlign w:val="bottom"/>
          </w:tcPr>
          <w:p w14:paraId="227635CF" w14:textId="55240051"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Townsend, Paul</w:t>
            </w:r>
          </w:p>
        </w:tc>
        <w:tc>
          <w:tcPr>
            <w:tcW w:w="4680" w:type="dxa"/>
          </w:tcPr>
          <w:p w14:paraId="2BFB08BD" w14:textId="136F1A8F" w:rsidR="002E0FDE" w:rsidRPr="00B77E11" w:rsidRDefault="00DC40CC" w:rsidP="00DF1B50">
            <w:pPr>
              <w:pStyle w:val="NoSpacing"/>
              <w:rPr>
                <w:rFonts w:ascii="Times New Roman" w:hAnsi="Times New Roman" w:cs="Times New Roman"/>
              </w:rPr>
            </w:pPr>
            <w:r w:rsidRPr="00B77E11">
              <w:rPr>
                <w:rFonts w:ascii="Times New Roman" w:hAnsi="Times New Roman" w:cs="Times New Roman"/>
              </w:rPr>
              <w:t>TCPA</w:t>
            </w:r>
          </w:p>
        </w:tc>
        <w:tc>
          <w:tcPr>
            <w:tcW w:w="2880" w:type="dxa"/>
          </w:tcPr>
          <w:p w14:paraId="588AF986" w14:textId="11173B88" w:rsidR="002E0FDE" w:rsidRPr="007D1C57" w:rsidRDefault="002E0FDE" w:rsidP="00DF1B50">
            <w:pPr>
              <w:pStyle w:val="NoSpacing"/>
              <w:rPr>
                <w:rFonts w:ascii="Times New Roman" w:hAnsi="Times New Roman" w:cs="Times New Roman"/>
              </w:rPr>
            </w:pPr>
            <w:r w:rsidRPr="007D1C57">
              <w:rPr>
                <w:rFonts w:ascii="Times New Roman" w:hAnsi="Times New Roman" w:cs="Times New Roman"/>
              </w:rPr>
              <w:t>Via Teleconference</w:t>
            </w:r>
          </w:p>
        </w:tc>
      </w:tr>
      <w:tr w:rsidR="00B77E11" w:rsidRPr="00E244A6" w14:paraId="474C12BA" w14:textId="77777777" w:rsidTr="00AB13A8">
        <w:tblPrEx>
          <w:tblLook w:val="0000" w:firstRow="0" w:lastRow="0" w:firstColumn="0" w:lastColumn="0" w:noHBand="0" w:noVBand="0"/>
        </w:tblPrEx>
        <w:tc>
          <w:tcPr>
            <w:tcW w:w="2340" w:type="dxa"/>
            <w:vAlign w:val="bottom"/>
          </w:tcPr>
          <w:p w14:paraId="493F4829" w14:textId="7EB2A354" w:rsidR="00B77E11" w:rsidRPr="008D1B4A" w:rsidRDefault="00B77E11" w:rsidP="00DF1B50">
            <w:pPr>
              <w:pStyle w:val="NoSpacing"/>
              <w:rPr>
                <w:rFonts w:ascii="Times New Roman" w:hAnsi="Times New Roman" w:cs="Times New Roman"/>
              </w:rPr>
            </w:pPr>
            <w:r w:rsidRPr="008D1B4A">
              <w:rPr>
                <w:rFonts w:ascii="Times New Roman" w:hAnsi="Times New Roman" w:cs="Times New Roman"/>
              </w:rPr>
              <w:t>Trefny, Floyd</w:t>
            </w:r>
          </w:p>
        </w:tc>
        <w:tc>
          <w:tcPr>
            <w:tcW w:w="4680" w:type="dxa"/>
          </w:tcPr>
          <w:p w14:paraId="1BC035A6" w14:textId="0614E276" w:rsidR="00B77E11" w:rsidRPr="008D1B4A" w:rsidRDefault="00B77E11" w:rsidP="00DF1B50">
            <w:pPr>
              <w:pStyle w:val="NoSpacing"/>
              <w:rPr>
                <w:rFonts w:ascii="Times New Roman" w:hAnsi="Times New Roman" w:cs="Times New Roman"/>
              </w:rPr>
            </w:pPr>
            <w:r w:rsidRPr="008D1B4A">
              <w:rPr>
                <w:rFonts w:ascii="Times New Roman" w:hAnsi="Times New Roman" w:cs="Times New Roman"/>
              </w:rPr>
              <w:t>ERCOT Steel Mills</w:t>
            </w:r>
          </w:p>
        </w:tc>
        <w:tc>
          <w:tcPr>
            <w:tcW w:w="2880" w:type="dxa"/>
          </w:tcPr>
          <w:p w14:paraId="37D6D23C" w14:textId="6A407DEA" w:rsidR="00B77E11" w:rsidRPr="00DC40CC"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True, Roy</w:t>
            </w:r>
          </w:p>
        </w:tc>
        <w:tc>
          <w:tcPr>
            <w:tcW w:w="4680" w:type="dxa"/>
          </w:tcPr>
          <w:p w14:paraId="46E4DDAC" w14:textId="3BE51041"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ACES</w:t>
            </w:r>
          </w:p>
        </w:tc>
        <w:tc>
          <w:tcPr>
            <w:tcW w:w="2880" w:type="dxa"/>
          </w:tcPr>
          <w:p w14:paraId="5518DF0F" w14:textId="7BB76C8D" w:rsidR="00DF1B50" w:rsidRPr="00DC40CC" w:rsidRDefault="00DF1B50" w:rsidP="00DF1B50">
            <w:pPr>
              <w:pStyle w:val="NoSpacing"/>
              <w:rPr>
                <w:rFonts w:ascii="Times New Roman" w:hAnsi="Times New Roman" w:cs="Times New Roman"/>
              </w:rPr>
            </w:pPr>
            <w:r w:rsidRPr="00DC40CC">
              <w:rPr>
                <w:rFonts w:ascii="Times New Roman" w:hAnsi="Times New Roman" w:cs="Times New Roman"/>
              </w:rPr>
              <w:t>Via Teleconference</w:t>
            </w:r>
          </w:p>
        </w:tc>
      </w:tr>
      <w:tr w:rsidR="00B77E11" w:rsidRPr="00E244A6" w14:paraId="7B9D2A26" w14:textId="77777777" w:rsidTr="00AB13A8">
        <w:tblPrEx>
          <w:tblLook w:val="0000" w:firstRow="0" w:lastRow="0" w:firstColumn="0" w:lastColumn="0" w:noHBand="0" w:noVBand="0"/>
        </w:tblPrEx>
        <w:tc>
          <w:tcPr>
            <w:tcW w:w="2340" w:type="dxa"/>
            <w:vAlign w:val="bottom"/>
          </w:tcPr>
          <w:p w14:paraId="654B0ED5" w14:textId="0E71E0FB"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Velasquez, Ivan</w:t>
            </w:r>
          </w:p>
        </w:tc>
        <w:tc>
          <w:tcPr>
            <w:tcW w:w="4680" w:type="dxa"/>
          </w:tcPr>
          <w:p w14:paraId="0B84F66C" w14:textId="299D7DB2"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Oncor</w:t>
            </w:r>
          </w:p>
        </w:tc>
        <w:tc>
          <w:tcPr>
            <w:tcW w:w="2880" w:type="dxa"/>
          </w:tcPr>
          <w:p w14:paraId="06EE3613" w14:textId="19EBE850"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5E13A6" w:rsidRPr="00E244A6" w14:paraId="2C6A21DC" w14:textId="77777777" w:rsidTr="00AB13A8">
        <w:tblPrEx>
          <w:tblLook w:val="0000" w:firstRow="0" w:lastRow="0" w:firstColumn="0" w:lastColumn="0" w:noHBand="0" w:noVBand="0"/>
        </w:tblPrEx>
        <w:tc>
          <w:tcPr>
            <w:tcW w:w="2340" w:type="dxa"/>
            <w:vAlign w:val="bottom"/>
          </w:tcPr>
          <w:p w14:paraId="651C4BCE" w14:textId="2417384D" w:rsidR="005E13A6" w:rsidRPr="00256074" w:rsidRDefault="005E13A6" w:rsidP="00DF1B50">
            <w:pPr>
              <w:pStyle w:val="NoSpacing"/>
              <w:rPr>
                <w:rFonts w:ascii="Times New Roman" w:hAnsi="Times New Roman" w:cs="Times New Roman"/>
              </w:rPr>
            </w:pPr>
            <w:r w:rsidRPr="00256074">
              <w:rPr>
                <w:rFonts w:ascii="Times New Roman" w:hAnsi="Times New Roman" w:cs="Times New Roman"/>
              </w:rPr>
              <w:lastRenderedPageBreak/>
              <w:t>Walker, Floyd</w:t>
            </w:r>
          </w:p>
        </w:tc>
        <w:tc>
          <w:tcPr>
            <w:tcW w:w="4680" w:type="dxa"/>
          </w:tcPr>
          <w:p w14:paraId="099510EE" w14:textId="00F91FED" w:rsidR="005E13A6" w:rsidRPr="00256074" w:rsidRDefault="005E13A6" w:rsidP="00DF1B50">
            <w:pPr>
              <w:pStyle w:val="NoSpacing"/>
              <w:rPr>
                <w:rFonts w:ascii="Times New Roman" w:hAnsi="Times New Roman" w:cs="Times New Roman"/>
              </w:rPr>
            </w:pPr>
            <w:r w:rsidRPr="00256074">
              <w:rPr>
                <w:rFonts w:ascii="Times New Roman" w:hAnsi="Times New Roman" w:cs="Times New Roman"/>
              </w:rPr>
              <w:t>PUCT</w:t>
            </w:r>
          </w:p>
        </w:tc>
        <w:tc>
          <w:tcPr>
            <w:tcW w:w="2880" w:type="dxa"/>
          </w:tcPr>
          <w:p w14:paraId="36B72DF0" w14:textId="77777777" w:rsidR="005E13A6" w:rsidRPr="00472C6D" w:rsidRDefault="005E13A6" w:rsidP="00DF1B50">
            <w:pPr>
              <w:pStyle w:val="NoSpacing"/>
              <w:rPr>
                <w:rFonts w:ascii="Times New Roman" w:hAnsi="Times New Roman" w:cs="Times New Roman"/>
                <w:highlight w:val="lightGray"/>
              </w:rPr>
            </w:pPr>
          </w:p>
        </w:tc>
      </w:tr>
      <w:tr w:rsidR="002E0FDE" w:rsidRPr="00E244A6" w14:paraId="2C1E0F6C" w14:textId="77777777" w:rsidTr="00AB13A8">
        <w:tblPrEx>
          <w:tblLook w:val="0000" w:firstRow="0" w:lastRow="0" w:firstColumn="0" w:lastColumn="0" w:noHBand="0" w:noVBand="0"/>
        </w:tblPrEx>
        <w:tc>
          <w:tcPr>
            <w:tcW w:w="2340" w:type="dxa"/>
            <w:vAlign w:val="bottom"/>
          </w:tcPr>
          <w:p w14:paraId="451164AC" w14:textId="696E4B3C"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Welch, Matt</w:t>
            </w:r>
          </w:p>
        </w:tc>
        <w:tc>
          <w:tcPr>
            <w:tcW w:w="4680" w:type="dxa"/>
          </w:tcPr>
          <w:p w14:paraId="474FFAEB" w14:textId="40327E55"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GSEC</w:t>
            </w:r>
          </w:p>
        </w:tc>
        <w:tc>
          <w:tcPr>
            <w:tcW w:w="2880" w:type="dxa"/>
          </w:tcPr>
          <w:p w14:paraId="6259DA71" w14:textId="2947A337" w:rsidR="002E0FDE" w:rsidRPr="00D9625D" w:rsidRDefault="008D1B4A" w:rsidP="00DF1B50">
            <w:pPr>
              <w:pStyle w:val="NoSpacing"/>
              <w:rPr>
                <w:rFonts w:ascii="Times New Roman" w:hAnsi="Times New Roman" w:cs="Times New Roman"/>
              </w:rPr>
            </w:pPr>
            <w:r w:rsidRPr="008D1B4A">
              <w:rPr>
                <w:rFonts w:ascii="Times New Roman" w:hAnsi="Times New Roman" w:cs="Times New Roman"/>
              </w:rPr>
              <w:t>Via Teleconference</w:t>
            </w:r>
          </w:p>
        </w:tc>
      </w:tr>
      <w:tr w:rsidR="005E13A6" w:rsidRPr="00E244A6" w14:paraId="4E442C4D" w14:textId="77777777" w:rsidTr="00AB13A8">
        <w:tblPrEx>
          <w:tblLook w:val="0000" w:firstRow="0" w:lastRow="0" w:firstColumn="0" w:lastColumn="0" w:noHBand="0" w:noVBand="0"/>
        </w:tblPrEx>
        <w:tc>
          <w:tcPr>
            <w:tcW w:w="2340" w:type="dxa"/>
            <w:vAlign w:val="bottom"/>
          </w:tcPr>
          <w:p w14:paraId="4CFE5C20" w14:textId="488E2597" w:rsidR="005E13A6" w:rsidRPr="008D1B4A" w:rsidRDefault="005E13A6" w:rsidP="00DF1B50">
            <w:pPr>
              <w:pStyle w:val="NoSpacing"/>
              <w:rPr>
                <w:rFonts w:ascii="Times New Roman" w:hAnsi="Times New Roman" w:cs="Times New Roman"/>
              </w:rPr>
            </w:pPr>
            <w:r w:rsidRPr="008D1B4A">
              <w:rPr>
                <w:rFonts w:ascii="Times New Roman" w:hAnsi="Times New Roman" w:cs="Times New Roman"/>
              </w:rPr>
              <w:t>Whigham, David</w:t>
            </w:r>
          </w:p>
        </w:tc>
        <w:tc>
          <w:tcPr>
            <w:tcW w:w="4680" w:type="dxa"/>
          </w:tcPr>
          <w:p w14:paraId="552107DF" w14:textId="41B65EF2" w:rsidR="005E13A6" w:rsidRPr="008D1B4A" w:rsidRDefault="005E13A6" w:rsidP="00DF1B50">
            <w:pPr>
              <w:pStyle w:val="NoSpacing"/>
              <w:rPr>
                <w:rFonts w:ascii="Times New Roman" w:hAnsi="Times New Roman" w:cs="Times New Roman"/>
              </w:rPr>
            </w:pPr>
            <w:r w:rsidRPr="008D1B4A">
              <w:rPr>
                <w:rFonts w:ascii="Times New Roman" w:hAnsi="Times New Roman" w:cs="Times New Roman"/>
              </w:rPr>
              <w:t>BP</w:t>
            </w:r>
          </w:p>
        </w:tc>
        <w:tc>
          <w:tcPr>
            <w:tcW w:w="2880" w:type="dxa"/>
          </w:tcPr>
          <w:p w14:paraId="6F37E474" w14:textId="4D72CBFF" w:rsidR="005E13A6" w:rsidRPr="007D1C57" w:rsidRDefault="008D1B4A" w:rsidP="00DF1B50">
            <w:pPr>
              <w:pStyle w:val="NoSpacing"/>
              <w:rPr>
                <w:rFonts w:ascii="Times New Roman" w:hAnsi="Times New Roman" w:cs="Times New Roman"/>
              </w:rPr>
            </w:pPr>
            <w:r w:rsidRPr="008D1B4A">
              <w:rPr>
                <w:rFonts w:ascii="Times New Roman" w:hAnsi="Times New Roman" w:cs="Times New Roman"/>
              </w:rPr>
              <w:t>Via Teleconference</w:t>
            </w:r>
          </w:p>
        </w:tc>
      </w:tr>
      <w:tr w:rsidR="00993BB4" w:rsidRPr="00E244A6" w14:paraId="2D55D902" w14:textId="77777777" w:rsidTr="00AB13A8">
        <w:tblPrEx>
          <w:tblLook w:val="0000" w:firstRow="0" w:lastRow="0" w:firstColumn="0" w:lastColumn="0" w:noHBand="0" w:noVBand="0"/>
        </w:tblPrEx>
        <w:trPr>
          <w:trHeight w:val="20"/>
        </w:trPr>
        <w:tc>
          <w:tcPr>
            <w:tcW w:w="2340" w:type="dxa"/>
            <w:vAlign w:val="bottom"/>
          </w:tcPr>
          <w:p w14:paraId="601080AD" w14:textId="5EEFCA70" w:rsidR="00993BB4" w:rsidRPr="00256074" w:rsidRDefault="00993BB4" w:rsidP="00DF1B50">
            <w:pPr>
              <w:pStyle w:val="NoSpacing"/>
              <w:rPr>
                <w:rFonts w:ascii="Times New Roman" w:hAnsi="Times New Roman" w:cs="Times New Roman"/>
              </w:rPr>
            </w:pPr>
            <w:r w:rsidRPr="00256074">
              <w:rPr>
                <w:rFonts w:ascii="Times New Roman" w:hAnsi="Times New Roman" w:cs="Times New Roman"/>
              </w:rPr>
              <w:t>Wilson, Joe Dan</w:t>
            </w:r>
          </w:p>
        </w:tc>
        <w:tc>
          <w:tcPr>
            <w:tcW w:w="4680" w:type="dxa"/>
          </w:tcPr>
          <w:p w14:paraId="74255897" w14:textId="2169C23D" w:rsidR="00993BB4" w:rsidRPr="00256074" w:rsidRDefault="00993BB4" w:rsidP="00DF1B50">
            <w:pPr>
              <w:pStyle w:val="NoSpacing"/>
              <w:rPr>
                <w:rFonts w:ascii="Times New Roman" w:hAnsi="Times New Roman" w:cs="Times New Roman"/>
              </w:rPr>
            </w:pPr>
            <w:r w:rsidRPr="00256074">
              <w:rPr>
                <w:rFonts w:ascii="Times New Roman" w:hAnsi="Times New Roman" w:cs="Times New Roman"/>
              </w:rPr>
              <w:t>GSEC</w:t>
            </w:r>
          </w:p>
        </w:tc>
        <w:tc>
          <w:tcPr>
            <w:tcW w:w="2880" w:type="dxa"/>
          </w:tcPr>
          <w:p w14:paraId="57C4A0B3" w14:textId="714D700E" w:rsidR="00993BB4" w:rsidRPr="00256074" w:rsidRDefault="00993BB4" w:rsidP="00DF1B50">
            <w:pPr>
              <w:pStyle w:val="NoSpacing"/>
              <w:rPr>
                <w:rFonts w:ascii="Times New Roman" w:hAnsi="Times New Roman" w:cs="Times New Roman"/>
              </w:rPr>
            </w:pPr>
            <w:r w:rsidRPr="00256074">
              <w:rPr>
                <w:rFonts w:ascii="Times New Roman" w:hAnsi="Times New Roman" w:cs="Times New Roman"/>
              </w:rPr>
              <w:t>Via Teleconference</w:t>
            </w:r>
          </w:p>
        </w:tc>
      </w:tr>
      <w:tr w:rsidR="0032365C" w:rsidRPr="00E244A6" w14:paraId="0B47C805" w14:textId="77777777" w:rsidTr="00AB13A8">
        <w:tblPrEx>
          <w:tblLook w:val="0000" w:firstRow="0" w:lastRow="0" w:firstColumn="0" w:lastColumn="0" w:noHBand="0" w:noVBand="0"/>
        </w:tblPrEx>
        <w:trPr>
          <w:trHeight w:val="20"/>
        </w:trPr>
        <w:tc>
          <w:tcPr>
            <w:tcW w:w="2340" w:type="dxa"/>
            <w:vAlign w:val="bottom"/>
          </w:tcPr>
          <w:p w14:paraId="6F53EAA2" w14:textId="26A3ED83" w:rsidR="0032365C" w:rsidRPr="00256074" w:rsidRDefault="0032365C" w:rsidP="00DF1B50">
            <w:pPr>
              <w:pStyle w:val="NoSpacing"/>
              <w:rPr>
                <w:rFonts w:ascii="Times New Roman" w:hAnsi="Times New Roman" w:cs="Times New Roman"/>
              </w:rPr>
            </w:pPr>
            <w:r w:rsidRPr="00256074">
              <w:rPr>
                <w:rFonts w:ascii="Times New Roman" w:hAnsi="Times New Roman" w:cs="Times New Roman"/>
              </w:rPr>
              <w:t>Withrow, David</w:t>
            </w:r>
          </w:p>
        </w:tc>
        <w:tc>
          <w:tcPr>
            <w:tcW w:w="4680" w:type="dxa"/>
          </w:tcPr>
          <w:p w14:paraId="015D2B50" w14:textId="2F0849BF" w:rsidR="0032365C" w:rsidRPr="00256074" w:rsidRDefault="0032365C" w:rsidP="00DF1B50">
            <w:pPr>
              <w:pStyle w:val="NoSpacing"/>
              <w:rPr>
                <w:rFonts w:ascii="Times New Roman" w:hAnsi="Times New Roman" w:cs="Times New Roman"/>
              </w:rPr>
            </w:pPr>
            <w:r w:rsidRPr="00256074">
              <w:rPr>
                <w:rFonts w:ascii="Times New Roman" w:hAnsi="Times New Roman" w:cs="Times New Roman"/>
              </w:rPr>
              <w:t>AEP</w:t>
            </w:r>
            <w:r w:rsidR="008149EA" w:rsidRPr="00256074">
              <w:rPr>
                <w:rFonts w:ascii="Times New Roman" w:hAnsi="Times New Roman" w:cs="Times New Roman"/>
              </w:rPr>
              <w:t>SC</w:t>
            </w:r>
          </w:p>
        </w:tc>
        <w:tc>
          <w:tcPr>
            <w:tcW w:w="2880" w:type="dxa"/>
          </w:tcPr>
          <w:p w14:paraId="6E53433F" w14:textId="31146C25" w:rsidR="0032365C" w:rsidRPr="00472C6D" w:rsidRDefault="0032365C" w:rsidP="00DF1B50">
            <w:pPr>
              <w:pStyle w:val="NoSpacing"/>
              <w:rPr>
                <w:rFonts w:ascii="Times New Roman" w:hAnsi="Times New Roman" w:cs="Times New Roman"/>
                <w:highlight w:val="lightGray"/>
              </w:rPr>
            </w:pP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256074" w:rsidRDefault="00DF1B50" w:rsidP="00DF1B50">
            <w:pPr>
              <w:pStyle w:val="NoSpacing"/>
              <w:rPr>
                <w:rFonts w:ascii="Times New Roman" w:hAnsi="Times New Roman" w:cs="Times New Roman"/>
              </w:rPr>
            </w:pPr>
            <w:r w:rsidRPr="00256074">
              <w:rPr>
                <w:rFonts w:ascii="Times New Roman" w:hAnsi="Times New Roman" w:cs="Times New Roman"/>
              </w:rPr>
              <w:t>Wittmeyer, Bob</w:t>
            </w:r>
          </w:p>
        </w:tc>
        <w:tc>
          <w:tcPr>
            <w:tcW w:w="4680" w:type="dxa"/>
          </w:tcPr>
          <w:p w14:paraId="0E88A139" w14:textId="433AA928" w:rsidR="00DF1B50" w:rsidRPr="00256074" w:rsidRDefault="00DF1B50" w:rsidP="00DF1B50">
            <w:pPr>
              <w:pStyle w:val="NoSpacing"/>
              <w:rPr>
                <w:rFonts w:ascii="Times New Roman" w:hAnsi="Times New Roman" w:cs="Times New Roman"/>
              </w:rPr>
            </w:pPr>
            <w:r w:rsidRPr="00256074">
              <w:rPr>
                <w:rFonts w:ascii="Times New Roman" w:hAnsi="Times New Roman" w:cs="Times New Roman"/>
              </w:rPr>
              <w:t>Longhorn Power</w:t>
            </w:r>
          </w:p>
        </w:tc>
        <w:tc>
          <w:tcPr>
            <w:tcW w:w="2880" w:type="dxa"/>
          </w:tcPr>
          <w:p w14:paraId="2A9DBB1C" w14:textId="19D42551" w:rsidR="00DF1B50" w:rsidRPr="00472C6D" w:rsidRDefault="00DF1B50" w:rsidP="00DF1B50">
            <w:pPr>
              <w:pStyle w:val="NoSpacing"/>
              <w:rPr>
                <w:rFonts w:ascii="Times New Roman" w:hAnsi="Times New Roman" w:cs="Times New Roman"/>
                <w:highlight w:val="lightGray"/>
              </w:rPr>
            </w:pPr>
          </w:p>
        </w:tc>
      </w:tr>
      <w:tr w:rsidR="00D279A4" w:rsidRPr="00E244A6" w14:paraId="7E0F0D4F" w14:textId="77777777" w:rsidTr="00AB13A8">
        <w:tblPrEx>
          <w:tblLook w:val="0000" w:firstRow="0" w:lastRow="0" w:firstColumn="0" w:lastColumn="0" w:noHBand="0" w:noVBand="0"/>
        </w:tblPrEx>
        <w:trPr>
          <w:trHeight w:val="20"/>
        </w:trPr>
        <w:tc>
          <w:tcPr>
            <w:tcW w:w="2340" w:type="dxa"/>
            <w:vAlign w:val="bottom"/>
          </w:tcPr>
          <w:p w14:paraId="2341DF1C" w14:textId="605BB9AE"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Zang, Hailing</w:t>
            </w:r>
          </w:p>
        </w:tc>
        <w:tc>
          <w:tcPr>
            <w:tcW w:w="4680" w:type="dxa"/>
          </w:tcPr>
          <w:p w14:paraId="3118F649" w14:textId="2807505E"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TC Energy</w:t>
            </w:r>
          </w:p>
        </w:tc>
        <w:tc>
          <w:tcPr>
            <w:tcW w:w="2880" w:type="dxa"/>
          </w:tcPr>
          <w:p w14:paraId="25AD2271" w14:textId="3BA30010" w:rsidR="00D279A4" w:rsidRPr="001912B9" w:rsidRDefault="00D279A4" w:rsidP="00DF1B50">
            <w:pPr>
              <w:pStyle w:val="NoSpacing"/>
              <w:rPr>
                <w:rFonts w:ascii="Times New Roman" w:hAnsi="Times New Roman" w:cs="Times New Roman"/>
              </w:rPr>
            </w:pPr>
            <w:r w:rsidRPr="001912B9">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E82E53" w:rsidRDefault="00EF4A33" w:rsidP="00EF4A33">
            <w:pPr>
              <w:pStyle w:val="NoSpacing"/>
              <w:rPr>
                <w:rFonts w:ascii="Times New Roman" w:hAnsi="Times New Roman" w:cs="Times New Roman"/>
                <w:i/>
                <w:highlight w:val="lightGray"/>
              </w:rPr>
            </w:pPr>
          </w:p>
          <w:p w14:paraId="5CDE9554" w14:textId="77777777" w:rsidR="00EF4A33" w:rsidRPr="00E82E53" w:rsidRDefault="00EF4A33" w:rsidP="00EF4A33">
            <w:pPr>
              <w:pStyle w:val="NoSpacing"/>
              <w:rPr>
                <w:rFonts w:ascii="Times New Roman" w:hAnsi="Times New Roman" w:cs="Times New Roman"/>
                <w:i/>
                <w:highlight w:val="lightGray"/>
              </w:rPr>
            </w:pPr>
            <w:r w:rsidRPr="006004AF">
              <w:rPr>
                <w:rFonts w:ascii="Times New Roman" w:hAnsi="Times New Roman" w:cs="Times New Roman"/>
                <w:i/>
              </w:rPr>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37A35" w:rsidRDefault="00EF4A33" w:rsidP="00EF4A33">
            <w:pPr>
              <w:pStyle w:val="NoSpacing"/>
              <w:rPr>
                <w:rFonts w:ascii="Times New Roman" w:hAnsi="Times New Roman" w:cs="Times New Roman"/>
                <w:i/>
                <w:highlight w:val="lightGray"/>
              </w:rPr>
            </w:pPr>
          </w:p>
        </w:tc>
      </w:tr>
      <w:tr w:rsidR="005C6AA6" w:rsidRPr="00472C6D" w14:paraId="568635B0" w14:textId="77777777" w:rsidTr="00AB13A8">
        <w:tblPrEx>
          <w:tblLook w:val="0000" w:firstRow="0" w:lastRow="0" w:firstColumn="0" w:lastColumn="0" w:noHBand="0" w:noVBand="0"/>
        </w:tblPrEx>
        <w:trPr>
          <w:trHeight w:val="20"/>
        </w:trPr>
        <w:tc>
          <w:tcPr>
            <w:tcW w:w="2340" w:type="dxa"/>
            <w:vAlign w:val="bottom"/>
          </w:tcPr>
          <w:p w14:paraId="673F391B" w14:textId="58E37A83" w:rsidR="005C6AA6" w:rsidRPr="00E82E53" w:rsidRDefault="005C6AA6" w:rsidP="00DF1B50">
            <w:pPr>
              <w:pStyle w:val="NoSpacing"/>
              <w:rPr>
                <w:rFonts w:ascii="Times New Roman" w:hAnsi="Times New Roman" w:cs="Times New Roman"/>
                <w:highlight w:val="lightGray"/>
              </w:rPr>
            </w:pPr>
            <w:r w:rsidRPr="00B65DFC">
              <w:rPr>
                <w:rFonts w:ascii="Times New Roman" w:hAnsi="Times New Roman" w:cs="Times New Roman"/>
              </w:rPr>
              <w:t>Abbott, Kristin</w:t>
            </w:r>
          </w:p>
        </w:tc>
        <w:tc>
          <w:tcPr>
            <w:tcW w:w="4680" w:type="dxa"/>
          </w:tcPr>
          <w:p w14:paraId="7F7EAEE0" w14:textId="77777777" w:rsidR="005C6AA6" w:rsidRPr="00E82E53" w:rsidRDefault="005C6AA6" w:rsidP="00DF1B50">
            <w:pPr>
              <w:pStyle w:val="NoSpacing"/>
              <w:rPr>
                <w:rFonts w:ascii="Times New Roman" w:hAnsi="Times New Roman" w:cs="Times New Roman"/>
                <w:highlight w:val="lightGray"/>
              </w:rPr>
            </w:pPr>
          </w:p>
        </w:tc>
        <w:tc>
          <w:tcPr>
            <w:tcW w:w="2880" w:type="dxa"/>
          </w:tcPr>
          <w:p w14:paraId="3A07C10F" w14:textId="29DFE256" w:rsidR="005C6AA6" w:rsidRPr="00DC40CC" w:rsidRDefault="005C6AA6" w:rsidP="00DF1B50">
            <w:pPr>
              <w:pStyle w:val="NoSpacing"/>
              <w:rPr>
                <w:rFonts w:ascii="Times New Roman" w:hAnsi="Times New Roman" w:cs="Times New Roman"/>
              </w:rPr>
            </w:pPr>
            <w:r w:rsidRPr="00DC40CC">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E70498" w:rsidRDefault="00DF1B50" w:rsidP="00DF1B50">
            <w:pPr>
              <w:pStyle w:val="NoSpacing"/>
              <w:rPr>
                <w:rFonts w:ascii="Times New Roman" w:hAnsi="Times New Roman" w:cs="Times New Roman"/>
              </w:rPr>
            </w:pPr>
            <w:r w:rsidRPr="00E70498">
              <w:rPr>
                <w:rFonts w:ascii="Times New Roman" w:hAnsi="Times New Roman" w:cs="Times New Roman"/>
              </w:rPr>
              <w:t>Albracht, Brittney</w:t>
            </w:r>
          </w:p>
        </w:tc>
        <w:tc>
          <w:tcPr>
            <w:tcW w:w="4680" w:type="dxa"/>
          </w:tcPr>
          <w:p w14:paraId="2401155E" w14:textId="77777777" w:rsidR="00DF1B50" w:rsidRPr="00E70498" w:rsidRDefault="00DF1B50" w:rsidP="00DF1B50">
            <w:pPr>
              <w:pStyle w:val="NoSpacing"/>
              <w:rPr>
                <w:rFonts w:ascii="Times New Roman" w:hAnsi="Times New Roman" w:cs="Times New Roman"/>
              </w:rPr>
            </w:pPr>
          </w:p>
        </w:tc>
        <w:tc>
          <w:tcPr>
            <w:tcW w:w="2880" w:type="dxa"/>
          </w:tcPr>
          <w:p w14:paraId="589D8898" w14:textId="03BBDBF2" w:rsidR="00DF1B50" w:rsidRPr="00472C6D" w:rsidRDefault="00DF1B50" w:rsidP="00DF1B50">
            <w:pPr>
              <w:pStyle w:val="NoSpacing"/>
              <w:rPr>
                <w:rFonts w:ascii="Times New Roman" w:hAnsi="Times New Roman" w:cs="Times New Roman"/>
                <w:highlight w:val="lightGray"/>
              </w:rPr>
            </w:pP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E82E53" w:rsidRDefault="00DF1B50" w:rsidP="00DF1B50">
            <w:pPr>
              <w:pStyle w:val="NoSpacing"/>
              <w:rPr>
                <w:rFonts w:ascii="Times New Roman" w:hAnsi="Times New Roman" w:cs="Times New Roman"/>
                <w:highlight w:val="lightGray"/>
              </w:rPr>
            </w:pPr>
            <w:r w:rsidRPr="009A29A4">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472C6D" w:rsidRDefault="00463A65"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E82E53" w:rsidRDefault="004C43D5" w:rsidP="00DF1B50">
            <w:pPr>
              <w:pStyle w:val="NoSpacing"/>
              <w:rPr>
                <w:rFonts w:ascii="Times New Roman" w:hAnsi="Times New Roman" w:cs="Times New Roman"/>
                <w:highlight w:val="lightGray"/>
              </w:rPr>
            </w:pPr>
            <w:r w:rsidRPr="00E70498">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77777777" w:rsidR="004C43D5" w:rsidRPr="00472C6D" w:rsidRDefault="004C43D5" w:rsidP="00DF1B50">
            <w:pPr>
              <w:pStyle w:val="NoSpacing"/>
              <w:rPr>
                <w:rFonts w:ascii="Times New Roman" w:hAnsi="Times New Roman" w:cs="Times New Roman"/>
                <w:highlight w:val="lightGray"/>
              </w:rPr>
            </w:pPr>
          </w:p>
        </w:tc>
      </w:tr>
      <w:tr w:rsidR="00EC3409" w:rsidRPr="00472C6D" w14:paraId="13F8C041" w14:textId="77777777" w:rsidTr="00AB13A8">
        <w:tblPrEx>
          <w:tblLook w:val="0000" w:firstRow="0" w:lastRow="0" w:firstColumn="0" w:lastColumn="0" w:noHBand="0" w:noVBand="0"/>
        </w:tblPrEx>
        <w:trPr>
          <w:trHeight w:val="20"/>
        </w:trPr>
        <w:tc>
          <w:tcPr>
            <w:tcW w:w="2340" w:type="dxa"/>
            <w:vAlign w:val="bottom"/>
          </w:tcPr>
          <w:p w14:paraId="4847EEAC" w14:textId="65874785" w:rsidR="00EC3409" w:rsidRPr="00E82E53" w:rsidRDefault="00EC3409" w:rsidP="00DF1B50">
            <w:pPr>
              <w:pStyle w:val="NoSpacing"/>
              <w:rPr>
                <w:rFonts w:ascii="Times New Roman" w:hAnsi="Times New Roman" w:cs="Times New Roman"/>
                <w:highlight w:val="lightGray"/>
              </w:rPr>
            </w:pPr>
            <w:r w:rsidRPr="005B1A8B">
              <w:rPr>
                <w:rFonts w:ascii="Times New Roman" w:hAnsi="Times New Roman" w:cs="Times New Roman"/>
              </w:rPr>
              <w:t>Benavides, Marcos</w:t>
            </w:r>
          </w:p>
        </w:tc>
        <w:tc>
          <w:tcPr>
            <w:tcW w:w="4680" w:type="dxa"/>
          </w:tcPr>
          <w:p w14:paraId="0A9C1F18"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226190B2" w14:textId="77777777" w:rsidR="00EC3409" w:rsidRPr="00472C6D" w:rsidRDefault="00EC3409" w:rsidP="00DF1B50">
            <w:pPr>
              <w:pStyle w:val="NoSpacing"/>
              <w:rPr>
                <w:rFonts w:ascii="Times New Roman" w:hAnsi="Times New Roman" w:cs="Times New Roman"/>
                <w:highlight w:val="lightGray"/>
              </w:rPr>
            </w:pPr>
          </w:p>
        </w:tc>
      </w:tr>
      <w:tr w:rsidR="00256074" w:rsidRPr="00472C6D" w14:paraId="5E9D5EB7" w14:textId="77777777" w:rsidTr="00AB13A8">
        <w:tblPrEx>
          <w:tblLook w:val="0000" w:firstRow="0" w:lastRow="0" w:firstColumn="0" w:lastColumn="0" w:noHBand="0" w:noVBand="0"/>
        </w:tblPrEx>
        <w:trPr>
          <w:trHeight w:val="20"/>
        </w:trPr>
        <w:tc>
          <w:tcPr>
            <w:tcW w:w="2340" w:type="dxa"/>
            <w:vAlign w:val="bottom"/>
          </w:tcPr>
          <w:p w14:paraId="0F771B9C" w14:textId="69EBFEB3"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Bigbee, Nathan</w:t>
            </w:r>
          </w:p>
        </w:tc>
        <w:tc>
          <w:tcPr>
            <w:tcW w:w="4680" w:type="dxa"/>
          </w:tcPr>
          <w:p w14:paraId="676AF188" w14:textId="77777777" w:rsidR="00256074" w:rsidRPr="00256074" w:rsidRDefault="00256074" w:rsidP="00DF1B50">
            <w:pPr>
              <w:pStyle w:val="NoSpacing"/>
              <w:rPr>
                <w:rFonts w:ascii="Times New Roman" w:hAnsi="Times New Roman" w:cs="Times New Roman"/>
              </w:rPr>
            </w:pPr>
          </w:p>
        </w:tc>
        <w:tc>
          <w:tcPr>
            <w:tcW w:w="2880" w:type="dxa"/>
          </w:tcPr>
          <w:p w14:paraId="0CC0E1A6" w14:textId="7AB11DF4"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E82E53" w:rsidRDefault="000F2030" w:rsidP="00DF1B50">
            <w:pPr>
              <w:pStyle w:val="NoSpacing"/>
              <w:rPr>
                <w:rFonts w:ascii="Times New Roman" w:hAnsi="Times New Roman" w:cs="Times New Roman"/>
                <w:highlight w:val="lightGray"/>
              </w:rPr>
            </w:pPr>
            <w:r w:rsidRPr="008D1B4A">
              <w:rPr>
                <w:rFonts w:ascii="Times New Roman" w:hAnsi="Times New Roman" w:cs="Times New Roman"/>
              </w:rPr>
              <w:t>Billo, Jeff</w:t>
            </w:r>
          </w:p>
        </w:tc>
        <w:tc>
          <w:tcPr>
            <w:tcW w:w="4680" w:type="dxa"/>
          </w:tcPr>
          <w:p w14:paraId="2BDC235B"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3745248A" w14:textId="6E9E1C77" w:rsidR="000F2030" w:rsidRPr="00472C6D" w:rsidRDefault="008D1B4A"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371C7" w:rsidRPr="00472C6D" w14:paraId="2CCC41CF" w14:textId="77777777" w:rsidTr="00AB13A8">
        <w:tblPrEx>
          <w:tblLook w:val="0000" w:firstRow="0" w:lastRow="0" w:firstColumn="0" w:lastColumn="0" w:noHBand="0" w:noVBand="0"/>
        </w:tblPrEx>
        <w:trPr>
          <w:trHeight w:val="20"/>
        </w:trPr>
        <w:tc>
          <w:tcPr>
            <w:tcW w:w="2340" w:type="dxa"/>
            <w:vAlign w:val="bottom"/>
          </w:tcPr>
          <w:p w14:paraId="789D9751" w14:textId="3640E381" w:rsidR="00D371C7" w:rsidRPr="00E82E53" w:rsidRDefault="00D371C7" w:rsidP="00DF1B50">
            <w:pPr>
              <w:pStyle w:val="NoSpacing"/>
              <w:rPr>
                <w:rFonts w:ascii="Times New Roman" w:hAnsi="Times New Roman" w:cs="Times New Roman"/>
                <w:highlight w:val="lightGray"/>
              </w:rPr>
            </w:pPr>
            <w:r w:rsidRPr="008D1B4A">
              <w:rPr>
                <w:rFonts w:ascii="Times New Roman" w:hAnsi="Times New Roman" w:cs="Times New Roman"/>
              </w:rPr>
              <w:t xml:space="preserve">Blevins, Bill </w:t>
            </w:r>
          </w:p>
        </w:tc>
        <w:tc>
          <w:tcPr>
            <w:tcW w:w="4680" w:type="dxa"/>
          </w:tcPr>
          <w:p w14:paraId="50C2F962" w14:textId="77777777" w:rsidR="00D371C7" w:rsidRPr="00E82E53" w:rsidRDefault="00D371C7" w:rsidP="00DF1B50">
            <w:pPr>
              <w:pStyle w:val="NoSpacing"/>
              <w:rPr>
                <w:rFonts w:ascii="Times New Roman" w:hAnsi="Times New Roman" w:cs="Times New Roman"/>
                <w:highlight w:val="lightGray"/>
              </w:rPr>
            </w:pPr>
          </w:p>
        </w:tc>
        <w:tc>
          <w:tcPr>
            <w:tcW w:w="2880" w:type="dxa"/>
          </w:tcPr>
          <w:p w14:paraId="62E60149" w14:textId="2D3BD06F" w:rsidR="00D371C7" w:rsidRPr="00472C6D" w:rsidRDefault="008D1B4A"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F1B50" w:rsidRPr="00472C6D"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E82E53" w:rsidRDefault="00DF1B50" w:rsidP="00DF1B50">
            <w:pPr>
              <w:pStyle w:val="NoSpacing"/>
              <w:rPr>
                <w:rFonts w:ascii="Times New Roman" w:hAnsi="Times New Roman" w:cs="Times New Roman"/>
                <w:highlight w:val="lightGray"/>
              </w:rPr>
            </w:pPr>
            <w:r w:rsidRPr="00E70498">
              <w:rPr>
                <w:rFonts w:ascii="Times New Roman" w:hAnsi="Times New Roman" w:cs="Times New Roman"/>
              </w:rPr>
              <w:t>Boren, Ann</w:t>
            </w:r>
          </w:p>
        </w:tc>
        <w:tc>
          <w:tcPr>
            <w:tcW w:w="4680" w:type="dxa"/>
          </w:tcPr>
          <w:p w14:paraId="247C0B2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472C6D" w:rsidRDefault="000A1F3A"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620E74" w:rsidRPr="00472C6D" w14:paraId="57D1EE21" w14:textId="77777777" w:rsidTr="00AB13A8">
        <w:tblPrEx>
          <w:tblLook w:val="0000" w:firstRow="0" w:lastRow="0" w:firstColumn="0" w:lastColumn="0" w:noHBand="0" w:noVBand="0"/>
        </w:tblPrEx>
        <w:trPr>
          <w:trHeight w:val="20"/>
        </w:trPr>
        <w:tc>
          <w:tcPr>
            <w:tcW w:w="2340" w:type="dxa"/>
            <w:vAlign w:val="bottom"/>
          </w:tcPr>
          <w:p w14:paraId="2B2E63F0" w14:textId="6D938899" w:rsidR="00620E74" w:rsidRPr="00E70498" w:rsidRDefault="00620E74" w:rsidP="00DF1B50">
            <w:pPr>
              <w:pStyle w:val="NoSpacing"/>
              <w:rPr>
                <w:rFonts w:ascii="Times New Roman" w:hAnsi="Times New Roman" w:cs="Times New Roman"/>
              </w:rPr>
            </w:pPr>
            <w:r>
              <w:rPr>
                <w:rFonts w:ascii="Times New Roman" w:hAnsi="Times New Roman" w:cs="Times New Roman"/>
              </w:rPr>
              <w:t>Castillo, Leo</w:t>
            </w:r>
          </w:p>
        </w:tc>
        <w:tc>
          <w:tcPr>
            <w:tcW w:w="4680" w:type="dxa"/>
          </w:tcPr>
          <w:p w14:paraId="2DBCBDEA"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3CCE77AD" w14:textId="4FEC4812" w:rsidR="00620E74" w:rsidRPr="00472C6D" w:rsidRDefault="00620E74" w:rsidP="00DF1B50">
            <w:pPr>
              <w:pStyle w:val="NoSpacing"/>
              <w:rPr>
                <w:rFonts w:ascii="Times New Roman" w:hAnsi="Times New Roman" w:cs="Times New Roman"/>
                <w:highlight w:val="lightGray"/>
              </w:rPr>
            </w:pPr>
            <w:r w:rsidRPr="004C43D5">
              <w:rPr>
                <w:rFonts w:ascii="Times New Roman" w:hAnsi="Times New Roman" w:cs="Times New Roman"/>
              </w:rPr>
              <w:t>Via Teleconference</w:t>
            </w:r>
          </w:p>
        </w:tc>
      </w:tr>
      <w:tr w:rsidR="007D1C57" w:rsidRPr="00472C6D" w14:paraId="0CE237CE" w14:textId="77777777" w:rsidTr="00AB13A8">
        <w:tblPrEx>
          <w:tblLook w:val="0000" w:firstRow="0" w:lastRow="0" w:firstColumn="0" w:lastColumn="0" w:noHBand="0" w:noVBand="0"/>
        </w:tblPrEx>
        <w:trPr>
          <w:trHeight w:val="20"/>
        </w:trPr>
        <w:tc>
          <w:tcPr>
            <w:tcW w:w="2340" w:type="dxa"/>
          </w:tcPr>
          <w:p w14:paraId="10D8A114" w14:textId="189B3D76" w:rsidR="007D1C57" w:rsidRPr="00E82E53" w:rsidRDefault="007D1C57" w:rsidP="00DF1B50">
            <w:pPr>
              <w:pStyle w:val="NoSpacing"/>
              <w:rPr>
                <w:rFonts w:ascii="Times New Roman" w:hAnsi="Times New Roman" w:cs="Times New Roman"/>
                <w:highlight w:val="lightGray"/>
              </w:rPr>
            </w:pPr>
            <w:r w:rsidRPr="008D1B4A">
              <w:rPr>
                <w:rFonts w:ascii="Times New Roman" w:hAnsi="Times New Roman" w:cs="Times New Roman"/>
              </w:rPr>
              <w:t>Cheng, Yong</w:t>
            </w:r>
          </w:p>
        </w:tc>
        <w:tc>
          <w:tcPr>
            <w:tcW w:w="4680" w:type="dxa"/>
          </w:tcPr>
          <w:p w14:paraId="61A829BF" w14:textId="77777777" w:rsidR="007D1C57" w:rsidRPr="00E82E53" w:rsidRDefault="007D1C57" w:rsidP="00DF1B50">
            <w:pPr>
              <w:pStyle w:val="NoSpacing"/>
              <w:rPr>
                <w:rFonts w:ascii="Times New Roman" w:hAnsi="Times New Roman" w:cs="Times New Roman"/>
                <w:highlight w:val="lightGray"/>
              </w:rPr>
            </w:pPr>
          </w:p>
        </w:tc>
        <w:tc>
          <w:tcPr>
            <w:tcW w:w="2880" w:type="dxa"/>
          </w:tcPr>
          <w:p w14:paraId="0B56680B" w14:textId="1691A725" w:rsidR="007D1C57" w:rsidRPr="00D9625D" w:rsidRDefault="007D1C57" w:rsidP="00DF1B50">
            <w:pPr>
              <w:pStyle w:val="NoSpacing"/>
              <w:rPr>
                <w:rFonts w:ascii="Times New Roman" w:hAnsi="Times New Roman" w:cs="Times New Roman"/>
              </w:rPr>
            </w:pPr>
            <w:r w:rsidRPr="00D9625D">
              <w:rPr>
                <w:rFonts w:ascii="Times New Roman" w:hAnsi="Times New Roman" w:cs="Times New Roman"/>
              </w:rPr>
              <w:t>Via Teleconference</w:t>
            </w:r>
          </w:p>
        </w:tc>
      </w:tr>
      <w:tr w:rsidR="000F2030" w:rsidRPr="00472C6D" w14:paraId="25D871F5" w14:textId="77777777" w:rsidTr="00AB13A8">
        <w:tblPrEx>
          <w:tblLook w:val="0000" w:firstRow="0" w:lastRow="0" w:firstColumn="0" w:lastColumn="0" w:noHBand="0" w:noVBand="0"/>
        </w:tblPrEx>
        <w:trPr>
          <w:trHeight w:val="20"/>
        </w:trPr>
        <w:tc>
          <w:tcPr>
            <w:tcW w:w="2340" w:type="dxa"/>
          </w:tcPr>
          <w:p w14:paraId="55A63DBC" w14:textId="73A0333B"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Chu, Zhengguo</w:t>
            </w:r>
          </w:p>
        </w:tc>
        <w:tc>
          <w:tcPr>
            <w:tcW w:w="4680" w:type="dxa"/>
          </w:tcPr>
          <w:p w14:paraId="659B3A60"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0F1B4FFE" w14:textId="63DA5ABD" w:rsidR="000F2030" w:rsidRPr="00472C6D" w:rsidRDefault="000F2030"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647929" w:rsidRPr="00472C6D"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E82E53" w:rsidRDefault="00647929" w:rsidP="00DF1B50">
            <w:pPr>
              <w:pStyle w:val="NoSpacing"/>
              <w:rPr>
                <w:rFonts w:ascii="Times New Roman" w:hAnsi="Times New Roman" w:cs="Times New Roman"/>
                <w:highlight w:val="lightGray"/>
              </w:rPr>
            </w:pPr>
            <w:r w:rsidRPr="00E70498">
              <w:rPr>
                <w:rFonts w:ascii="Times New Roman" w:hAnsi="Times New Roman" w:cs="Times New Roman"/>
              </w:rPr>
              <w:t>Clifton, Suzy</w:t>
            </w:r>
          </w:p>
        </w:tc>
        <w:tc>
          <w:tcPr>
            <w:tcW w:w="4680" w:type="dxa"/>
          </w:tcPr>
          <w:p w14:paraId="61B78B9F" w14:textId="77777777" w:rsidR="00647929" w:rsidRPr="00E82E53" w:rsidRDefault="00647929" w:rsidP="00DF1B50">
            <w:pPr>
              <w:pStyle w:val="NoSpacing"/>
              <w:rPr>
                <w:rFonts w:ascii="Times New Roman" w:hAnsi="Times New Roman" w:cs="Times New Roman"/>
                <w:highlight w:val="lightGray"/>
              </w:rPr>
            </w:pPr>
          </w:p>
        </w:tc>
        <w:tc>
          <w:tcPr>
            <w:tcW w:w="2880" w:type="dxa"/>
          </w:tcPr>
          <w:p w14:paraId="59744DCB" w14:textId="50BD4931" w:rsidR="00647929" w:rsidRPr="00472C6D" w:rsidRDefault="00647929" w:rsidP="00DF1B50">
            <w:pPr>
              <w:pStyle w:val="NoSpacing"/>
              <w:rPr>
                <w:rFonts w:ascii="Times New Roman" w:hAnsi="Times New Roman" w:cs="Times New Roman"/>
                <w:highlight w:val="lightGray"/>
              </w:rPr>
            </w:pPr>
          </w:p>
        </w:tc>
      </w:tr>
      <w:tr w:rsidR="00620E74" w:rsidRPr="00472C6D" w14:paraId="690B26B5" w14:textId="77777777" w:rsidTr="00AB13A8">
        <w:tblPrEx>
          <w:tblLook w:val="0000" w:firstRow="0" w:lastRow="0" w:firstColumn="0" w:lastColumn="0" w:noHBand="0" w:noVBand="0"/>
        </w:tblPrEx>
        <w:trPr>
          <w:trHeight w:val="20"/>
        </w:trPr>
        <w:tc>
          <w:tcPr>
            <w:tcW w:w="2340" w:type="dxa"/>
          </w:tcPr>
          <w:p w14:paraId="12A5B237" w14:textId="15AED53B" w:rsidR="00620E74" w:rsidRPr="00E82E53" w:rsidRDefault="00620E74" w:rsidP="00DF1B50">
            <w:pPr>
              <w:pStyle w:val="NoSpacing"/>
              <w:rPr>
                <w:rFonts w:ascii="Times New Roman" w:hAnsi="Times New Roman" w:cs="Times New Roman"/>
                <w:highlight w:val="lightGray"/>
              </w:rPr>
            </w:pPr>
            <w:r w:rsidRPr="00620E74">
              <w:rPr>
                <w:rFonts w:ascii="Times New Roman" w:hAnsi="Times New Roman" w:cs="Times New Roman"/>
              </w:rPr>
              <w:t>Dinopol, Ohlen</w:t>
            </w:r>
          </w:p>
        </w:tc>
        <w:tc>
          <w:tcPr>
            <w:tcW w:w="4680" w:type="dxa"/>
          </w:tcPr>
          <w:p w14:paraId="79B2B022"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571C057B" w14:textId="6F370203" w:rsidR="00620E74" w:rsidRPr="00DC40CC"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79136D1F" w14:textId="77777777" w:rsidTr="00AB13A8">
        <w:tblPrEx>
          <w:tblLook w:val="0000" w:firstRow="0" w:lastRow="0" w:firstColumn="0" w:lastColumn="0" w:noHBand="0" w:noVBand="0"/>
        </w:tblPrEx>
        <w:trPr>
          <w:trHeight w:val="20"/>
        </w:trPr>
        <w:tc>
          <w:tcPr>
            <w:tcW w:w="2340" w:type="dxa"/>
          </w:tcPr>
          <w:p w14:paraId="00A0540D" w14:textId="2D27A8A6" w:rsidR="00620E74" w:rsidRPr="00620E74" w:rsidRDefault="00620E74" w:rsidP="00DF1B50">
            <w:pPr>
              <w:pStyle w:val="NoSpacing"/>
              <w:rPr>
                <w:rFonts w:ascii="Times New Roman" w:hAnsi="Times New Roman" w:cs="Times New Roman"/>
              </w:rPr>
            </w:pPr>
            <w:r w:rsidRPr="00620E74">
              <w:rPr>
                <w:rFonts w:ascii="Times New Roman" w:hAnsi="Times New Roman" w:cs="Times New Roman"/>
              </w:rPr>
              <w:t>El-Madhoun, Mohamed</w:t>
            </w:r>
          </w:p>
        </w:tc>
        <w:tc>
          <w:tcPr>
            <w:tcW w:w="4680" w:type="dxa"/>
          </w:tcPr>
          <w:p w14:paraId="21C51479"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20AF1DB5" w14:textId="657DC524" w:rsidR="00620E74" w:rsidRPr="00D9625D"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0F2030" w:rsidRPr="00472C6D" w14:paraId="293B9CFC" w14:textId="77777777" w:rsidTr="00AB13A8">
        <w:tblPrEx>
          <w:tblLook w:val="0000" w:firstRow="0" w:lastRow="0" w:firstColumn="0" w:lastColumn="0" w:noHBand="0" w:noVBand="0"/>
        </w:tblPrEx>
        <w:trPr>
          <w:trHeight w:val="20"/>
        </w:trPr>
        <w:tc>
          <w:tcPr>
            <w:tcW w:w="2340" w:type="dxa"/>
          </w:tcPr>
          <w:p w14:paraId="6A35BF9C" w14:textId="3868CE46"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Fernandes, Jenifer</w:t>
            </w:r>
          </w:p>
        </w:tc>
        <w:tc>
          <w:tcPr>
            <w:tcW w:w="4680" w:type="dxa"/>
          </w:tcPr>
          <w:p w14:paraId="2B04C466"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70EF5924" w14:textId="27BE1B10" w:rsidR="000F2030" w:rsidRPr="00472C6D" w:rsidRDefault="000F2030"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04758B" w:rsidRPr="00472C6D"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Pr="00E82E53" w:rsidRDefault="0004758B" w:rsidP="00DF1B50">
            <w:pPr>
              <w:pStyle w:val="NoSpacing"/>
              <w:rPr>
                <w:rFonts w:ascii="Times New Roman" w:hAnsi="Times New Roman" w:cs="Times New Roman"/>
                <w:highlight w:val="lightGray"/>
              </w:rPr>
            </w:pPr>
            <w:r w:rsidRPr="00620E74">
              <w:rPr>
                <w:rFonts w:ascii="Times New Roman" w:hAnsi="Times New Roman" w:cs="Times New Roman"/>
              </w:rPr>
              <w:t>Fohn, Doug</w:t>
            </w:r>
          </w:p>
        </w:tc>
        <w:tc>
          <w:tcPr>
            <w:tcW w:w="4680" w:type="dxa"/>
          </w:tcPr>
          <w:p w14:paraId="2D4DB0B6" w14:textId="77777777" w:rsidR="0004758B" w:rsidRPr="00E82E53" w:rsidRDefault="0004758B" w:rsidP="00DF1B50">
            <w:pPr>
              <w:pStyle w:val="NoSpacing"/>
              <w:rPr>
                <w:rFonts w:ascii="Times New Roman" w:hAnsi="Times New Roman" w:cs="Times New Roman"/>
                <w:highlight w:val="lightGray"/>
              </w:rPr>
            </w:pPr>
          </w:p>
        </w:tc>
        <w:tc>
          <w:tcPr>
            <w:tcW w:w="2880" w:type="dxa"/>
          </w:tcPr>
          <w:p w14:paraId="18810E76" w14:textId="4CAE493B" w:rsidR="0004758B" w:rsidRPr="000F2030" w:rsidRDefault="0004758B" w:rsidP="00DF1B50">
            <w:pPr>
              <w:pStyle w:val="NoSpacing"/>
              <w:rPr>
                <w:rFonts w:ascii="Times New Roman" w:hAnsi="Times New Roman" w:cs="Times New Roman"/>
              </w:rPr>
            </w:pPr>
            <w:r w:rsidRPr="000F2030">
              <w:rPr>
                <w:rFonts w:ascii="Times New Roman" w:hAnsi="Times New Roman" w:cs="Times New Roman"/>
              </w:rPr>
              <w:t>Via Teleconference</w:t>
            </w:r>
          </w:p>
        </w:tc>
      </w:tr>
      <w:tr w:rsidR="00F43674" w:rsidRPr="00472C6D" w14:paraId="6336114D" w14:textId="77777777" w:rsidTr="00AB13A8">
        <w:tblPrEx>
          <w:tblLook w:val="0000" w:firstRow="0" w:lastRow="0" w:firstColumn="0" w:lastColumn="0" w:noHBand="0" w:noVBand="0"/>
        </w:tblPrEx>
        <w:trPr>
          <w:trHeight w:val="20"/>
        </w:trPr>
        <w:tc>
          <w:tcPr>
            <w:tcW w:w="2340" w:type="dxa"/>
          </w:tcPr>
          <w:p w14:paraId="7E5B6790" w14:textId="65A13BE5" w:rsidR="00F43674" w:rsidRPr="00E82E53" w:rsidRDefault="00F43674" w:rsidP="00DF1B50">
            <w:pPr>
              <w:pStyle w:val="NoSpacing"/>
              <w:rPr>
                <w:rFonts w:ascii="Times New Roman" w:hAnsi="Times New Roman" w:cs="Times New Roman"/>
                <w:highlight w:val="lightGray"/>
              </w:rPr>
            </w:pPr>
            <w:r w:rsidRPr="00620E74">
              <w:rPr>
                <w:rFonts w:ascii="Times New Roman" w:hAnsi="Times New Roman" w:cs="Times New Roman"/>
              </w:rPr>
              <w:t>Garcia, Freddy</w:t>
            </w:r>
          </w:p>
        </w:tc>
        <w:tc>
          <w:tcPr>
            <w:tcW w:w="4680" w:type="dxa"/>
          </w:tcPr>
          <w:p w14:paraId="13A0FCBF" w14:textId="77777777" w:rsidR="00F43674" w:rsidRPr="00E82E53" w:rsidRDefault="00F43674" w:rsidP="00DF1B50">
            <w:pPr>
              <w:pStyle w:val="NoSpacing"/>
              <w:rPr>
                <w:rFonts w:ascii="Times New Roman" w:hAnsi="Times New Roman" w:cs="Times New Roman"/>
                <w:highlight w:val="lightGray"/>
              </w:rPr>
            </w:pPr>
          </w:p>
        </w:tc>
        <w:tc>
          <w:tcPr>
            <w:tcW w:w="2880" w:type="dxa"/>
          </w:tcPr>
          <w:p w14:paraId="220CE190" w14:textId="7583A63E" w:rsidR="00F43674" w:rsidRPr="000F2030" w:rsidRDefault="00F43674" w:rsidP="00DF1B50">
            <w:pPr>
              <w:pStyle w:val="NoSpacing"/>
              <w:rPr>
                <w:rFonts w:ascii="Times New Roman" w:hAnsi="Times New Roman" w:cs="Times New Roman"/>
              </w:rPr>
            </w:pPr>
            <w:r w:rsidRPr="000F2030">
              <w:rPr>
                <w:rFonts w:ascii="Times New Roman" w:hAnsi="Times New Roman" w:cs="Times New Roman"/>
              </w:rPr>
              <w:t>Via Teleconference</w:t>
            </w:r>
          </w:p>
        </w:tc>
      </w:tr>
      <w:tr w:rsidR="00E70498" w:rsidRPr="00472C6D" w14:paraId="05FA18EA" w14:textId="77777777" w:rsidTr="00AB13A8">
        <w:tblPrEx>
          <w:tblLook w:val="0000" w:firstRow="0" w:lastRow="0" w:firstColumn="0" w:lastColumn="0" w:noHBand="0" w:noVBand="0"/>
        </w:tblPrEx>
        <w:trPr>
          <w:trHeight w:val="20"/>
        </w:trPr>
        <w:tc>
          <w:tcPr>
            <w:tcW w:w="2340" w:type="dxa"/>
          </w:tcPr>
          <w:p w14:paraId="20F3A536" w14:textId="4588BE4B" w:rsidR="00E70498" w:rsidRPr="00E82E53" w:rsidRDefault="00E70498" w:rsidP="00DF1B50">
            <w:pPr>
              <w:pStyle w:val="NoSpacing"/>
              <w:rPr>
                <w:rFonts w:ascii="Times New Roman" w:hAnsi="Times New Roman" w:cs="Times New Roman"/>
                <w:highlight w:val="lightGray"/>
              </w:rPr>
            </w:pPr>
            <w:r w:rsidRPr="00E70498">
              <w:rPr>
                <w:rFonts w:ascii="Times New Roman" w:hAnsi="Times New Roman" w:cs="Times New Roman"/>
              </w:rPr>
              <w:t>Golen, Robert</w:t>
            </w:r>
          </w:p>
        </w:tc>
        <w:tc>
          <w:tcPr>
            <w:tcW w:w="4680" w:type="dxa"/>
          </w:tcPr>
          <w:p w14:paraId="3E15C8FB" w14:textId="77777777" w:rsidR="00E70498" w:rsidRPr="00E82E53" w:rsidRDefault="00E70498" w:rsidP="00DF1B50">
            <w:pPr>
              <w:pStyle w:val="NoSpacing"/>
              <w:rPr>
                <w:rFonts w:ascii="Times New Roman" w:hAnsi="Times New Roman" w:cs="Times New Roman"/>
                <w:highlight w:val="lightGray"/>
              </w:rPr>
            </w:pPr>
          </w:p>
        </w:tc>
        <w:tc>
          <w:tcPr>
            <w:tcW w:w="2880" w:type="dxa"/>
          </w:tcPr>
          <w:p w14:paraId="64CC2025" w14:textId="77777777" w:rsidR="00E70498" w:rsidRPr="004C43D5" w:rsidRDefault="00E70498" w:rsidP="00DF1B50">
            <w:pPr>
              <w:pStyle w:val="NoSpacing"/>
              <w:rPr>
                <w:rFonts w:ascii="Times New Roman" w:hAnsi="Times New Roman" w:cs="Times New Roman"/>
              </w:rPr>
            </w:pPr>
          </w:p>
        </w:tc>
      </w:tr>
      <w:tr w:rsidR="008149EA" w:rsidRPr="00472C6D" w14:paraId="3DEDACF3" w14:textId="77777777" w:rsidTr="00AB13A8">
        <w:tblPrEx>
          <w:tblLook w:val="0000" w:firstRow="0" w:lastRow="0" w:firstColumn="0" w:lastColumn="0" w:noHBand="0" w:noVBand="0"/>
        </w:tblPrEx>
        <w:trPr>
          <w:trHeight w:val="20"/>
        </w:trPr>
        <w:tc>
          <w:tcPr>
            <w:tcW w:w="2340" w:type="dxa"/>
          </w:tcPr>
          <w:p w14:paraId="5839443E" w14:textId="447C9C6E" w:rsidR="008149EA" w:rsidRPr="00E82E53" w:rsidRDefault="008149EA" w:rsidP="00DF1B50">
            <w:pPr>
              <w:pStyle w:val="NoSpacing"/>
              <w:rPr>
                <w:rFonts w:ascii="Times New Roman" w:hAnsi="Times New Roman" w:cs="Times New Roman"/>
                <w:highlight w:val="lightGray"/>
              </w:rPr>
            </w:pPr>
            <w:r w:rsidRPr="00620E74">
              <w:rPr>
                <w:rFonts w:ascii="Times New Roman" w:hAnsi="Times New Roman" w:cs="Times New Roman"/>
              </w:rPr>
              <w:t>Gonzales, Nathan</w:t>
            </w:r>
          </w:p>
        </w:tc>
        <w:tc>
          <w:tcPr>
            <w:tcW w:w="4680" w:type="dxa"/>
          </w:tcPr>
          <w:p w14:paraId="27FBE8C6" w14:textId="77777777" w:rsidR="008149EA" w:rsidRPr="00E82E53" w:rsidRDefault="008149EA" w:rsidP="00DF1B50">
            <w:pPr>
              <w:pStyle w:val="NoSpacing"/>
              <w:rPr>
                <w:rFonts w:ascii="Times New Roman" w:hAnsi="Times New Roman" w:cs="Times New Roman"/>
                <w:highlight w:val="lightGray"/>
              </w:rPr>
            </w:pPr>
          </w:p>
        </w:tc>
        <w:tc>
          <w:tcPr>
            <w:tcW w:w="2880" w:type="dxa"/>
          </w:tcPr>
          <w:p w14:paraId="061DBD23" w14:textId="77777777" w:rsidR="008149EA" w:rsidRPr="004C43D5" w:rsidRDefault="008149EA" w:rsidP="00DF1B50">
            <w:pPr>
              <w:pStyle w:val="NoSpacing"/>
              <w:rPr>
                <w:rFonts w:ascii="Times New Roman" w:hAnsi="Times New Roman" w:cs="Times New Roman"/>
              </w:rPr>
            </w:pP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E82E53" w:rsidRDefault="00EA3016" w:rsidP="00DF1B50">
            <w:pPr>
              <w:pStyle w:val="NoSpacing"/>
              <w:rPr>
                <w:rFonts w:ascii="Times New Roman" w:hAnsi="Times New Roman" w:cs="Times New Roman"/>
                <w:highlight w:val="lightGray"/>
              </w:rPr>
            </w:pPr>
            <w:r w:rsidRPr="009A29A4">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4C43D5" w:rsidRDefault="00FE519D"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E82E53" w:rsidRDefault="00DF1B50" w:rsidP="00DF1B50">
            <w:pPr>
              <w:pStyle w:val="NoSpacing"/>
              <w:rPr>
                <w:rFonts w:ascii="Times New Roman" w:hAnsi="Times New Roman" w:cs="Times New Roman"/>
                <w:highlight w:val="lightGray"/>
              </w:rPr>
            </w:pPr>
            <w:r w:rsidRPr="00256074">
              <w:rPr>
                <w:rFonts w:ascii="Times New Roman" w:hAnsi="Times New Roman" w:cs="Times New Roman"/>
              </w:rPr>
              <w:t>Gross, Katherine</w:t>
            </w:r>
          </w:p>
        </w:tc>
        <w:tc>
          <w:tcPr>
            <w:tcW w:w="4680" w:type="dxa"/>
          </w:tcPr>
          <w:p w14:paraId="0B39DC8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DA64B" w14:textId="2CBB7229" w:rsidR="00DF1B50" w:rsidRPr="00472C6D" w:rsidRDefault="00DF1B50" w:rsidP="00DF1B50">
            <w:pPr>
              <w:pStyle w:val="NoSpacing"/>
              <w:rPr>
                <w:rFonts w:ascii="Times New Roman" w:hAnsi="Times New Roman" w:cs="Times New Roman"/>
                <w:highlight w:val="lightGray"/>
              </w:rPr>
            </w:pPr>
          </w:p>
        </w:tc>
      </w:tr>
      <w:tr w:rsidR="000F2030" w:rsidRPr="00472C6D" w14:paraId="7FF43C44" w14:textId="77777777" w:rsidTr="00AB13A8">
        <w:tblPrEx>
          <w:tblLook w:val="0000" w:firstRow="0" w:lastRow="0" w:firstColumn="0" w:lastColumn="0" w:noHBand="0" w:noVBand="0"/>
        </w:tblPrEx>
        <w:trPr>
          <w:trHeight w:val="20"/>
        </w:trPr>
        <w:tc>
          <w:tcPr>
            <w:tcW w:w="2340" w:type="dxa"/>
          </w:tcPr>
          <w:p w14:paraId="2421E6EE" w14:textId="6FA6EA2A"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Hernandez-Garcia, Jessica</w:t>
            </w:r>
          </w:p>
        </w:tc>
        <w:tc>
          <w:tcPr>
            <w:tcW w:w="4680" w:type="dxa"/>
          </w:tcPr>
          <w:p w14:paraId="43A4F84D"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2AD67286" w14:textId="6563A188" w:rsidR="000F2030" w:rsidRPr="00472C6D" w:rsidRDefault="000F2030" w:rsidP="00DF1B50">
            <w:pPr>
              <w:pStyle w:val="NoSpacing"/>
              <w:rPr>
                <w:rFonts w:ascii="Times New Roman" w:hAnsi="Times New Roman" w:cs="Times New Roman"/>
                <w:highlight w:val="lightGray"/>
              </w:rPr>
            </w:pPr>
            <w:r w:rsidRPr="000F2030">
              <w:rPr>
                <w:rFonts w:ascii="Times New Roman" w:hAnsi="Times New Roman" w:cs="Times New Roman"/>
              </w:rPr>
              <w:t>Via Teleconference</w:t>
            </w:r>
          </w:p>
        </w:tc>
      </w:tr>
      <w:tr w:rsidR="00620E74" w:rsidRPr="00472C6D" w14:paraId="7934F5BD" w14:textId="77777777" w:rsidTr="00AB13A8">
        <w:tblPrEx>
          <w:tblLook w:val="0000" w:firstRow="0" w:lastRow="0" w:firstColumn="0" w:lastColumn="0" w:noHBand="0" w:noVBand="0"/>
        </w:tblPrEx>
        <w:trPr>
          <w:trHeight w:val="20"/>
        </w:trPr>
        <w:tc>
          <w:tcPr>
            <w:tcW w:w="2340" w:type="dxa"/>
          </w:tcPr>
          <w:p w14:paraId="60543EAA" w14:textId="34F32D81" w:rsidR="00620E74" w:rsidRPr="00620E74" w:rsidRDefault="00620E74" w:rsidP="00DF1B50">
            <w:pPr>
              <w:pStyle w:val="NoSpacing"/>
              <w:rPr>
                <w:rFonts w:ascii="Times New Roman" w:hAnsi="Times New Roman" w:cs="Times New Roman"/>
              </w:rPr>
            </w:pPr>
            <w:r>
              <w:rPr>
                <w:rFonts w:ascii="Times New Roman" w:hAnsi="Times New Roman" w:cs="Times New Roman"/>
              </w:rPr>
              <w:t>Huang, Fred</w:t>
            </w:r>
          </w:p>
        </w:tc>
        <w:tc>
          <w:tcPr>
            <w:tcW w:w="4680" w:type="dxa"/>
          </w:tcPr>
          <w:p w14:paraId="1AF4E151"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3F74A6EF" w14:textId="702584B4"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263E5C10" w14:textId="77777777" w:rsidTr="00AB13A8">
        <w:tblPrEx>
          <w:tblLook w:val="0000" w:firstRow="0" w:lastRow="0" w:firstColumn="0" w:lastColumn="0" w:noHBand="0" w:noVBand="0"/>
        </w:tblPrEx>
        <w:trPr>
          <w:trHeight w:val="20"/>
        </w:trPr>
        <w:tc>
          <w:tcPr>
            <w:tcW w:w="2340" w:type="dxa"/>
          </w:tcPr>
          <w:p w14:paraId="4C7CB1AC" w14:textId="2B0036E5" w:rsidR="00620E74" w:rsidRPr="00620E74" w:rsidRDefault="00620E74" w:rsidP="00DF1B50">
            <w:pPr>
              <w:pStyle w:val="NoSpacing"/>
              <w:rPr>
                <w:rFonts w:ascii="Times New Roman" w:hAnsi="Times New Roman" w:cs="Times New Roman"/>
              </w:rPr>
            </w:pPr>
            <w:r>
              <w:rPr>
                <w:rFonts w:ascii="Times New Roman" w:hAnsi="Times New Roman" w:cs="Times New Roman"/>
              </w:rPr>
              <w:t>Insall, Jerry</w:t>
            </w:r>
          </w:p>
        </w:tc>
        <w:tc>
          <w:tcPr>
            <w:tcW w:w="4680" w:type="dxa"/>
          </w:tcPr>
          <w:p w14:paraId="66B8F2CB"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60473162" w14:textId="4246B09B"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5C8785BD" w14:textId="77777777" w:rsidTr="00AB13A8">
        <w:tblPrEx>
          <w:tblLook w:val="0000" w:firstRow="0" w:lastRow="0" w:firstColumn="0" w:lastColumn="0" w:noHBand="0" w:noVBand="0"/>
        </w:tblPrEx>
        <w:trPr>
          <w:trHeight w:val="20"/>
        </w:trPr>
        <w:tc>
          <w:tcPr>
            <w:tcW w:w="2340" w:type="dxa"/>
          </w:tcPr>
          <w:p w14:paraId="4FB9BCE8" w14:textId="1BF837B2" w:rsidR="00620E74" w:rsidRPr="00E82E53" w:rsidRDefault="00620E74" w:rsidP="00DF1B50">
            <w:pPr>
              <w:pStyle w:val="NoSpacing"/>
              <w:rPr>
                <w:rFonts w:ascii="Times New Roman" w:hAnsi="Times New Roman" w:cs="Times New Roman"/>
                <w:highlight w:val="lightGray"/>
              </w:rPr>
            </w:pPr>
            <w:r w:rsidRPr="00620E74">
              <w:rPr>
                <w:rFonts w:ascii="Times New Roman" w:hAnsi="Times New Roman" w:cs="Times New Roman"/>
              </w:rPr>
              <w:t>Jayachandran, Marilyn</w:t>
            </w:r>
          </w:p>
        </w:tc>
        <w:tc>
          <w:tcPr>
            <w:tcW w:w="4680" w:type="dxa"/>
          </w:tcPr>
          <w:p w14:paraId="2390DF7C"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07DA4B4D" w14:textId="1C7D73DE" w:rsidR="00620E74" w:rsidRPr="00D9625D"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E82E53" w:rsidRDefault="00DF1B50" w:rsidP="00DF1B50">
            <w:pPr>
              <w:pStyle w:val="NoSpacing"/>
              <w:rPr>
                <w:rFonts w:ascii="Times New Roman" w:hAnsi="Times New Roman" w:cs="Times New Roman"/>
                <w:highlight w:val="lightGray"/>
              </w:rPr>
            </w:pPr>
            <w:r w:rsidRPr="00256074">
              <w:rPr>
                <w:rFonts w:ascii="Times New Roman" w:hAnsi="Times New Roman" w:cs="Times New Roman"/>
              </w:rPr>
              <w:t>King, Ryan</w:t>
            </w:r>
          </w:p>
        </w:tc>
        <w:tc>
          <w:tcPr>
            <w:tcW w:w="4680" w:type="dxa"/>
          </w:tcPr>
          <w:p w14:paraId="4A836B94"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2EC2D9A5" w14:textId="2FB0DAAA" w:rsidR="00DF1B50" w:rsidRPr="00472C6D" w:rsidRDefault="000F2030"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620E74" w:rsidRPr="00472C6D" w14:paraId="5707E088" w14:textId="77777777" w:rsidTr="00AB13A8">
        <w:tblPrEx>
          <w:tblLook w:val="0000" w:firstRow="0" w:lastRow="0" w:firstColumn="0" w:lastColumn="0" w:noHBand="0" w:noVBand="0"/>
        </w:tblPrEx>
        <w:trPr>
          <w:trHeight w:val="20"/>
        </w:trPr>
        <w:tc>
          <w:tcPr>
            <w:tcW w:w="2340" w:type="dxa"/>
          </w:tcPr>
          <w:p w14:paraId="4BE2FEBF" w14:textId="16426A7D" w:rsidR="00620E74" w:rsidRPr="00E82E53" w:rsidRDefault="00620E74" w:rsidP="00DF1B50">
            <w:pPr>
              <w:pStyle w:val="NoSpacing"/>
              <w:rPr>
                <w:rFonts w:ascii="Times New Roman" w:hAnsi="Times New Roman" w:cs="Times New Roman"/>
                <w:highlight w:val="lightGray"/>
              </w:rPr>
            </w:pPr>
            <w:r w:rsidRPr="00620E74">
              <w:rPr>
                <w:rFonts w:ascii="Times New Roman" w:hAnsi="Times New Roman" w:cs="Times New Roman"/>
              </w:rPr>
              <w:t>Li, Weifeng</w:t>
            </w:r>
          </w:p>
        </w:tc>
        <w:tc>
          <w:tcPr>
            <w:tcW w:w="4680" w:type="dxa"/>
          </w:tcPr>
          <w:p w14:paraId="5E53B63C"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4C82F543" w14:textId="0CFBFDED" w:rsidR="00620E74" w:rsidRPr="00D9625D"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4C43D5" w:rsidRPr="00472C6D" w14:paraId="57788FF5" w14:textId="77777777" w:rsidTr="00AB13A8">
        <w:tblPrEx>
          <w:tblLook w:val="0000" w:firstRow="0" w:lastRow="0" w:firstColumn="0" w:lastColumn="0" w:noHBand="0" w:noVBand="0"/>
        </w:tblPrEx>
        <w:trPr>
          <w:trHeight w:val="20"/>
        </w:trPr>
        <w:tc>
          <w:tcPr>
            <w:tcW w:w="2340" w:type="dxa"/>
          </w:tcPr>
          <w:p w14:paraId="2B63697F" w14:textId="74956083" w:rsidR="004C43D5" w:rsidRPr="00E82E53" w:rsidRDefault="004C43D5" w:rsidP="00DF1B50">
            <w:pPr>
              <w:pStyle w:val="NoSpacing"/>
              <w:rPr>
                <w:rFonts w:ascii="Times New Roman" w:hAnsi="Times New Roman" w:cs="Times New Roman"/>
                <w:highlight w:val="lightGray"/>
              </w:rPr>
            </w:pPr>
            <w:r w:rsidRPr="00620E74">
              <w:rPr>
                <w:rFonts w:ascii="Times New Roman" w:hAnsi="Times New Roman" w:cs="Times New Roman"/>
              </w:rPr>
              <w:t>Lightner, Debbie</w:t>
            </w:r>
          </w:p>
        </w:tc>
        <w:tc>
          <w:tcPr>
            <w:tcW w:w="4680" w:type="dxa"/>
          </w:tcPr>
          <w:p w14:paraId="1FD2E6E9"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78F12DD7" w14:textId="21A483BE" w:rsidR="004C43D5" w:rsidRPr="00472C6D" w:rsidRDefault="004C43D5"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32365C" w:rsidRPr="00472C6D"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E82E53" w:rsidRDefault="0032365C" w:rsidP="00DF1B50">
            <w:pPr>
              <w:pStyle w:val="NoSpacing"/>
              <w:rPr>
                <w:rFonts w:ascii="Times New Roman" w:hAnsi="Times New Roman" w:cs="Times New Roman"/>
                <w:highlight w:val="lightGray"/>
              </w:rPr>
            </w:pPr>
            <w:r w:rsidRPr="00B65DFC">
              <w:rPr>
                <w:rFonts w:ascii="Times New Roman" w:hAnsi="Times New Roman" w:cs="Times New Roman"/>
              </w:rPr>
              <w:t>Magarinos, Marcelo</w:t>
            </w:r>
          </w:p>
        </w:tc>
        <w:tc>
          <w:tcPr>
            <w:tcW w:w="4680" w:type="dxa"/>
          </w:tcPr>
          <w:p w14:paraId="518AC8DF" w14:textId="77777777" w:rsidR="0032365C" w:rsidRPr="00E82E53" w:rsidRDefault="0032365C" w:rsidP="00DF1B50">
            <w:pPr>
              <w:pStyle w:val="NoSpacing"/>
              <w:rPr>
                <w:rFonts w:ascii="Times New Roman" w:hAnsi="Times New Roman" w:cs="Times New Roman"/>
                <w:highlight w:val="lightGray"/>
              </w:rPr>
            </w:pPr>
          </w:p>
        </w:tc>
        <w:tc>
          <w:tcPr>
            <w:tcW w:w="2880" w:type="dxa"/>
          </w:tcPr>
          <w:p w14:paraId="544905BA" w14:textId="4FEC6EB4" w:rsidR="0032365C" w:rsidRPr="00DC40CC" w:rsidRDefault="0032365C" w:rsidP="00DF1B50">
            <w:pPr>
              <w:pStyle w:val="NoSpacing"/>
              <w:rPr>
                <w:rFonts w:ascii="Times New Roman" w:hAnsi="Times New Roman" w:cs="Times New Roman"/>
              </w:rPr>
            </w:pPr>
            <w:r w:rsidRPr="00DC40CC">
              <w:rPr>
                <w:rFonts w:ascii="Times New Roman" w:hAnsi="Times New Roman" w:cs="Times New Roman"/>
              </w:rPr>
              <w:t>Via Teleconference</w:t>
            </w:r>
          </w:p>
        </w:tc>
      </w:tr>
      <w:tr w:rsidR="00DF1B50" w:rsidRPr="00472C6D"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Maggio, Dave</w:t>
            </w:r>
          </w:p>
        </w:tc>
        <w:tc>
          <w:tcPr>
            <w:tcW w:w="4680" w:type="dxa"/>
          </w:tcPr>
          <w:p w14:paraId="3A7C9BC4" w14:textId="77777777" w:rsidR="00DF1B50" w:rsidRPr="009A29A4" w:rsidRDefault="00DF1B50" w:rsidP="00DF1B50">
            <w:pPr>
              <w:pStyle w:val="NoSpacing"/>
              <w:rPr>
                <w:rFonts w:ascii="Times New Roman" w:hAnsi="Times New Roman" w:cs="Times New Roman"/>
              </w:rPr>
            </w:pPr>
          </w:p>
        </w:tc>
        <w:tc>
          <w:tcPr>
            <w:tcW w:w="2880" w:type="dxa"/>
          </w:tcPr>
          <w:p w14:paraId="5970838C" w14:textId="43F33BE5"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Via Teleconference</w:t>
            </w:r>
          </w:p>
        </w:tc>
      </w:tr>
      <w:tr w:rsidR="00D279A4" w:rsidRPr="00472C6D" w14:paraId="356B3AB4" w14:textId="77777777" w:rsidTr="00AB13A8">
        <w:tblPrEx>
          <w:tblLook w:val="0000" w:firstRow="0" w:lastRow="0" w:firstColumn="0" w:lastColumn="0" w:noHBand="0" w:noVBand="0"/>
        </w:tblPrEx>
        <w:trPr>
          <w:trHeight w:val="20"/>
        </w:trPr>
        <w:tc>
          <w:tcPr>
            <w:tcW w:w="2340" w:type="dxa"/>
            <w:shd w:val="clear" w:color="auto" w:fill="auto"/>
          </w:tcPr>
          <w:p w14:paraId="0313EB98" w14:textId="54182ADE" w:rsidR="00D279A4" w:rsidRPr="00E82E53" w:rsidRDefault="00D279A4" w:rsidP="00DF1B50">
            <w:pPr>
              <w:pStyle w:val="NoSpacing"/>
              <w:rPr>
                <w:rFonts w:ascii="Times New Roman" w:hAnsi="Times New Roman" w:cs="Times New Roman"/>
                <w:highlight w:val="lightGray"/>
              </w:rPr>
            </w:pPr>
            <w:r w:rsidRPr="009A29A4">
              <w:rPr>
                <w:rFonts w:ascii="Times New Roman" w:hAnsi="Times New Roman" w:cs="Times New Roman"/>
              </w:rPr>
              <w:t>Mago, Nitika</w:t>
            </w:r>
          </w:p>
        </w:tc>
        <w:tc>
          <w:tcPr>
            <w:tcW w:w="4680" w:type="dxa"/>
          </w:tcPr>
          <w:p w14:paraId="2E41C517" w14:textId="77777777" w:rsidR="00D279A4" w:rsidRPr="00E82E53" w:rsidRDefault="00D279A4" w:rsidP="00DF1B50">
            <w:pPr>
              <w:pStyle w:val="NoSpacing"/>
              <w:rPr>
                <w:rFonts w:ascii="Times New Roman" w:hAnsi="Times New Roman" w:cs="Times New Roman"/>
                <w:highlight w:val="lightGray"/>
              </w:rPr>
            </w:pPr>
          </w:p>
        </w:tc>
        <w:tc>
          <w:tcPr>
            <w:tcW w:w="2880" w:type="dxa"/>
          </w:tcPr>
          <w:p w14:paraId="2C32D6E8" w14:textId="68188709" w:rsidR="00D279A4" w:rsidRPr="004C43D5" w:rsidRDefault="00D279A4" w:rsidP="00DF1B50">
            <w:pPr>
              <w:pStyle w:val="NoSpacing"/>
              <w:rPr>
                <w:rFonts w:ascii="Times New Roman" w:hAnsi="Times New Roman" w:cs="Times New Roman"/>
              </w:rPr>
            </w:pPr>
          </w:p>
        </w:tc>
      </w:tr>
      <w:tr w:rsidR="00B65DFC" w:rsidRPr="00472C6D" w14:paraId="6E0BBF0A" w14:textId="77777777" w:rsidTr="00AB13A8">
        <w:tblPrEx>
          <w:tblLook w:val="0000" w:firstRow="0" w:lastRow="0" w:firstColumn="0" w:lastColumn="0" w:noHBand="0" w:noVBand="0"/>
        </w:tblPrEx>
        <w:trPr>
          <w:trHeight w:val="20"/>
        </w:trPr>
        <w:tc>
          <w:tcPr>
            <w:tcW w:w="2340" w:type="dxa"/>
            <w:shd w:val="clear" w:color="auto" w:fill="auto"/>
          </w:tcPr>
          <w:p w14:paraId="1379149D" w14:textId="0E1C34DF" w:rsidR="00B65DFC" w:rsidRPr="00620E74" w:rsidRDefault="00B65DFC" w:rsidP="00DF1B50">
            <w:pPr>
              <w:pStyle w:val="NoSpacing"/>
              <w:rPr>
                <w:rFonts w:ascii="Times New Roman" w:hAnsi="Times New Roman" w:cs="Times New Roman"/>
              </w:rPr>
            </w:pPr>
            <w:r>
              <w:rPr>
                <w:rFonts w:ascii="Times New Roman" w:hAnsi="Times New Roman" w:cs="Times New Roman"/>
              </w:rPr>
              <w:t>Masanna Gari, Abhi</w:t>
            </w:r>
          </w:p>
        </w:tc>
        <w:tc>
          <w:tcPr>
            <w:tcW w:w="4680" w:type="dxa"/>
          </w:tcPr>
          <w:p w14:paraId="271899B6"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75CDAA50" w14:textId="6B250B4A" w:rsidR="00B65DFC" w:rsidRPr="000F2030"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2297E" w:rsidRPr="00472C6D" w14:paraId="010DAEF3" w14:textId="77777777" w:rsidTr="00AB13A8">
        <w:tblPrEx>
          <w:tblLook w:val="0000" w:firstRow="0" w:lastRow="0" w:firstColumn="0" w:lastColumn="0" w:noHBand="0" w:noVBand="0"/>
        </w:tblPrEx>
        <w:trPr>
          <w:trHeight w:val="20"/>
        </w:trPr>
        <w:tc>
          <w:tcPr>
            <w:tcW w:w="2340" w:type="dxa"/>
            <w:shd w:val="clear" w:color="auto" w:fill="auto"/>
          </w:tcPr>
          <w:p w14:paraId="2DD44A93" w14:textId="13887EF7" w:rsidR="0082297E" w:rsidRPr="00E82E53" w:rsidRDefault="0082297E" w:rsidP="00DF1B50">
            <w:pPr>
              <w:pStyle w:val="NoSpacing"/>
              <w:rPr>
                <w:rFonts w:ascii="Times New Roman" w:hAnsi="Times New Roman" w:cs="Times New Roman"/>
                <w:highlight w:val="lightGray"/>
              </w:rPr>
            </w:pPr>
            <w:r w:rsidRPr="00620E74">
              <w:rPr>
                <w:rFonts w:ascii="Times New Roman" w:hAnsi="Times New Roman" w:cs="Times New Roman"/>
              </w:rPr>
              <w:t>Matlock, Robert</w:t>
            </w:r>
          </w:p>
        </w:tc>
        <w:tc>
          <w:tcPr>
            <w:tcW w:w="4680" w:type="dxa"/>
          </w:tcPr>
          <w:p w14:paraId="443DA4D2" w14:textId="77777777" w:rsidR="0082297E" w:rsidRPr="00E82E53" w:rsidRDefault="0082297E" w:rsidP="00DF1B50">
            <w:pPr>
              <w:pStyle w:val="NoSpacing"/>
              <w:rPr>
                <w:rFonts w:ascii="Times New Roman" w:hAnsi="Times New Roman" w:cs="Times New Roman"/>
                <w:highlight w:val="lightGray"/>
              </w:rPr>
            </w:pPr>
          </w:p>
        </w:tc>
        <w:tc>
          <w:tcPr>
            <w:tcW w:w="2880" w:type="dxa"/>
          </w:tcPr>
          <w:p w14:paraId="0BE8E7B5" w14:textId="767B7842" w:rsidR="0082297E" w:rsidRPr="000F2030" w:rsidRDefault="0082297E" w:rsidP="00DF1B50">
            <w:pPr>
              <w:pStyle w:val="NoSpacing"/>
              <w:rPr>
                <w:rFonts w:ascii="Times New Roman" w:hAnsi="Times New Roman" w:cs="Times New Roman"/>
              </w:rPr>
            </w:pPr>
            <w:r w:rsidRPr="000F2030">
              <w:rPr>
                <w:rFonts w:ascii="Times New Roman" w:hAnsi="Times New Roman" w:cs="Times New Roman"/>
              </w:rPr>
              <w:t>Via Teleconference</w:t>
            </w:r>
          </w:p>
        </w:tc>
      </w:tr>
      <w:tr w:rsidR="0004758B" w:rsidRPr="00472C6D" w14:paraId="1800AE1E" w14:textId="77777777" w:rsidTr="009A29A4">
        <w:tblPrEx>
          <w:tblLook w:val="0000" w:firstRow="0" w:lastRow="0" w:firstColumn="0" w:lastColumn="0" w:noHBand="0" w:noVBand="0"/>
        </w:tblPrEx>
        <w:trPr>
          <w:trHeight w:val="20"/>
        </w:trPr>
        <w:tc>
          <w:tcPr>
            <w:tcW w:w="2340" w:type="dxa"/>
            <w:shd w:val="clear" w:color="auto" w:fill="auto"/>
          </w:tcPr>
          <w:p w14:paraId="57CC341B" w14:textId="3F5136F0" w:rsidR="0004758B" w:rsidRPr="00E82E53" w:rsidRDefault="0004758B" w:rsidP="00DF1B50">
            <w:pPr>
              <w:pStyle w:val="NoSpacing"/>
              <w:rPr>
                <w:rFonts w:ascii="Times New Roman" w:hAnsi="Times New Roman" w:cs="Times New Roman"/>
                <w:highlight w:val="lightGray"/>
              </w:rPr>
            </w:pPr>
            <w:r w:rsidRPr="009A29A4">
              <w:rPr>
                <w:rFonts w:ascii="Times New Roman" w:hAnsi="Times New Roman" w:cs="Times New Roman"/>
              </w:rPr>
              <w:t>Mereness, Matt</w:t>
            </w:r>
          </w:p>
        </w:tc>
        <w:tc>
          <w:tcPr>
            <w:tcW w:w="4680" w:type="dxa"/>
          </w:tcPr>
          <w:p w14:paraId="4FF7E67F" w14:textId="77777777" w:rsidR="0004758B" w:rsidRPr="00E82E53" w:rsidRDefault="0004758B" w:rsidP="00DF1B50">
            <w:pPr>
              <w:pStyle w:val="NoSpacing"/>
              <w:rPr>
                <w:rFonts w:ascii="Times New Roman" w:hAnsi="Times New Roman" w:cs="Times New Roman"/>
                <w:highlight w:val="lightGray"/>
              </w:rPr>
            </w:pPr>
          </w:p>
        </w:tc>
        <w:tc>
          <w:tcPr>
            <w:tcW w:w="2880" w:type="dxa"/>
          </w:tcPr>
          <w:p w14:paraId="7452652F" w14:textId="68C32384" w:rsidR="0004758B" w:rsidRPr="00472C6D" w:rsidRDefault="0004758B" w:rsidP="00DF1B50">
            <w:pPr>
              <w:pStyle w:val="NoSpacing"/>
              <w:rPr>
                <w:rFonts w:ascii="Times New Roman" w:hAnsi="Times New Roman" w:cs="Times New Roman"/>
                <w:highlight w:val="lightGray"/>
              </w:rPr>
            </w:pPr>
          </w:p>
        </w:tc>
      </w:tr>
      <w:tr w:rsidR="002E7AFB" w:rsidRPr="00472C6D"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E82E53" w:rsidRDefault="002E7AFB" w:rsidP="00DF1B50">
            <w:pPr>
              <w:pStyle w:val="NoSpacing"/>
              <w:rPr>
                <w:rFonts w:ascii="Times New Roman" w:hAnsi="Times New Roman" w:cs="Times New Roman"/>
                <w:highlight w:val="lightGray"/>
              </w:rPr>
            </w:pPr>
            <w:bookmarkStart w:id="1" w:name="_Hlk179280343"/>
            <w:r w:rsidRPr="00B65DFC">
              <w:rPr>
                <w:rFonts w:ascii="Times New Roman" w:hAnsi="Times New Roman" w:cs="Times New Roman"/>
              </w:rPr>
              <w:t>Opheim</w:t>
            </w:r>
            <w:bookmarkEnd w:id="1"/>
            <w:r w:rsidRPr="00B65DFC">
              <w:rPr>
                <w:rFonts w:ascii="Times New Roman" w:hAnsi="Times New Roman" w:cs="Times New Roman"/>
              </w:rPr>
              <w:t>, Calvin</w:t>
            </w:r>
          </w:p>
        </w:tc>
        <w:tc>
          <w:tcPr>
            <w:tcW w:w="4680" w:type="dxa"/>
          </w:tcPr>
          <w:p w14:paraId="3A313AD3" w14:textId="77777777" w:rsidR="002E7AFB" w:rsidRPr="00E82E53" w:rsidRDefault="002E7AFB" w:rsidP="00DF1B50">
            <w:pPr>
              <w:pStyle w:val="NoSpacing"/>
              <w:rPr>
                <w:rFonts w:ascii="Times New Roman" w:hAnsi="Times New Roman" w:cs="Times New Roman"/>
                <w:highlight w:val="lightGray"/>
              </w:rPr>
            </w:pPr>
          </w:p>
        </w:tc>
        <w:tc>
          <w:tcPr>
            <w:tcW w:w="2880" w:type="dxa"/>
          </w:tcPr>
          <w:p w14:paraId="0DAA8F4A" w14:textId="14049543" w:rsidR="002E7AFB" w:rsidRPr="00DC40CC" w:rsidRDefault="00332362" w:rsidP="00DF1B50">
            <w:pPr>
              <w:pStyle w:val="NoSpacing"/>
              <w:rPr>
                <w:rFonts w:ascii="Times New Roman" w:hAnsi="Times New Roman" w:cs="Times New Roman"/>
              </w:rPr>
            </w:pPr>
            <w:r w:rsidRPr="00DC40CC">
              <w:rPr>
                <w:rFonts w:ascii="Times New Roman" w:hAnsi="Times New Roman" w:cs="Times New Roman"/>
              </w:rPr>
              <w:t>Via Teleconference</w:t>
            </w:r>
          </w:p>
        </w:tc>
      </w:tr>
      <w:tr w:rsidR="00481777" w:rsidRPr="00472C6D" w14:paraId="0EEEFFF0" w14:textId="77777777" w:rsidTr="00AB13A8">
        <w:tblPrEx>
          <w:tblLook w:val="0000" w:firstRow="0" w:lastRow="0" w:firstColumn="0" w:lastColumn="0" w:noHBand="0" w:noVBand="0"/>
        </w:tblPrEx>
        <w:trPr>
          <w:trHeight w:val="20"/>
        </w:trPr>
        <w:tc>
          <w:tcPr>
            <w:tcW w:w="2340" w:type="dxa"/>
          </w:tcPr>
          <w:p w14:paraId="36A5A010" w14:textId="61017278" w:rsidR="00481777" w:rsidRPr="00E82E53" w:rsidRDefault="00481777" w:rsidP="00DF1B50">
            <w:pPr>
              <w:pStyle w:val="NoSpacing"/>
              <w:rPr>
                <w:rFonts w:ascii="Times New Roman" w:hAnsi="Times New Roman" w:cs="Times New Roman"/>
                <w:highlight w:val="lightGray"/>
              </w:rPr>
            </w:pPr>
            <w:r w:rsidRPr="008D1B4A">
              <w:rPr>
                <w:rFonts w:ascii="Times New Roman" w:hAnsi="Times New Roman" w:cs="Times New Roman"/>
              </w:rPr>
              <w:t>Patterson, Mark</w:t>
            </w:r>
          </w:p>
        </w:tc>
        <w:tc>
          <w:tcPr>
            <w:tcW w:w="4680" w:type="dxa"/>
          </w:tcPr>
          <w:p w14:paraId="0AFA668C" w14:textId="77777777" w:rsidR="00481777" w:rsidRPr="00E82E53" w:rsidRDefault="00481777" w:rsidP="00DF1B50">
            <w:pPr>
              <w:pStyle w:val="NoSpacing"/>
              <w:rPr>
                <w:rFonts w:ascii="Times New Roman" w:hAnsi="Times New Roman" w:cs="Times New Roman"/>
                <w:highlight w:val="lightGray"/>
              </w:rPr>
            </w:pPr>
          </w:p>
        </w:tc>
        <w:tc>
          <w:tcPr>
            <w:tcW w:w="2880" w:type="dxa"/>
          </w:tcPr>
          <w:p w14:paraId="433CCF71" w14:textId="3FB5D73D" w:rsidR="00481777" w:rsidRPr="00472C6D" w:rsidRDefault="004C43D5" w:rsidP="00DF1B50">
            <w:pPr>
              <w:pStyle w:val="NoSpacing"/>
              <w:rPr>
                <w:rFonts w:ascii="Times New Roman" w:hAnsi="Times New Roman" w:cs="Times New Roman"/>
                <w:highlight w:val="lightGray"/>
              </w:rPr>
            </w:pPr>
            <w:r w:rsidRPr="004C43D5">
              <w:rPr>
                <w:rFonts w:ascii="Times New Roman" w:hAnsi="Times New Roman" w:cs="Times New Roman"/>
              </w:rPr>
              <w:t>Via Teleconference</w:t>
            </w:r>
          </w:p>
        </w:tc>
      </w:tr>
      <w:tr w:rsidR="00B65DFC" w:rsidRPr="00472C6D" w14:paraId="4C345A5A" w14:textId="77777777" w:rsidTr="00AB13A8">
        <w:tblPrEx>
          <w:tblLook w:val="0000" w:firstRow="0" w:lastRow="0" w:firstColumn="0" w:lastColumn="0" w:noHBand="0" w:noVBand="0"/>
        </w:tblPrEx>
        <w:trPr>
          <w:trHeight w:val="20"/>
        </w:trPr>
        <w:tc>
          <w:tcPr>
            <w:tcW w:w="2340" w:type="dxa"/>
          </w:tcPr>
          <w:p w14:paraId="45703584" w14:textId="474040C1" w:rsidR="00B65DFC" w:rsidRPr="00E70498" w:rsidRDefault="00B65DFC" w:rsidP="00DF1B50">
            <w:pPr>
              <w:pStyle w:val="NoSpacing"/>
              <w:rPr>
                <w:rFonts w:ascii="Times New Roman" w:hAnsi="Times New Roman" w:cs="Times New Roman"/>
              </w:rPr>
            </w:pPr>
            <w:r>
              <w:rPr>
                <w:rFonts w:ascii="Times New Roman" w:hAnsi="Times New Roman" w:cs="Times New Roman"/>
              </w:rPr>
              <w:t>Petro, Nick</w:t>
            </w:r>
          </w:p>
        </w:tc>
        <w:tc>
          <w:tcPr>
            <w:tcW w:w="4680" w:type="dxa"/>
          </w:tcPr>
          <w:p w14:paraId="7CC1E20A"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350998B6" w14:textId="0700FE63" w:rsidR="00B65DFC" w:rsidRPr="00472C6D" w:rsidRDefault="00B65DFC"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E82E53" w:rsidRDefault="00DF1B50" w:rsidP="00DF1B50">
            <w:pPr>
              <w:pStyle w:val="NoSpacing"/>
              <w:rPr>
                <w:rFonts w:ascii="Times New Roman" w:hAnsi="Times New Roman" w:cs="Times New Roman"/>
                <w:highlight w:val="lightGray"/>
              </w:rPr>
            </w:pPr>
            <w:r w:rsidRPr="00E70498">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472C6D" w:rsidRDefault="000F6826"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620E74" w:rsidRPr="00472C6D" w14:paraId="778DABFB" w14:textId="77777777" w:rsidTr="00AB13A8">
        <w:tblPrEx>
          <w:tblLook w:val="0000" w:firstRow="0" w:lastRow="0" w:firstColumn="0" w:lastColumn="0" w:noHBand="0" w:noVBand="0"/>
        </w:tblPrEx>
        <w:trPr>
          <w:trHeight w:val="162"/>
        </w:trPr>
        <w:tc>
          <w:tcPr>
            <w:tcW w:w="2340" w:type="dxa"/>
          </w:tcPr>
          <w:p w14:paraId="342CD2DC" w14:textId="7F1004B1" w:rsidR="00620E74" w:rsidRPr="00E70498" w:rsidRDefault="00620E74" w:rsidP="00DF1B50">
            <w:pPr>
              <w:pStyle w:val="NoSpacing"/>
              <w:rPr>
                <w:rFonts w:ascii="Times New Roman" w:hAnsi="Times New Roman" w:cs="Times New Roman"/>
              </w:rPr>
            </w:pPr>
            <w:r>
              <w:rPr>
                <w:rFonts w:ascii="Times New Roman" w:hAnsi="Times New Roman" w:cs="Times New Roman"/>
              </w:rPr>
              <w:t>Ramthun, Eli</w:t>
            </w:r>
          </w:p>
        </w:tc>
        <w:tc>
          <w:tcPr>
            <w:tcW w:w="4680" w:type="dxa"/>
          </w:tcPr>
          <w:p w14:paraId="36A20476" w14:textId="77777777" w:rsidR="00620E74" w:rsidRPr="00E70498" w:rsidRDefault="00620E74" w:rsidP="00DF1B50">
            <w:pPr>
              <w:pStyle w:val="NoSpacing"/>
              <w:rPr>
                <w:rFonts w:ascii="Times New Roman" w:hAnsi="Times New Roman" w:cs="Times New Roman"/>
              </w:rPr>
            </w:pPr>
          </w:p>
        </w:tc>
        <w:tc>
          <w:tcPr>
            <w:tcW w:w="2880" w:type="dxa"/>
          </w:tcPr>
          <w:p w14:paraId="0091E1BC" w14:textId="2490FDF4" w:rsidR="00620E74" w:rsidRPr="00E70498"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E70498" w:rsidRDefault="00DF1B50" w:rsidP="00DF1B50">
            <w:pPr>
              <w:pStyle w:val="NoSpacing"/>
              <w:rPr>
                <w:rFonts w:ascii="Times New Roman" w:hAnsi="Times New Roman" w:cs="Times New Roman"/>
              </w:rPr>
            </w:pPr>
            <w:r w:rsidRPr="00E70498">
              <w:rPr>
                <w:rFonts w:ascii="Times New Roman" w:hAnsi="Times New Roman" w:cs="Times New Roman"/>
              </w:rPr>
              <w:lastRenderedPageBreak/>
              <w:t>Rosel, Austin</w:t>
            </w:r>
          </w:p>
        </w:tc>
        <w:tc>
          <w:tcPr>
            <w:tcW w:w="4680" w:type="dxa"/>
          </w:tcPr>
          <w:p w14:paraId="005349D3" w14:textId="77777777" w:rsidR="00DF1B50" w:rsidRPr="00E70498" w:rsidRDefault="00DF1B50" w:rsidP="00DF1B50">
            <w:pPr>
              <w:pStyle w:val="NoSpacing"/>
              <w:rPr>
                <w:rFonts w:ascii="Times New Roman" w:hAnsi="Times New Roman" w:cs="Times New Roman"/>
              </w:rPr>
            </w:pPr>
          </w:p>
        </w:tc>
        <w:tc>
          <w:tcPr>
            <w:tcW w:w="2880" w:type="dxa"/>
          </w:tcPr>
          <w:p w14:paraId="1643C4B3" w14:textId="4DA7BD46" w:rsidR="00DF1B50" w:rsidRPr="00E70498" w:rsidRDefault="00DF1B50" w:rsidP="00DF1B50">
            <w:pPr>
              <w:pStyle w:val="NoSpacing"/>
              <w:rPr>
                <w:rFonts w:ascii="Times New Roman" w:hAnsi="Times New Roman" w:cs="Times New Roman"/>
              </w:rPr>
            </w:pPr>
          </w:p>
        </w:tc>
      </w:tr>
      <w:tr w:rsidR="00B65DFC" w:rsidRPr="00472C6D" w14:paraId="3224F6AB" w14:textId="77777777" w:rsidTr="00AB13A8">
        <w:tblPrEx>
          <w:tblLook w:val="0000" w:firstRow="0" w:lastRow="0" w:firstColumn="0" w:lastColumn="0" w:noHBand="0" w:noVBand="0"/>
        </w:tblPrEx>
        <w:trPr>
          <w:trHeight w:val="162"/>
        </w:trPr>
        <w:tc>
          <w:tcPr>
            <w:tcW w:w="2340" w:type="dxa"/>
          </w:tcPr>
          <w:p w14:paraId="7FC62B0C" w14:textId="6E976424" w:rsidR="00B65DFC" w:rsidRPr="00E70498" w:rsidRDefault="00B65DFC" w:rsidP="00DF1B50">
            <w:pPr>
              <w:pStyle w:val="NoSpacing"/>
              <w:rPr>
                <w:rFonts w:ascii="Times New Roman" w:hAnsi="Times New Roman" w:cs="Times New Roman"/>
              </w:rPr>
            </w:pPr>
            <w:r>
              <w:rPr>
                <w:rFonts w:ascii="Times New Roman" w:hAnsi="Times New Roman" w:cs="Times New Roman"/>
              </w:rPr>
              <w:t>Schmidt, Matthew</w:t>
            </w:r>
          </w:p>
        </w:tc>
        <w:tc>
          <w:tcPr>
            <w:tcW w:w="4680" w:type="dxa"/>
          </w:tcPr>
          <w:p w14:paraId="706E754D" w14:textId="77777777" w:rsidR="00B65DFC" w:rsidRPr="00E70498" w:rsidRDefault="00B65DFC" w:rsidP="00DF1B50">
            <w:pPr>
              <w:pStyle w:val="NoSpacing"/>
              <w:rPr>
                <w:rFonts w:ascii="Times New Roman" w:hAnsi="Times New Roman" w:cs="Times New Roman"/>
              </w:rPr>
            </w:pPr>
          </w:p>
        </w:tc>
        <w:tc>
          <w:tcPr>
            <w:tcW w:w="2880" w:type="dxa"/>
          </w:tcPr>
          <w:p w14:paraId="5896F43F" w14:textId="40E9A14E" w:rsidR="00B65DFC" w:rsidRPr="00E70498"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E70498" w:rsidRDefault="00620E74" w:rsidP="00DF1B50">
            <w:pPr>
              <w:pStyle w:val="NoSpacing"/>
              <w:rPr>
                <w:rFonts w:ascii="Times New Roman" w:hAnsi="Times New Roman" w:cs="Times New Roman"/>
              </w:rPr>
            </w:pPr>
            <w:r>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E70498"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E82E53" w:rsidRDefault="00EC3409" w:rsidP="00DF1B50">
            <w:pPr>
              <w:pStyle w:val="NoSpacing"/>
              <w:rPr>
                <w:rFonts w:ascii="Times New Roman" w:hAnsi="Times New Roman" w:cs="Times New Roman"/>
                <w:highlight w:val="lightGray"/>
              </w:rPr>
            </w:pPr>
            <w:r w:rsidRPr="00620E74">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65B95122" w:rsidR="00EC3409" w:rsidRPr="000F2030" w:rsidRDefault="00EC3409" w:rsidP="00DF1B50">
            <w:pPr>
              <w:pStyle w:val="NoSpacing"/>
              <w:rPr>
                <w:rFonts w:ascii="Times New Roman" w:hAnsi="Times New Roman" w:cs="Times New Roman"/>
              </w:rPr>
            </w:pPr>
            <w:r w:rsidRPr="000F2030">
              <w:rPr>
                <w:rFonts w:ascii="Times New Roman" w:hAnsi="Times New Roman" w:cs="Times New Roman"/>
              </w:rPr>
              <w:t>Via Teleconference</w:t>
            </w:r>
          </w:p>
        </w:tc>
      </w:tr>
      <w:tr w:rsidR="005C0B23" w:rsidRPr="00472C6D" w14:paraId="0C77C14C" w14:textId="77777777" w:rsidTr="00AB13A8">
        <w:tblPrEx>
          <w:tblLook w:val="0000" w:firstRow="0" w:lastRow="0" w:firstColumn="0" w:lastColumn="0" w:noHBand="0" w:noVBand="0"/>
        </w:tblPrEx>
        <w:trPr>
          <w:trHeight w:val="20"/>
        </w:trPr>
        <w:tc>
          <w:tcPr>
            <w:tcW w:w="2340" w:type="dxa"/>
          </w:tcPr>
          <w:p w14:paraId="74A71FDA" w14:textId="1BDA2F10" w:rsidR="005C0B23" w:rsidRPr="005C0B23" w:rsidRDefault="005C0B23" w:rsidP="00DF1B50">
            <w:pPr>
              <w:pStyle w:val="NoSpacing"/>
              <w:rPr>
                <w:rFonts w:ascii="Times New Roman" w:hAnsi="Times New Roman" w:cs="Times New Roman"/>
              </w:rPr>
            </w:pPr>
            <w:r w:rsidRPr="005C0B23">
              <w:rPr>
                <w:rFonts w:ascii="Times New Roman" w:hAnsi="Times New Roman" w:cs="Times New Roman"/>
              </w:rPr>
              <w:t>Springer, Agee</w:t>
            </w:r>
          </w:p>
        </w:tc>
        <w:tc>
          <w:tcPr>
            <w:tcW w:w="4680" w:type="dxa"/>
          </w:tcPr>
          <w:p w14:paraId="4A7DE5DB" w14:textId="77777777" w:rsidR="005C0B23" w:rsidRPr="005C0B23" w:rsidRDefault="005C0B23" w:rsidP="00DF1B50">
            <w:pPr>
              <w:pStyle w:val="NoSpacing"/>
              <w:rPr>
                <w:rFonts w:ascii="Times New Roman" w:hAnsi="Times New Roman" w:cs="Times New Roman"/>
              </w:rPr>
            </w:pPr>
          </w:p>
        </w:tc>
        <w:tc>
          <w:tcPr>
            <w:tcW w:w="2880" w:type="dxa"/>
          </w:tcPr>
          <w:p w14:paraId="5AE7DF8B" w14:textId="62359934" w:rsidR="005C0B23" w:rsidRPr="005C0B23" w:rsidRDefault="005C0B23" w:rsidP="00DF1B50">
            <w:pPr>
              <w:pStyle w:val="NoSpacing"/>
              <w:rPr>
                <w:rFonts w:ascii="Times New Roman" w:hAnsi="Times New Roman" w:cs="Times New Roman"/>
              </w:rPr>
            </w:pPr>
            <w:r w:rsidRPr="005C0B23">
              <w:rPr>
                <w:rFonts w:ascii="Times New Roman" w:hAnsi="Times New Roman" w:cs="Times New Roman"/>
              </w:rPr>
              <w:t>Via Teleconference</w:t>
            </w:r>
          </w:p>
        </w:tc>
      </w:tr>
      <w:tr w:rsidR="00620E74" w:rsidRPr="00472C6D" w14:paraId="78885B9A" w14:textId="77777777" w:rsidTr="00AB13A8">
        <w:tblPrEx>
          <w:tblLook w:val="0000" w:firstRow="0" w:lastRow="0" w:firstColumn="0" w:lastColumn="0" w:noHBand="0" w:noVBand="0"/>
        </w:tblPrEx>
        <w:trPr>
          <w:trHeight w:val="20"/>
        </w:trPr>
        <w:tc>
          <w:tcPr>
            <w:tcW w:w="2340" w:type="dxa"/>
          </w:tcPr>
          <w:p w14:paraId="2C4DBC31" w14:textId="2790442C" w:rsidR="00620E74" w:rsidRPr="005C0B23" w:rsidRDefault="00620E74" w:rsidP="00DF1B50">
            <w:pPr>
              <w:pStyle w:val="NoSpacing"/>
              <w:rPr>
                <w:rFonts w:ascii="Times New Roman" w:hAnsi="Times New Roman" w:cs="Times New Roman"/>
              </w:rPr>
            </w:pPr>
            <w:r>
              <w:rPr>
                <w:rFonts w:ascii="Times New Roman" w:hAnsi="Times New Roman" w:cs="Times New Roman"/>
              </w:rPr>
              <w:t>Sweeney, Carolyn</w:t>
            </w:r>
          </w:p>
        </w:tc>
        <w:tc>
          <w:tcPr>
            <w:tcW w:w="4680" w:type="dxa"/>
          </w:tcPr>
          <w:p w14:paraId="3D39777F" w14:textId="77777777" w:rsidR="00620E74" w:rsidRPr="005C0B23" w:rsidRDefault="00620E74" w:rsidP="00DF1B50">
            <w:pPr>
              <w:pStyle w:val="NoSpacing"/>
              <w:rPr>
                <w:rFonts w:ascii="Times New Roman" w:hAnsi="Times New Roman" w:cs="Times New Roman"/>
              </w:rPr>
            </w:pPr>
          </w:p>
        </w:tc>
        <w:tc>
          <w:tcPr>
            <w:tcW w:w="2880" w:type="dxa"/>
          </w:tcPr>
          <w:p w14:paraId="60AA18DA" w14:textId="649400E2" w:rsidR="00620E74" w:rsidRPr="005C0B23"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1365B416" w14:textId="77777777" w:rsidTr="00AB13A8">
        <w:tblPrEx>
          <w:tblLook w:val="0000" w:firstRow="0" w:lastRow="0" w:firstColumn="0" w:lastColumn="0" w:noHBand="0" w:noVBand="0"/>
        </w:tblPrEx>
        <w:trPr>
          <w:trHeight w:val="20"/>
        </w:trPr>
        <w:tc>
          <w:tcPr>
            <w:tcW w:w="2340" w:type="dxa"/>
          </w:tcPr>
          <w:p w14:paraId="64A39DCC" w14:textId="33FFE6EB" w:rsidR="00620E74" w:rsidRDefault="00620E74" w:rsidP="00DF1B50">
            <w:pPr>
              <w:pStyle w:val="NoSpacing"/>
              <w:rPr>
                <w:rFonts w:ascii="Times New Roman" w:hAnsi="Times New Roman" w:cs="Times New Roman"/>
              </w:rPr>
            </w:pPr>
            <w:r>
              <w:rPr>
                <w:rFonts w:ascii="Times New Roman" w:hAnsi="Times New Roman" w:cs="Times New Roman"/>
              </w:rPr>
              <w:t>Taurozzi, Tina</w:t>
            </w:r>
          </w:p>
        </w:tc>
        <w:tc>
          <w:tcPr>
            <w:tcW w:w="4680" w:type="dxa"/>
          </w:tcPr>
          <w:p w14:paraId="73E997B6" w14:textId="77777777" w:rsidR="00620E74" w:rsidRPr="005C0B23" w:rsidRDefault="00620E74" w:rsidP="00DF1B50">
            <w:pPr>
              <w:pStyle w:val="NoSpacing"/>
              <w:rPr>
                <w:rFonts w:ascii="Times New Roman" w:hAnsi="Times New Roman" w:cs="Times New Roman"/>
              </w:rPr>
            </w:pPr>
          </w:p>
        </w:tc>
        <w:tc>
          <w:tcPr>
            <w:tcW w:w="2880" w:type="dxa"/>
          </w:tcPr>
          <w:p w14:paraId="636E23F1" w14:textId="7B4A8907"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067746B3" w14:textId="77777777" w:rsidTr="00AB13A8">
        <w:tblPrEx>
          <w:tblLook w:val="0000" w:firstRow="0" w:lastRow="0" w:firstColumn="0" w:lastColumn="0" w:noHBand="0" w:noVBand="0"/>
        </w:tblPrEx>
        <w:trPr>
          <w:trHeight w:val="20"/>
        </w:trPr>
        <w:tc>
          <w:tcPr>
            <w:tcW w:w="2340" w:type="dxa"/>
          </w:tcPr>
          <w:p w14:paraId="785E6FAD" w14:textId="6E88225F" w:rsidR="00620E74" w:rsidRPr="005C0B23" w:rsidRDefault="00620E74" w:rsidP="00DF1B50">
            <w:pPr>
              <w:pStyle w:val="NoSpacing"/>
              <w:rPr>
                <w:rFonts w:ascii="Times New Roman" w:hAnsi="Times New Roman" w:cs="Times New Roman"/>
              </w:rPr>
            </w:pPr>
            <w:r>
              <w:rPr>
                <w:rFonts w:ascii="Times New Roman" w:hAnsi="Times New Roman" w:cs="Times New Roman"/>
              </w:rPr>
              <w:t>Thatte, Anupam</w:t>
            </w:r>
          </w:p>
        </w:tc>
        <w:tc>
          <w:tcPr>
            <w:tcW w:w="4680" w:type="dxa"/>
          </w:tcPr>
          <w:p w14:paraId="59EF3077" w14:textId="77777777" w:rsidR="00620E74" w:rsidRPr="005C0B23" w:rsidRDefault="00620E74" w:rsidP="00DF1B50">
            <w:pPr>
              <w:pStyle w:val="NoSpacing"/>
              <w:rPr>
                <w:rFonts w:ascii="Times New Roman" w:hAnsi="Times New Roman" w:cs="Times New Roman"/>
              </w:rPr>
            </w:pPr>
          </w:p>
        </w:tc>
        <w:tc>
          <w:tcPr>
            <w:tcW w:w="2880" w:type="dxa"/>
          </w:tcPr>
          <w:p w14:paraId="48231F5E" w14:textId="1BC8EBAA" w:rsidR="00620E74" w:rsidRPr="005C0B23"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36234A1B" w14:textId="77777777" w:rsidTr="00AB13A8">
        <w:tblPrEx>
          <w:tblLook w:val="0000" w:firstRow="0" w:lastRow="0" w:firstColumn="0" w:lastColumn="0" w:noHBand="0" w:noVBand="0"/>
        </w:tblPrEx>
        <w:trPr>
          <w:trHeight w:val="20"/>
        </w:trPr>
        <w:tc>
          <w:tcPr>
            <w:tcW w:w="2340" w:type="dxa"/>
          </w:tcPr>
          <w:p w14:paraId="6D5E58AA" w14:textId="7C1DB6F2" w:rsidR="00620E74" w:rsidRDefault="00620E74" w:rsidP="00DF1B50">
            <w:pPr>
              <w:pStyle w:val="NoSpacing"/>
              <w:rPr>
                <w:rFonts w:ascii="Times New Roman" w:hAnsi="Times New Roman" w:cs="Times New Roman"/>
              </w:rPr>
            </w:pPr>
            <w:r>
              <w:rPr>
                <w:rFonts w:ascii="Times New Roman" w:hAnsi="Times New Roman" w:cs="Times New Roman"/>
              </w:rPr>
              <w:t>Thompson, Chad</w:t>
            </w:r>
          </w:p>
        </w:tc>
        <w:tc>
          <w:tcPr>
            <w:tcW w:w="4680" w:type="dxa"/>
          </w:tcPr>
          <w:p w14:paraId="577C5184" w14:textId="77777777" w:rsidR="00620E74" w:rsidRPr="005C0B23" w:rsidRDefault="00620E74" w:rsidP="00DF1B50">
            <w:pPr>
              <w:pStyle w:val="NoSpacing"/>
              <w:rPr>
                <w:rFonts w:ascii="Times New Roman" w:hAnsi="Times New Roman" w:cs="Times New Roman"/>
              </w:rPr>
            </w:pPr>
          </w:p>
        </w:tc>
        <w:tc>
          <w:tcPr>
            <w:tcW w:w="2880" w:type="dxa"/>
          </w:tcPr>
          <w:p w14:paraId="57501430" w14:textId="1B004BDE"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E82E53" w:rsidRDefault="00DF1B50" w:rsidP="00DF1B50">
            <w:pPr>
              <w:pStyle w:val="NoSpacing"/>
              <w:rPr>
                <w:rFonts w:ascii="Times New Roman" w:hAnsi="Times New Roman" w:cs="Times New Roman"/>
                <w:highlight w:val="lightGray"/>
              </w:rPr>
            </w:pPr>
            <w:r w:rsidRPr="00B65DFC">
              <w:rPr>
                <w:rFonts w:ascii="Times New Roman" w:hAnsi="Times New Roman" w:cs="Times New Roman"/>
              </w:rPr>
              <w:t>Troublefield, Jordan</w:t>
            </w:r>
          </w:p>
        </w:tc>
        <w:tc>
          <w:tcPr>
            <w:tcW w:w="4680" w:type="dxa"/>
          </w:tcPr>
          <w:p w14:paraId="3B0C3550"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5E660937" w14:textId="51835FFF" w:rsidR="00DF1B50" w:rsidRPr="00472C6D" w:rsidRDefault="00B65DFC"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F1B50" w:rsidRPr="00472C6D"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E82E53" w:rsidRDefault="00DF1B50" w:rsidP="00DF1B50">
            <w:pPr>
              <w:pStyle w:val="NoSpacing"/>
              <w:rPr>
                <w:rFonts w:ascii="Times New Roman" w:hAnsi="Times New Roman" w:cs="Times New Roman"/>
                <w:highlight w:val="lightGray"/>
              </w:rPr>
            </w:pPr>
            <w:r w:rsidRPr="00256074">
              <w:rPr>
                <w:rFonts w:ascii="Times New Roman" w:hAnsi="Times New Roman" w:cs="Times New Roman"/>
              </w:rPr>
              <w:t>Wasik-Gutierrez, Erin</w:t>
            </w:r>
          </w:p>
        </w:tc>
        <w:tc>
          <w:tcPr>
            <w:tcW w:w="4680" w:type="dxa"/>
          </w:tcPr>
          <w:p w14:paraId="6124D2FF"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5CBF63C4" w14:textId="4B6870AE" w:rsidR="00DF1B50" w:rsidRPr="00472C6D" w:rsidRDefault="00DF1B50" w:rsidP="00DF1B50">
            <w:pPr>
              <w:pStyle w:val="NoSpacing"/>
              <w:rPr>
                <w:rFonts w:ascii="Times New Roman" w:hAnsi="Times New Roman" w:cs="Times New Roman"/>
                <w:highlight w:val="lightGray"/>
              </w:rPr>
            </w:pPr>
          </w:p>
        </w:tc>
      </w:tr>
      <w:tr w:rsidR="00256074" w:rsidRPr="00472C6D" w14:paraId="30FC56C0" w14:textId="77777777" w:rsidTr="00AB13A8">
        <w:tblPrEx>
          <w:tblLook w:val="0000" w:firstRow="0" w:lastRow="0" w:firstColumn="0" w:lastColumn="0" w:noHBand="0" w:noVBand="0"/>
        </w:tblPrEx>
        <w:trPr>
          <w:trHeight w:val="20"/>
        </w:trPr>
        <w:tc>
          <w:tcPr>
            <w:tcW w:w="2340" w:type="dxa"/>
          </w:tcPr>
          <w:p w14:paraId="6EE5E549" w14:textId="2620A6B2" w:rsidR="00256074" w:rsidRPr="00E82E53" w:rsidRDefault="00256074" w:rsidP="00DF1B50">
            <w:pPr>
              <w:pStyle w:val="NoSpacing"/>
              <w:rPr>
                <w:rFonts w:ascii="Times New Roman" w:hAnsi="Times New Roman" w:cs="Times New Roman"/>
                <w:highlight w:val="lightGray"/>
              </w:rPr>
            </w:pPr>
            <w:r w:rsidRPr="00256074">
              <w:rPr>
                <w:rFonts w:ascii="Times New Roman" w:hAnsi="Times New Roman" w:cs="Times New Roman"/>
              </w:rPr>
              <w:t>Woodfin, Dan</w:t>
            </w:r>
          </w:p>
        </w:tc>
        <w:tc>
          <w:tcPr>
            <w:tcW w:w="4680" w:type="dxa"/>
          </w:tcPr>
          <w:p w14:paraId="049A2553" w14:textId="77777777" w:rsidR="00256074" w:rsidRPr="00E82E53" w:rsidRDefault="00256074" w:rsidP="00DF1B50">
            <w:pPr>
              <w:pStyle w:val="NoSpacing"/>
              <w:rPr>
                <w:rFonts w:ascii="Times New Roman" w:hAnsi="Times New Roman" w:cs="Times New Roman"/>
                <w:highlight w:val="lightGray"/>
              </w:rPr>
            </w:pPr>
          </w:p>
        </w:tc>
        <w:tc>
          <w:tcPr>
            <w:tcW w:w="2880" w:type="dxa"/>
          </w:tcPr>
          <w:p w14:paraId="289681BF" w14:textId="77777777" w:rsidR="00256074" w:rsidRPr="00D9625D" w:rsidRDefault="00256074" w:rsidP="00DF1B50">
            <w:pPr>
              <w:pStyle w:val="NoSpacing"/>
              <w:rPr>
                <w:rFonts w:ascii="Times New Roman" w:hAnsi="Times New Roman" w:cs="Times New Roman"/>
              </w:rPr>
            </w:pPr>
          </w:p>
        </w:tc>
      </w:tr>
      <w:tr w:rsidR="00B65DFC" w:rsidRPr="00472C6D" w14:paraId="57525151" w14:textId="77777777" w:rsidTr="00AB13A8">
        <w:tblPrEx>
          <w:tblLook w:val="0000" w:firstRow="0" w:lastRow="0" w:firstColumn="0" w:lastColumn="0" w:noHBand="0" w:noVBand="0"/>
        </w:tblPrEx>
        <w:trPr>
          <w:trHeight w:val="20"/>
        </w:trPr>
        <w:tc>
          <w:tcPr>
            <w:tcW w:w="2340" w:type="dxa"/>
          </w:tcPr>
          <w:p w14:paraId="6D478640" w14:textId="40FDF076" w:rsidR="00B65DFC" w:rsidRPr="00620E74" w:rsidRDefault="00B65DFC" w:rsidP="00DF1B50">
            <w:pPr>
              <w:pStyle w:val="NoSpacing"/>
              <w:rPr>
                <w:rFonts w:ascii="Times New Roman" w:hAnsi="Times New Roman" w:cs="Times New Roman"/>
              </w:rPr>
            </w:pPr>
            <w:r>
              <w:rPr>
                <w:rFonts w:ascii="Times New Roman" w:hAnsi="Times New Roman" w:cs="Times New Roman"/>
              </w:rPr>
              <w:t>Zeplin, Rachel</w:t>
            </w:r>
          </w:p>
        </w:tc>
        <w:tc>
          <w:tcPr>
            <w:tcW w:w="4680" w:type="dxa"/>
          </w:tcPr>
          <w:p w14:paraId="6BF6496C"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626BA97F" w14:textId="68FEBA47" w:rsidR="00B65DFC" w:rsidRPr="00D9625D"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65DFC" w:rsidRPr="00472C6D" w14:paraId="53CF17A6" w14:textId="77777777" w:rsidTr="00AB13A8">
        <w:tblPrEx>
          <w:tblLook w:val="0000" w:firstRow="0" w:lastRow="0" w:firstColumn="0" w:lastColumn="0" w:noHBand="0" w:noVBand="0"/>
        </w:tblPrEx>
        <w:trPr>
          <w:trHeight w:val="20"/>
        </w:trPr>
        <w:tc>
          <w:tcPr>
            <w:tcW w:w="2340" w:type="dxa"/>
          </w:tcPr>
          <w:p w14:paraId="3D19BD66" w14:textId="4E33DC1C" w:rsidR="00B65DFC" w:rsidRDefault="00B65DFC" w:rsidP="00DF1B50">
            <w:pPr>
              <w:pStyle w:val="NoSpacing"/>
              <w:rPr>
                <w:rFonts w:ascii="Times New Roman" w:hAnsi="Times New Roman" w:cs="Times New Roman"/>
              </w:rPr>
            </w:pPr>
            <w:r>
              <w:rPr>
                <w:rFonts w:ascii="Times New Roman" w:hAnsi="Times New Roman" w:cs="Times New Roman"/>
              </w:rPr>
              <w:t>Zerwas, Rebecca</w:t>
            </w:r>
          </w:p>
        </w:tc>
        <w:tc>
          <w:tcPr>
            <w:tcW w:w="4680" w:type="dxa"/>
          </w:tcPr>
          <w:p w14:paraId="1F83B80A"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1B382423" w14:textId="369004C0" w:rsidR="00B65DFC" w:rsidRPr="005E13A6"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0F2030" w:rsidRPr="00472C6D" w14:paraId="6D3BA5D9" w14:textId="77777777" w:rsidTr="00AB13A8">
        <w:tblPrEx>
          <w:tblLook w:val="0000" w:firstRow="0" w:lastRow="0" w:firstColumn="0" w:lastColumn="0" w:noHBand="0" w:noVBand="0"/>
        </w:tblPrEx>
        <w:trPr>
          <w:trHeight w:val="20"/>
        </w:trPr>
        <w:tc>
          <w:tcPr>
            <w:tcW w:w="2340" w:type="dxa"/>
          </w:tcPr>
          <w:p w14:paraId="08F5383B" w14:textId="743EB012"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Zhang, Bryan</w:t>
            </w:r>
          </w:p>
        </w:tc>
        <w:tc>
          <w:tcPr>
            <w:tcW w:w="4680" w:type="dxa"/>
          </w:tcPr>
          <w:p w14:paraId="427AE90E"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004B8BB7" w14:textId="23F5A0B8" w:rsidR="000F2030" w:rsidRPr="00472C6D" w:rsidRDefault="000F2030"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F31EA97" w:rsidR="00CE2887" w:rsidRPr="00E326CC" w:rsidRDefault="00472C6D" w:rsidP="00E1207D">
      <w:pPr>
        <w:pStyle w:val="NoSpacing"/>
        <w:jc w:val="both"/>
        <w:rPr>
          <w:rFonts w:ascii="Times New Roman" w:hAnsi="Times New Roman" w:cs="Times New Roman"/>
        </w:rPr>
      </w:pPr>
      <w:r>
        <w:rPr>
          <w:rFonts w:ascii="Times New Roman" w:hAnsi="Times New Roman" w:cs="Times New Roman"/>
        </w:rPr>
        <w:t>Diana Coleman 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sidR="00E82E53">
        <w:rPr>
          <w:rFonts w:ascii="Times New Roman" w:hAnsi="Times New Roman" w:cs="Times New Roman"/>
        </w:rPr>
        <w:t xml:space="preserve">March </w:t>
      </w:r>
      <w:r>
        <w:rPr>
          <w:rFonts w:ascii="Times New Roman" w:hAnsi="Times New Roman" w:cs="Times New Roman"/>
        </w:rPr>
        <w:t xml:space="preserve">12,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2E8D6877"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C</w:t>
      </w:r>
      <w:r w:rsidR="00472C6D">
        <w:rPr>
          <w:rFonts w:ascii="Times New Roman" w:hAnsi="Times New Roman" w:cs="Times New Roman"/>
        </w:rPr>
        <w:t xml:space="preserve">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1DC4DE1D" w14:textId="77777777" w:rsidR="00F51F2D" w:rsidRPr="00E326CC" w:rsidRDefault="00F51F2D" w:rsidP="00F51F2D">
      <w:pPr>
        <w:pStyle w:val="NoSpacing"/>
        <w:jc w:val="both"/>
        <w:rPr>
          <w:rFonts w:ascii="Times New Roman" w:hAnsi="Times New Roman" w:cs="Times New Roman"/>
        </w:rPr>
      </w:pPr>
    </w:p>
    <w:p w14:paraId="69D14F0D" w14:textId="45366AD3"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E82E53" w:rsidRPr="00F51F2D">
        <w:rPr>
          <w:rFonts w:ascii="Times New Roman" w:hAnsi="Times New Roman" w:cs="Times New Roman"/>
          <w:u w:val="single"/>
        </w:rPr>
        <w:t>(see Key D</w:t>
      </w:r>
      <w:r w:rsidR="00E82E53" w:rsidRPr="00E326CC">
        <w:rPr>
          <w:rFonts w:ascii="Times New Roman" w:hAnsi="Times New Roman" w:cs="Times New Roman"/>
          <w:u w:val="single"/>
        </w:rPr>
        <w:t>ocuments)</w:t>
      </w:r>
      <w:r w:rsidR="00E82E53" w:rsidRPr="00E326CC">
        <w:rPr>
          <w:rStyle w:val="FootnoteReference"/>
          <w:rFonts w:ascii="Times New Roman" w:hAnsi="Times New Roman" w:cs="Times New Roman"/>
          <w:u w:val="single"/>
        </w:rPr>
        <w:footnoteReference w:id="2"/>
      </w:r>
    </w:p>
    <w:p w14:paraId="39E5F6A2" w14:textId="7A9D3B8E" w:rsidR="00A37A35" w:rsidRDefault="00E82E53" w:rsidP="00E1207D">
      <w:pPr>
        <w:pStyle w:val="NoSpacing"/>
        <w:jc w:val="both"/>
        <w:rPr>
          <w:rFonts w:ascii="Times New Roman" w:hAnsi="Times New Roman" w:cs="Times New Roman"/>
          <w:i/>
          <w:iCs/>
        </w:rPr>
      </w:pPr>
      <w:bookmarkStart w:id="2" w:name="_Hlk160724442"/>
      <w:bookmarkStart w:id="3" w:name="_Hlk164870009"/>
      <w:bookmarkStart w:id="4" w:name="_Hlk176292243"/>
      <w:r>
        <w:rPr>
          <w:rFonts w:ascii="Times New Roman" w:hAnsi="Times New Roman" w:cs="Times New Roman"/>
          <w:i/>
          <w:iCs/>
        </w:rPr>
        <w:t xml:space="preserve">February </w:t>
      </w:r>
      <w:r w:rsidR="00472C6D" w:rsidRPr="00472C6D">
        <w:rPr>
          <w:rFonts w:ascii="Times New Roman" w:hAnsi="Times New Roman" w:cs="Times New Roman"/>
          <w:i/>
          <w:iCs/>
        </w:rPr>
        <w:t>1</w:t>
      </w:r>
      <w:r w:rsidR="00472C6D">
        <w:rPr>
          <w:rFonts w:ascii="Times New Roman" w:hAnsi="Times New Roman" w:cs="Times New Roman"/>
          <w:i/>
          <w:iCs/>
        </w:rPr>
        <w:t>2</w:t>
      </w:r>
      <w:r w:rsidR="00A37A35" w:rsidRPr="00A37A35">
        <w:rPr>
          <w:rFonts w:ascii="Times New Roman" w:hAnsi="Times New Roman" w:cs="Times New Roman"/>
          <w:i/>
          <w:iCs/>
        </w:rPr>
        <w:t>, 202</w:t>
      </w:r>
      <w:r w:rsidR="00472C6D">
        <w:rPr>
          <w:rFonts w:ascii="Times New Roman" w:hAnsi="Times New Roman" w:cs="Times New Roman"/>
          <w:i/>
          <w:iCs/>
        </w:rPr>
        <w:t>5</w:t>
      </w:r>
      <w:r w:rsidR="00A37A35" w:rsidRPr="00A37A35">
        <w:rPr>
          <w:rFonts w:ascii="Times New Roman" w:hAnsi="Times New Roman" w:cs="Times New Roman"/>
          <w:i/>
          <w:iCs/>
        </w:rPr>
        <w:t xml:space="preserve"> </w:t>
      </w:r>
    </w:p>
    <w:p w14:paraId="0AE8E95D" w14:textId="45C53744" w:rsidR="00667422" w:rsidRPr="00E326CC" w:rsidDel="009866E1" w:rsidRDefault="00667422" w:rsidP="00E1207D">
      <w:pPr>
        <w:pStyle w:val="NoSpacing"/>
        <w:jc w:val="both"/>
        <w:rPr>
          <w:rFonts w:ascii="Times New Roman" w:hAnsi="Times New Roman" w:cs="Times New Roman"/>
          <w:i/>
        </w:rPr>
      </w:pPr>
      <w:bookmarkStart w:id="5" w:name="_Hlk189499351"/>
      <w:r w:rsidRPr="00E326CC">
        <w:rPr>
          <w:rFonts w:ascii="Times New Roman" w:hAnsi="Times New Roman" w:cs="Times New Roman"/>
          <w:iCs/>
        </w:rPr>
        <w:t xml:space="preserve">Ms. Coleman </w:t>
      </w:r>
      <w:bookmarkStart w:id="6"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6"/>
    </w:p>
    <w:bookmarkEnd w:id="2"/>
    <w:bookmarkEnd w:id="3"/>
    <w:bookmarkEnd w:id="5"/>
    <w:p w14:paraId="6CB3167A" w14:textId="77777777" w:rsidR="00EF4A33" w:rsidRPr="00E82E53" w:rsidRDefault="00EF4A33" w:rsidP="00E1207D">
      <w:pPr>
        <w:pStyle w:val="NoSpacing"/>
        <w:jc w:val="both"/>
        <w:rPr>
          <w:rFonts w:ascii="Times New Roman" w:hAnsi="Times New Roman" w:cs="Times New Roman"/>
          <w:u w:val="single"/>
        </w:rPr>
      </w:pPr>
    </w:p>
    <w:bookmarkEnd w:id="4"/>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0B6D9BF9" w14:textId="5FA7E0BB" w:rsidR="002A4BC3" w:rsidRPr="00E82E53" w:rsidRDefault="00ED4589" w:rsidP="00E1207D">
      <w:pPr>
        <w:pStyle w:val="NoSpacing"/>
        <w:jc w:val="both"/>
        <w:rPr>
          <w:rFonts w:ascii="Times New Roman" w:hAnsi="Times New Roman" w:cs="Times New Roman"/>
          <w:iCs/>
        </w:rPr>
      </w:pPr>
      <w:r w:rsidRPr="00E82E53">
        <w:rPr>
          <w:rFonts w:ascii="Times New Roman" w:hAnsi="Times New Roman" w:cs="Times New Roman"/>
          <w:iCs/>
        </w:rPr>
        <w:t xml:space="preserve">Ms. </w:t>
      </w:r>
      <w:r w:rsidR="0062299A" w:rsidRPr="00E82E53">
        <w:rPr>
          <w:rFonts w:ascii="Times New Roman" w:hAnsi="Times New Roman" w:cs="Times New Roman"/>
          <w:iCs/>
        </w:rPr>
        <w:t xml:space="preserve">Coleman </w:t>
      </w:r>
      <w:r w:rsidR="00CA7D56" w:rsidRPr="00E82E53">
        <w:rPr>
          <w:rFonts w:ascii="Times New Roman" w:hAnsi="Times New Roman" w:cs="Times New Roman"/>
          <w:iCs/>
        </w:rPr>
        <w:t xml:space="preserve">reviewed the disposition of items considered at the </w:t>
      </w:r>
      <w:r w:rsidR="00E82E53" w:rsidRPr="00E82E53">
        <w:rPr>
          <w:rFonts w:ascii="Times New Roman" w:hAnsi="Times New Roman" w:cs="Times New Roman"/>
          <w:iCs/>
        </w:rPr>
        <w:t xml:space="preserve">February 27, </w:t>
      </w:r>
      <w:r w:rsidR="00CA7D56" w:rsidRPr="00E82E53">
        <w:rPr>
          <w:rFonts w:ascii="Times New Roman" w:hAnsi="Times New Roman" w:cs="Times New Roman"/>
          <w:iCs/>
        </w:rPr>
        <w:t xml:space="preserve">TAC meeting.  </w:t>
      </w:r>
    </w:p>
    <w:p w14:paraId="72374D66" w14:textId="77777777" w:rsidR="002A4BC3" w:rsidRPr="00E82E53" w:rsidRDefault="002A4BC3" w:rsidP="00E1207D">
      <w:pPr>
        <w:pStyle w:val="NoSpacing"/>
        <w:jc w:val="both"/>
        <w:rPr>
          <w:rFonts w:ascii="Times New Roman" w:hAnsi="Times New Roman" w:cs="Times New Roman"/>
          <w:iCs/>
        </w:rPr>
      </w:pPr>
    </w:p>
    <w:p w14:paraId="19F96100" w14:textId="77777777" w:rsidR="002A4BC3" w:rsidRDefault="002A4BC3" w:rsidP="00E1207D">
      <w:pPr>
        <w:pStyle w:val="NoSpacing"/>
        <w:jc w:val="both"/>
        <w:rPr>
          <w:rFonts w:ascii="Times New Roman" w:hAnsi="Times New Roman" w:cs="Times New Roman"/>
          <w:u w:val="single"/>
        </w:rPr>
      </w:pPr>
    </w:p>
    <w:p w14:paraId="21153ED3" w14:textId="77777777" w:rsidR="00E82E53" w:rsidRPr="00E82E53" w:rsidRDefault="00E82E53" w:rsidP="00E82E53">
      <w:pPr>
        <w:pStyle w:val="NoSpacing"/>
        <w:jc w:val="both"/>
        <w:rPr>
          <w:rFonts w:ascii="Times New Roman" w:hAnsi="Times New Roman" w:cs="Times New Roman"/>
          <w:u w:val="single"/>
        </w:rPr>
      </w:pPr>
      <w:r w:rsidRPr="00E82E53">
        <w:rPr>
          <w:rFonts w:ascii="Times New Roman" w:hAnsi="Times New Roman" w:cs="Times New Roman"/>
          <w:u w:val="single"/>
        </w:rPr>
        <w:t>PRS Goals/Strategic Objectives</w:t>
      </w:r>
      <w:r>
        <w:rPr>
          <w:rFonts w:ascii="Times New Roman" w:hAnsi="Times New Roman" w:cs="Times New Roman"/>
          <w:u w:val="single"/>
        </w:rPr>
        <w:t xml:space="preserve"> (See Key Documents)</w:t>
      </w:r>
    </w:p>
    <w:p w14:paraId="4717F2F4" w14:textId="09331B68" w:rsidR="00E82E53" w:rsidRDefault="00925DC8" w:rsidP="00E82E53">
      <w:pPr>
        <w:pStyle w:val="NoSpacing"/>
        <w:jc w:val="both"/>
        <w:rPr>
          <w:rFonts w:ascii="Times New Roman" w:hAnsi="Times New Roman" w:cs="Times New Roman"/>
        </w:rPr>
      </w:pPr>
      <w:r>
        <w:rPr>
          <w:rFonts w:ascii="Times New Roman" w:hAnsi="Times New Roman" w:cs="Times New Roman"/>
        </w:rPr>
        <w:t xml:space="preserve">Ms. Coleman reviewed draft PRS Goals, noted that PRS leadership supported the TAC process of alignment with strategic objectives, and encouraged participants to </w:t>
      </w:r>
      <w:r w:rsidR="009440BE">
        <w:rPr>
          <w:rFonts w:ascii="Times New Roman" w:hAnsi="Times New Roman" w:cs="Times New Roman"/>
        </w:rPr>
        <w:t xml:space="preserve">offer potential revisions for consideration at the April 9, 2025 PRS meeting.  </w:t>
      </w:r>
    </w:p>
    <w:p w14:paraId="3E6DE2BB" w14:textId="77777777" w:rsidR="009440BE" w:rsidRDefault="009440BE" w:rsidP="00E82E53">
      <w:pPr>
        <w:pStyle w:val="NoSpacing"/>
        <w:jc w:val="both"/>
        <w:rPr>
          <w:rFonts w:ascii="Times New Roman" w:hAnsi="Times New Roman" w:cs="Times New Roman"/>
        </w:rPr>
      </w:pPr>
    </w:p>
    <w:p w14:paraId="3462D44F" w14:textId="77777777" w:rsidR="005B1A8B" w:rsidRDefault="005B1A8B" w:rsidP="00E82E53">
      <w:pPr>
        <w:pStyle w:val="NoSpacing"/>
        <w:jc w:val="both"/>
        <w:rPr>
          <w:rFonts w:ascii="Times New Roman" w:hAnsi="Times New Roman" w:cs="Times New Roman"/>
        </w:rPr>
      </w:pPr>
    </w:p>
    <w:p w14:paraId="598D8D66" w14:textId="4EA1384A"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7CAF36BB" w:rsidR="004A39AF" w:rsidRDefault="0060378E" w:rsidP="00E1207D">
      <w:pPr>
        <w:pStyle w:val="NoSpacing"/>
        <w:jc w:val="both"/>
        <w:rPr>
          <w:rFonts w:ascii="Times New Roman" w:hAnsi="Times New Roman" w:cs="Times New Roman"/>
        </w:rPr>
      </w:pPr>
      <w:r w:rsidRPr="005D2826">
        <w:rPr>
          <w:rFonts w:ascii="Times New Roman" w:hAnsi="Times New Roman" w:cs="Times New Roman"/>
        </w:rPr>
        <w:t xml:space="preserve">Troy Anderson </w:t>
      </w:r>
      <w:r w:rsidR="00D16019" w:rsidRPr="005D2826">
        <w:rPr>
          <w:rFonts w:ascii="Times New Roman" w:hAnsi="Times New Roman" w:cs="Times New Roman"/>
        </w:rPr>
        <w:t>pr</w:t>
      </w:r>
      <w:r w:rsidR="00817ED3" w:rsidRPr="005D2826">
        <w:rPr>
          <w:rFonts w:ascii="Times New Roman" w:hAnsi="Times New Roman" w:cs="Times New Roman"/>
        </w:rPr>
        <w:t xml:space="preserve">ovided </w:t>
      </w:r>
      <w:r w:rsidR="0032670B" w:rsidRPr="005D2826">
        <w:rPr>
          <w:rFonts w:ascii="Times New Roman" w:hAnsi="Times New Roman" w:cs="Times New Roman"/>
        </w:rPr>
        <w:t>project highlights</w:t>
      </w:r>
      <w:r w:rsidR="002C575B" w:rsidRPr="005D2826">
        <w:rPr>
          <w:rFonts w:ascii="Times New Roman" w:hAnsi="Times New Roman" w:cs="Times New Roman"/>
        </w:rPr>
        <w:t xml:space="preserve">, </w:t>
      </w:r>
      <w:r w:rsidR="00ED71AB" w:rsidRPr="005D2826">
        <w:rPr>
          <w:rFonts w:ascii="Times New Roman" w:hAnsi="Times New Roman" w:cs="Times New Roman"/>
        </w:rPr>
        <w:t xml:space="preserve">summarized </w:t>
      </w:r>
      <w:r w:rsidR="004A39AF" w:rsidRPr="005D2826">
        <w:rPr>
          <w:rFonts w:ascii="Times New Roman" w:hAnsi="Times New Roman" w:cs="Times New Roman"/>
        </w:rPr>
        <w:t xml:space="preserve">2025 </w:t>
      </w:r>
      <w:r w:rsidR="00ED71AB" w:rsidRPr="005D2826">
        <w:rPr>
          <w:rFonts w:ascii="Times New Roman" w:hAnsi="Times New Roman" w:cs="Times New Roman"/>
        </w:rPr>
        <w:t>release targets</w:t>
      </w:r>
      <w:r w:rsidR="002C222C" w:rsidRPr="005D2826">
        <w:rPr>
          <w:rFonts w:ascii="Times New Roman" w:hAnsi="Times New Roman" w:cs="Times New Roman"/>
        </w:rPr>
        <w:t xml:space="preserve">, </w:t>
      </w:r>
      <w:r w:rsidR="002C575B" w:rsidRPr="005D2826">
        <w:rPr>
          <w:rFonts w:ascii="Times New Roman" w:hAnsi="Times New Roman" w:cs="Times New Roman"/>
        </w:rPr>
        <w:t xml:space="preserve">reviewed the </w:t>
      </w:r>
      <w:r w:rsidR="009440BE" w:rsidRPr="005D2826">
        <w:rPr>
          <w:rFonts w:ascii="Times New Roman" w:hAnsi="Times New Roman" w:cs="Times New Roman"/>
        </w:rPr>
        <w:t xml:space="preserve">major </w:t>
      </w:r>
      <w:r w:rsidR="002C575B" w:rsidRPr="005D2826">
        <w:rPr>
          <w:rFonts w:ascii="Times New Roman" w:hAnsi="Times New Roman" w:cs="Times New Roman"/>
        </w:rPr>
        <w:t xml:space="preserve">projects timeline, and </w:t>
      </w:r>
      <w:r w:rsidR="005D2826" w:rsidRPr="005D2826">
        <w:rPr>
          <w:rFonts w:ascii="Times New Roman" w:hAnsi="Times New Roman" w:cs="Times New Roman"/>
        </w:rPr>
        <w:t>presented the priority and rank options for Revision Requests requiring projects</w:t>
      </w:r>
      <w:r w:rsidR="005D2826">
        <w:rPr>
          <w:rFonts w:ascii="Times New Roman" w:hAnsi="Times New Roman" w:cs="Times New Roman"/>
        </w:rPr>
        <w:t xml:space="preserve">.  Mr. Anderson </w:t>
      </w:r>
      <w:r w:rsidR="005D2826" w:rsidRPr="005D2826">
        <w:rPr>
          <w:rFonts w:ascii="Times New Roman" w:hAnsi="Times New Roman" w:cs="Times New Roman"/>
        </w:rPr>
        <w:t xml:space="preserve">presented an update to the 2022-2024 Impact Analysis Accuracy Results report </w:t>
      </w:r>
      <w:r w:rsidR="005D2826">
        <w:rPr>
          <w:rFonts w:ascii="Times New Roman" w:hAnsi="Times New Roman" w:cs="Times New Roman"/>
        </w:rPr>
        <w:t xml:space="preserve">presented at the </w:t>
      </w:r>
      <w:r w:rsidR="005D2826">
        <w:rPr>
          <w:rFonts w:ascii="Times New Roman" w:hAnsi="Times New Roman" w:cs="Times New Roman"/>
        </w:rPr>
        <w:lastRenderedPageBreak/>
        <w:t xml:space="preserve">February 12, 2025 PRS meeting, </w:t>
      </w:r>
      <w:r w:rsidR="005D2826" w:rsidRPr="005D2826">
        <w:rPr>
          <w:rFonts w:ascii="Times New Roman" w:hAnsi="Times New Roman" w:cs="Times New Roman"/>
        </w:rPr>
        <w:t xml:space="preserve">to include identified cost overruns and underruns.  </w:t>
      </w:r>
      <w:r w:rsidR="00F652DC" w:rsidRPr="005D2826">
        <w:rPr>
          <w:rFonts w:ascii="Times New Roman" w:hAnsi="Times New Roman" w:cs="Times New Roman"/>
        </w:rPr>
        <w:t xml:space="preserve">Mr. Anderson </w:t>
      </w:r>
      <w:r w:rsidR="00352367" w:rsidRPr="005D2826">
        <w:rPr>
          <w:rFonts w:ascii="Times New Roman" w:hAnsi="Times New Roman" w:cs="Times New Roman"/>
        </w:rPr>
        <w:t>summarized</w:t>
      </w:r>
      <w:r w:rsidR="002C575B" w:rsidRPr="005D2826">
        <w:rPr>
          <w:rFonts w:ascii="Times New Roman" w:hAnsi="Times New Roman" w:cs="Times New Roman"/>
        </w:rPr>
        <w:t xml:space="preserve"> topics discussed at</w:t>
      </w:r>
      <w:r w:rsidR="002C222C" w:rsidRPr="005D2826">
        <w:rPr>
          <w:rFonts w:ascii="Times New Roman" w:hAnsi="Times New Roman" w:cs="Times New Roman"/>
        </w:rPr>
        <w:t xml:space="preserve"> the</w:t>
      </w:r>
      <w:r w:rsidR="00503537" w:rsidRPr="005D2826">
        <w:rPr>
          <w:rFonts w:ascii="Times New Roman" w:hAnsi="Times New Roman" w:cs="Times New Roman"/>
        </w:rPr>
        <w:t xml:space="preserve"> </w:t>
      </w:r>
      <w:r w:rsidR="005D2826" w:rsidRPr="005D2826">
        <w:rPr>
          <w:rFonts w:ascii="Times New Roman" w:hAnsi="Times New Roman" w:cs="Times New Roman"/>
        </w:rPr>
        <w:t xml:space="preserve">February 27, 2025 </w:t>
      </w:r>
      <w:r w:rsidR="00F652DC" w:rsidRPr="005D2826">
        <w:rPr>
          <w:rFonts w:ascii="Times New Roman" w:hAnsi="Times New Roman" w:cs="Times New Roman"/>
        </w:rPr>
        <w:t>T</w:t>
      </w:r>
      <w:r w:rsidR="000C0DD1" w:rsidRPr="005D2826">
        <w:rPr>
          <w:rFonts w:ascii="Times New Roman" w:hAnsi="Times New Roman" w:cs="Times New Roman"/>
        </w:rPr>
        <w:t xml:space="preserve">echnology Working Group (TWG) </w:t>
      </w:r>
      <w:r w:rsidR="002C222C" w:rsidRPr="005D2826">
        <w:rPr>
          <w:rFonts w:ascii="Times New Roman" w:hAnsi="Times New Roman" w:cs="Times New Roman"/>
        </w:rPr>
        <w:t xml:space="preserve">meeting </w:t>
      </w:r>
      <w:r w:rsidR="000C0DD1" w:rsidRPr="005D2826">
        <w:rPr>
          <w:rFonts w:ascii="Times New Roman" w:hAnsi="Times New Roman" w:cs="Times New Roman"/>
        </w:rPr>
        <w:t xml:space="preserve">and </w:t>
      </w:r>
      <w:r w:rsidR="002C222C" w:rsidRPr="005D2826">
        <w:rPr>
          <w:rFonts w:ascii="Times New Roman" w:hAnsi="Times New Roman" w:cs="Times New Roman"/>
        </w:rPr>
        <w:t xml:space="preserve">encouraged participants to attend the </w:t>
      </w:r>
      <w:r w:rsidR="005D2826" w:rsidRPr="005D2826">
        <w:rPr>
          <w:rFonts w:ascii="Times New Roman" w:hAnsi="Times New Roman" w:cs="Times New Roman"/>
        </w:rPr>
        <w:t xml:space="preserve">March 26, 2025 </w:t>
      </w:r>
      <w:r w:rsidR="002C222C" w:rsidRPr="005D2826">
        <w:rPr>
          <w:rFonts w:ascii="Times New Roman" w:hAnsi="Times New Roman" w:cs="Times New Roman"/>
        </w:rPr>
        <w:t>TWG meeting</w:t>
      </w:r>
      <w:r w:rsidR="00E553D2" w:rsidRPr="005D2826">
        <w:rPr>
          <w:rFonts w:ascii="Times New Roman" w:hAnsi="Times New Roman" w:cs="Times New Roman"/>
        </w:rPr>
        <w:t>.</w:t>
      </w:r>
      <w:r w:rsidR="00E553D2" w:rsidRPr="000C0DD1">
        <w:rPr>
          <w:rFonts w:ascii="Times New Roman" w:hAnsi="Times New Roman" w:cs="Times New Roman"/>
        </w:rPr>
        <w:t xml:space="preserve">  </w:t>
      </w:r>
    </w:p>
    <w:p w14:paraId="4CF92650" w14:textId="77777777" w:rsidR="009440BE" w:rsidRDefault="009440BE" w:rsidP="00E1207D">
      <w:pPr>
        <w:pStyle w:val="NoSpacing"/>
        <w:jc w:val="both"/>
        <w:rPr>
          <w:rFonts w:ascii="Times New Roman" w:hAnsi="Times New Roman" w:cs="Times New Roman"/>
        </w:rPr>
      </w:pPr>
    </w:p>
    <w:p w14:paraId="0933AAD5" w14:textId="77777777" w:rsidR="00C13205" w:rsidRDefault="00C13205" w:rsidP="00E82E53">
      <w:pPr>
        <w:pStyle w:val="NoSpacing"/>
        <w:jc w:val="center"/>
        <w:rPr>
          <w:rFonts w:ascii="Times New Roman" w:hAnsi="Times New Roman" w:cs="Times New Roman"/>
          <w:iCs/>
          <w:u w:val="single"/>
        </w:rPr>
      </w:pPr>
    </w:p>
    <w:p w14:paraId="27786815" w14:textId="5228FB0B" w:rsidR="002A4BC3" w:rsidRPr="003762A2" w:rsidRDefault="00472C6D" w:rsidP="00E1207D">
      <w:pPr>
        <w:pStyle w:val="NoSpacing"/>
        <w:jc w:val="both"/>
        <w:rPr>
          <w:rFonts w:ascii="Times New Roman" w:hAnsi="Times New Roman" w:cs="Times New Roman"/>
          <w:iCs/>
          <w:u w:val="single"/>
        </w:rPr>
      </w:pPr>
      <w:r w:rsidRPr="003762A2">
        <w:rPr>
          <w:rFonts w:ascii="Times New Roman" w:hAnsi="Times New Roman" w:cs="Times New Roman"/>
          <w:iCs/>
          <w:u w:val="single"/>
        </w:rPr>
        <w:t>Urgency Vote (see Key Documents)</w:t>
      </w:r>
    </w:p>
    <w:p w14:paraId="021DAD18" w14:textId="14C23272" w:rsidR="003762A2" w:rsidRPr="00CC32F5" w:rsidRDefault="00472C6D" w:rsidP="00E1207D">
      <w:pPr>
        <w:pStyle w:val="NoSpacing"/>
        <w:jc w:val="both"/>
        <w:rPr>
          <w:rFonts w:ascii="Times New Roman" w:hAnsi="Times New Roman" w:cs="Times New Roman"/>
          <w:i/>
        </w:rPr>
      </w:pPr>
      <w:r w:rsidRPr="003762A2">
        <w:rPr>
          <w:rFonts w:ascii="Times New Roman" w:hAnsi="Times New Roman" w:cs="Times New Roman"/>
          <w:i/>
        </w:rPr>
        <w:t xml:space="preserve">Nodal Protocol </w:t>
      </w:r>
      <w:r w:rsidRPr="00CC32F5">
        <w:rPr>
          <w:rFonts w:ascii="Times New Roman" w:hAnsi="Times New Roman" w:cs="Times New Roman"/>
          <w:i/>
        </w:rPr>
        <w:t xml:space="preserve">Revision Request </w:t>
      </w:r>
      <w:r w:rsidR="003762A2" w:rsidRPr="00CC32F5">
        <w:rPr>
          <w:rFonts w:ascii="Times New Roman" w:hAnsi="Times New Roman" w:cs="Times New Roman"/>
          <w:i/>
        </w:rPr>
        <w:t>(NPRR) 1273, Appropriate Accounting for ESRs in PRC Calculation</w:t>
      </w:r>
    </w:p>
    <w:p w14:paraId="541FD47D" w14:textId="4F04B37E" w:rsidR="00CC32F5" w:rsidRPr="00CC32F5" w:rsidDel="009866E1" w:rsidRDefault="00CC32F5" w:rsidP="00CC32F5">
      <w:pPr>
        <w:pStyle w:val="NoSpacing"/>
        <w:jc w:val="both"/>
        <w:rPr>
          <w:rFonts w:ascii="Times New Roman" w:hAnsi="Times New Roman" w:cs="Times New Roman"/>
          <w:i/>
        </w:rPr>
      </w:pPr>
      <w:r w:rsidRPr="00CC32F5">
        <w:rPr>
          <w:rFonts w:ascii="Times New Roman" w:hAnsi="Times New Roman" w:cs="Times New Roman"/>
          <w:iCs/>
        </w:rPr>
        <w:t xml:space="preserve">Nitika Mago </w:t>
      </w:r>
      <w:r>
        <w:rPr>
          <w:rFonts w:ascii="Times New Roman" w:hAnsi="Times New Roman" w:cs="Times New Roman"/>
          <w:iCs/>
        </w:rPr>
        <w:t xml:space="preserve">summarized </w:t>
      </w:r>
      <w:r w:rsidRPr="00CC32F5">
        <w:rPr>
          <w:rFonts w:ascii="Times New Roman" w:hAnsi="Times New Roman" w:cs="Times New Roman"/>
          <w:iCs/>
        </w:rPr>
        <w:t xml:space="preserve">the request for Urgent status and provided an overview of NPRR1273.  Cory Phillips reviewed the Revision Request timeline.  Participants reviewed the 2/12/25 Impact Analysis to NPRR1273.  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r w:rsidRPr="00CC32F5">
        <w:rPr>
          <w:rFonts w:ascii="Times New Roman" w:hAnsi="Times New Roman" w:cs="Times New Roman"/>
          <w:iCs/>
        </w:rPr>
        <w:t xml:space="preserve">  </w:t>
      </w:r>
    </w:p>
    <w:p w14:paraId="36981FF1" w14:textId="77777777" w:rsidR="003762A2" w:rsidRDefault="003762A2" w:rsidP="00E1207D">
      <w:pPr>
        <w:pStyle w:val="NoSpacing"/>
        <w:jc w:val="both"/>
        <w:rPr>
          <w:rFonts w:ascii="Times New Roman" w:hAnsi="Times New Roman" w:cs="Times New Roman"/>
          <w:i/>
          <w:highlight w:val="lightGray"/>
        </w:rPr>
      </w:pPr>
    </w:p>
    <w:p w14:paraId="57C0CCD1" w14:textId="77777777" w:rsidR="005D6838" w:rsidRDefault="005D6838" w:rsidP="00E62463">
      <w:pPr>
        <w:pStyle w:val="NoSpacing"/>
        <w:rPr>
          <w:rFonts w:ascii="Times New Roman" w:hAnsi="Times New Roman" w:cs="Times New Roman"/>
          <w:iCs/>
        </w:rPr>
      </w:pPr>
    </w:p>
    <w:p w14:paraId="6E83AC3A" w14:textId="3F45F818"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212DFC71" w14:textId="1F68183B"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NPRR1226, Estimated Demand Response Data</w:t>
      </w:r>
    </w:p>
    <w:p w14:paraId="2EC5DAC2" w14:textId="1F9F2A26" w:rsidR="005A5807" w:rsidRPr="00CC32F5" w:rsidDel="009866E1" w:rsidRDefault="005A5807" w:rsidP="005A5807">
      <w:pPr>
        <w:pStyle w:val="NoSpacing"/>
        <w:jc w:val="both"/>
        <w:rPr>
          <w:rFonts w:ascii="Times New Roman" w:hAnsi="Times New Roman" w:cs="Times New Roman"/>
          <w:i/>
        </w:rPr>
      </w:pPr>
      <w:r>
        <w:rPr>
          <w:rFonts w:ascii="Times New Roman" w:hAnsi="Times New Roman" w:cs="Times New Roman"/>
          <w:iCs/>
        </w:rPr>
        <w:t xml:space="preserve">Participants </w:t>
      </w:r>
      <w:r w:rsidR="00E258EC" w:rsidRPr="00E258EC">
        <w:rPr>
          <w:rFonts w:ascii="Times New Roman" w:hAnsi="Times New Roman" w:cs="Times New Roman"/>
          <w:iCs/>
        </w:rPr>
        <w:t xml:space="preserve">noted the 3/5/25 ERCOT comments for an alternative schedule for the Impact Analysis </w:t>
      </w:r>
      <w:r w:rsidR="00E258EC">
        <w:rPr>
          <w:rFonts w:ascii="Times New Roman" w:hAnsi="Times New Roman" w:cs="Times New Roman"/>
          <w:iCs/>
        </w:rPr>
        <w:t xml:space="preserve">for NPRR1226.  </w:t>
      </w: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r w:rsidRPr="00CC32F5">
        <w:rPr>
          <w:rFonts w:ascii="Times New Roman" w:hAnsi="Times New Roman" w:cs="Times New Roman"/>
          <w:iCs/>
        </w:rPr>
        <w:t xml:space="preserve">  </w:t>
      </w:r>
    </w:p>
    <w:p w14:paraId="77661CF7" w14:textId="77777777" w:rsidR="005A5807" w:rsidRDefault="005A5807" w:rsidP="005A5807">
      <w:pPr>
        <w:pStyle w:val="NoSpacing"/>
        <w:jc w:val="both"/>
        <w:rPr>
          <w:rFonts w:ascii="Times New Roman" w:hAnsi="Times New Roman" w:cs="Times New Roman"/>
          <w:i/>
          <w:highlight w:val="lightGray"/>
        </w:rPr>
      </w:pPr>
    </w:p>
    <w:p w14:paraId="2F0492B4" w14:textId="2C8D26D9"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NPRR1234, Interconnection Requirements for Large Loads and Modeling Standards for Loads 25 MW or Greater</w:t>
      </w:r>
    </w:p>
    <w:p w14:paraId="3CA54021" w14:textId="0A5FEE06" w:rsidR="003762A2" w:rsidRDefault="00E72569" w:rsidP="00190DF2">
      <w:pPr>
        <w:pStyle w:val="NoSpacing"/>
        <w:jc w:val="both"/>
        <w:rPr>
          <w:rFonts w:ascii="Times New Roman" w:hAnsi="Times New Roman" w:cs="Times New Roman"/>
          <w:iCs/>
        </w:rPr>
      </w:pPr>
      <w:r>
        <w:rPr>
          <w:rFonts w:ascii="Times New Roman" w:hAnsi="Times New Roman" w:cs="Times New Roman"/>
          <w:iCs/>
        </w:rPr>
        <w:t xml:space="preserve">Eric Goff stated his representation of Lancium for NPRR1234.  </w:t>
      </w:r>
      <w:r w:rsidR="005E7556">
        <w:rPr>
          <w:rFonts w:ascii="Times New Roman" w:hAnsi="Times New Roman" w:cs="Times New Roman"/>
          <w:iCs/>
        </w:rPr>
        <w:t xml:space="preserve">Participants reviewed the 5/28/24 Impact Analysis and </w:t>
      </w:r>
      <w:r w:rsidR="00D861C5">
        <w:rPr>
          <w:rFonts w:ascii="Times New Roman" w:hAnsi="Times New Roman" w:cs="Times New Roman"/>
          <w:iCs/>
        </w:rPr>
        <w:t xml:space="preserve">discussed the </w:t>
      </w:r>
      <w:r w:rsidR="005E7556">
        <w:rPr>
          <w:rFonts w:ascii="Times New Roman" w:hAnsi="Times New Roman" w:cs="Times New Roman"/>
          <w:iCs/>
        </w:rPr>
        <w:t xml:space="preserve">appropriate priority and rank for NPRR1234.  Some </w:t>
      </w:r>
      <w:r>
        <w:rPr>
          <w:rFonts w:ascii="Times New Roman" w:hAnsi="Times New Roman" w:cs="Times New Roman"/>
          <w:iCs/>
        </w:rPr>
        <w:t>P</w:t>
      </w:r>
      <w:r w:rsidRPr="00E72569">
        <w:rPr>
          <w:rFonts w:ascii="Times New Roman" w:hAnsi="Times New Roman" w:cs="Times New Roman"/>
          <w:iCs/>
        </w:rPr>
        <w:t>articipants reiterated support for NPRR1234 but requested ERCOT continue to their analysis of the Large Load Interconnection Study (LLIS) fee amount for a possible increase.  Agee Springer</w:t>
      </w:r>
      <w:r>
        <w:rPr>
          <w:rFonts w:ascii="Times New Roman" w:hAnsi="Times New Roman" w:cs="Times New Roman"/>
          <w:iCs/>
        </w:rPr>
        <w:t xml:space="preserve"> </w:t>
      </w:r>
      <w:r w:rsidRPr="00E72569">
        <w:rPr>
          <w:rFonts w:ascii="Times New Roman" w:hAnsi="Times New Roman" w:cs="Times New Roman"/>
          <w:iCs/>
        </w:rPr>
        <w:t>noted the potential for a separate Revision Request addressing fee modifications for both loads and generators</w:t>
      </w:r>
      <w:r w:rsidR="005E7556">
        <w:rPr>
          <w:rFonts w:ascii="Times New Roman" w:hAnsi="Times New Roman" w:cs="Times New Roman"/>
          <w:iCs/>
        </w:rPr>
        <w:t>.</w:t>
      </w:r>
    </w:p>
    <w:p w14:paraId="455E648C" w14:textId="77777777" w:rsidR="005E7556" w:rsidRDefault="005E7556" w:rsidP="00190DF2">
      <w:pPr>
        <w:pStyle w:val="NoSpacing"/>
        <w:jc w:val="both"/>
        <w:rPr>
          <w:rFonts w:ascii="Times New Roman" w:hAnsi="Times New Roman" w:cs="Times New Roman"/>
          <w:iCs/>
        </w:rPr>
      </w:pPr>
    </w:p>
    <w:p w14:paraId="671AAB98" w14:textId="77777777" w:rsidR="005E7556" w:rsidRPr="00E11725" w:rsidRDefault="005E7556" w:rsidP="005E7556">
      <w:pPr>
        <w:pStyle w:val="NoSpacing"/>
        <w:jc w:val="both"/>
        <w:rPr>
          <w:rFonts w:ascii="Times New Roman" w:hAnsi="Times New Roman" w:cs="Times New Roman"/>
          <w:bCs/>
          <w:i/>
          <w:iCs/>
        </w:rPr>
      </w:pPr>
      <w:r w:rsidRPr="005E7556">
        <w:rPr>
          <w:rFonts w:ascii="Times New Roman" w:hAnsi="Times New Roman" w:cs="Times New Roman"/>
          <w:b/>
          <w:bCs/>
          <w:iCs/>
        </w:rPr>
        <w:t xml:space="preserve">Martha Henson moved to endorse and forward to TAC the 2/12/25 PRS Report and 5/28/24 Impact Analysis for NPRR1234 with a recommended priority of 2026 and rank of 4730.  Jim Lee seconded the motion.  The motion carried with one objection from the Consumer (Occidental) Market Segment and one abstention from the Independent Generator (Calpine) Market Segment.  </w:t>
      </w:r>
      <w:bookmarkStart w:id="7" w:name="_Hlk194350848"/>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bookmarkEnd w:id="7"/>
    <w:p w14:paraId="599988E6" w14:textId="77777777" w:rsidR="003309BA" w:rsidRDefault="003309BA" w:rsidP="00190DF2">
      <w:pPr>
        <w:pStyle w:val="NoSpacing"/>
        <w:jc w:val="both"/>
        <w:rPr>
          <w:rFonts w:ascii="Times New Roman" w:hAnsi="Times New Roman" w:cs="Times New Roman"/>
          <w:iCs/>
        </w:rPr>
      </w:pPr>
    </w:p>
    <w:p w14:paraId="10876AEA" w14:textId="54546006"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NPRR1256, Settlement of MRA of ESRs</w:t>
      </w:r>
    </w:p>
    <w:p w14:paraId="6EA7292D" w14:textId="7948692A" w:rsidR="003309BA" w:rsidRPr="00D861C5" w:rsidRDefault="00D861C5" w:rsidP="00190DF2">
      <w:pPr>
        <w:pStyle w:val="NoSpacing"/>
        <w:jc w:val="both"/>
        <w:rPr>
          <w:rFonts w:ascii="Times New Roman" w:hAnsi="Times New Roman" w:cs="Times New Roman"/>
          <w:iCs/>
        </w:rPr>
      </w:pPr>
      <w:r>
        <w:rPr>
          <w:rFonts w:ascii="Times New Roman" w:hAnsi="Times New Roman" w:cs="Times New Roman"/>
          <w:iCs/>
        </w:rPr>
        <w:t xml:space="preserve">Participants reviewed </w:t>
      </w:r>
      <w:r w:rsidRPr="00D861C5">
        <w:rPr>
          <w:rFonts w:ascii="Times New Roman" w:hAnsi="Times New Roman" w:cs="Times New Roman"/>
          <w:iCs/>
        </w:rPr>
        <w:t xml:space="preserve">the </w:t>
      </w:r>
      <w:r>
        <w:rPr>
          <w:rFonts w:ascii="Times New Roman" w:hAnsi="Times New Roman" w:cs="Times New Roman"/>
          <w:iCs/>
        </w:rPr>
        <w:t xml:space="preserve">10/14/25 </w:t>
      </w:r>
      <w:r w:rsidRPr="00D861C5">
        <w:rPr>
          <w:rFonts w:ascii="Times New Roman" w:hAnsi="Times New Roman" w:cs="Times New Roman"/>
          <w:iCs/>
        </w:rPr>
        <w:t>Impact Analysis and discussed the appropriate priority and rank for NPRR12</w:t>
      </w:r>
      <w:r>
        <w:rPr>
          <w:rFonts w:ascii="Times New Roman" w:hAnsi="Times New Roman" w:cs="Times New Roman"/>
          <w:iCs/>
        </w:rPr>
        <w:t xml:space="preserve">56.  </w:t>
      </w: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r w:rsidRPr="00CC32F5">
        <w:rPr>
          <w:rFonts w:ascii="Times New Roman" w:hAnsi="Times New Roman" w:cs="Times New Roman"/>
          <w:iCs/>
        </w:rPr>
        <w:t xml:space="preserve">  </w:t>
      </w:r>
    </w:p>
    <w:p w14:paraId="52AC964C" w14:textId="74D12326" w:rsidR="003309BA" w:rsidRDefault="003309BA" w:rsidP="00190DF2">
      <w:pPr>
        <w:pStyle w:val="NoSpacing"/>
        <w:jc w:val="both"/>
        <w:rPr>
          <w:rFonts w:ascii="Times New Roman" w:hAnsi="Times New Roman" w:cs="Times New Roman"/>
          <w:i/>
        </w:rPr>
      </w:pPr>
    </w:p>
    <w:p w14:paraId="1EAB0373" w14:textId="2066D597"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S</w:t>
      </w:r>
      <w:r>
        <w:rPr>
          <w:rFonts w:ascii="Times New Roman" w:hAnsi="Times New Roman" w:cs="Times New Roman"/>
          <w:i/>
        </w:rPr>
        <w:t>ystem Change Request (S</w:t>
      </w:r>
      <w:r w:rsidRPr="003762A2">
        <w:rPr>
          <w:rFonts w:ascii="Times New Roman" w:hAnsi="Times New Roman" w:cs="Times New Roman"/>
          <w:i/>
        </w:rPr>
        <w:t>CR</w:t>
      </w:r>
      <w:r>
        <w:rPr>
          <w:rFonts w:ascii="Times New Roman" w:hAnsi="Times New Roman" w:cs="Times New Roman"/>
          <w:i/>
        </w:rPr>
        <w:t xml:space="preserve">) </w:t>
      </w:r>
      <w:r w:rsidRPr="003762A2">
        <w:rPr>
          <w:rFonts w:ascii="Times New Roman" w:hAnsi="Times New Roman" w:cs="Times New Roman"/>
          <w:i/>
        </w:rPr>
        <w:t>829, API for the NDCRC Application</w:t>
      </w:r>
    </w:p>
    <w:p w14:paraId="610E358C" w14:textId="19641129" w:rsidR="00E66F4F" w:rsidRDefault="00E66F4F" w:rsidP="00190DF2">
      <w:pPr>
        <w:pStyle w:val="NoSpacing"/>
        <w:jc w:val="both"/>
        <w:rPr>
          <w:rFonts w:ascii="Times New Roman" w:hAnsi="Times New Roman" w:cs="Times New Roman"/>
          <w:iCs/>
        </w:rPr>
      </w:pPr>
      <w:r>
        <w:rPr>
          <w:rFonts w:ascii="Times New Roman" w:hAnsi="Times New Roman" w:cs="Times New Roman"/>
          <w:iCs/>
        </w:rPr>
        <w:t xml:space="preserve">Participants reviewed the 3/11/25 Impact Analysis, </w:t>
      </w:r>
      <w:r w:rsidRPr="00E66F4F">
        <w:rPr>
          <w:rFonts w:ascii="Times New Roman" w:hAnsi="Times New Roman" w:cs="Times New Roman"/>
          <w:iCs/>
        </w:rPr>
        <w:t>Justification of Reason for Revision and Market Impacts</w:t>
      </w:r>
      <w:r>
        <w:rPr>
          <w:rFonts w:ascii="Times New Roman" w:hAnsi="Times New Roman" w:cs="Times New Roman"/>
          <w:iCs/>
        </w:rPr>
        <w:t xml:space="preserve">, and appropriate priority and rank for SCR829.  </w:t>
      </w: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p w14:paraId="384384ED" w14:textId="77777777" w:rsidR="00E66F4F" w:rsidRDefault="00E66F4F" w:rsidP="00190DF2">
      <w:pPr>
        <w:pStyle w:val="NoSpacing"/>
        <w:jc w:val="both"/>
        <w:rPr>
          <w:rFonts w:ascii="Times New Roman" w:hAnsi="Times New Roman" w:cs="Times New Roman"/>
          <w:iCs/>
        </w:rPr>
      </w:pPr>
    </w:p>
    <w:p w14:paraId="7D36CBE1" w14:textId="2725161D"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SCR830, Expose Limited API Endpoints Using Machine-to-Machine Authentication</w:t>
      </w:r>
    </w:p>
    <w:p w14:paraId="737A7579" w14:textId="511E9753" w:rsidR="003309BA" w:rsidRPr="00F25F5D" w:rsidRDefault="00F25F5D" w:rsidP="00190DF2">
      <w:pPr>
        <w:pStyle w:val="NoSpacing"/>
        <w:jc w:val="both"/>
        <w:rPr>
          <w:rFonts w:ascii="Times New Roman" w:hAnsi="Times New Roman" w:cs="Times New Roman"/>
          <w:iCs/>
        </w:rPr>
      </w:pPr>
      <w:r>
        <w:rPr>
          <w:rFonts w:ascii="Times New Roman" w:hAnsi="Times New Roman" w:cs="Times New Roman"/>
          <w:iCs/>
        </w:rPr>
        <w:t xml:space="preserve">Mr. Anderson referenced the 2/7/25 ERCOT </w:t>
      </w:r>
      <w:r w:rsidRPr="00E258EC">
        <w:rPr>
          <w:rFonts w:ascii="Times New Roman" w:hAnsi="Times New Roman" w:cs="Times New Roman"/>
          <w:iCs/>
        </w:rPr>
        <w:t xml:space="preserve">comments </w:t>
      </w:r>
      <w:r>
        <w:rPr>
          <w:rFonts w:ascii="Times New Roman" w:hAnsi="Times New Roman" w:cs="Times New Roman"/>
          <w:iCs/>
        </w:rPr>
        <w:t>to SCR83</w:t>
      </w:r>
      <w:r w:rsidR="004858BE">
        <w:rPr>
          <w:rFonts w:ascii="Times New Roman" w:hAnsi="Times New Roman" w:cs="Times New Roman"/>
          <w:iCs/>
        </w:rPr>
        <w:t>0</w:t>
      </w:r>
      <w:r>
        <w:rPr>
          <w:rFonts w:ascii="Times New Roman" w:hAnsi="Times New Roman" w:cs="Times New Roman"/>
          <w:iCs/>
        </w:rPr>
        <w:t xml:space="preserve"> and stated that ERCOT Staff still needed additional time to develop the </w:t>
      </w:r>
      <w:r w:rsidRPr="00E258EC">
        <w:rPr>
          <w:rFonts w:ascii="Times New Roman" w:hAnsi="Times New Roman" w:cs="Times New Roman"/>
          <w:iCs/>
        </w:rPr>
        <w:t>Impact Analysis</w:t>
      </w:r>
      <w:r>
        <w:rPr>
          <w:rFonts w:ascii="Times New Roman" w:hAnsi="Times New Roman" w:cs="Times New Roman"/>
          <w:iCs/>
        </w:rPr>
        <w:t xml:space="preserve">.  PRS took no action on this item.    </w:t>
      </w:r>
    </w:p>
    <w:p w14:paraId="7062EB54" w14:textId="77777777" w:rsidR="003309BA" w:rsidRDefault="003309BA" w:rsidP="00190DF2">
      <w:pPr>
        <w:pStyle w:val="NoSpacing"/>
        <w:jc w:val="both"/>
        <w:rPr>
          <w:rFonts w:ascii="Times New Roman" w:hAnsi="Times New Roman" w:cs="Times New Roman"/>
          <w:i/>
        </w:rPr>
      </w:pPr>
    </w:p>
    <w:p w14:paraId="0756C0D5" w14:textId="77777777" w:rsidR="003F388E" w:rsidRDefault="003F388E" w:rsidP="00190DF2">
      <w:pPr>
        <w:pStyle w:val="NoSpacing"/>
        <w:jc w:val="both"/>
        <w:rPr>
          <w:rFonts w:ascii="Times New Roman" w:hAnsi="Times New Roman" w:cs="Times New Roman"/>
          <w:iCs/>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3762A2">
        <w:rPr>
          <w:rFonts w:ascii="Times New Roman" w:hAnsi="Times New Roman" w:cs="Times New Roman"/>
          <w:i/>
        </w:rPr>
        <w:t xml:space="preserve">NPRR1202, Refundable Deposits for Large Load Interconnection Studies  </w:t>
      </w:r>
    </w:p>
    <w:p w14:paraId="65095BAB" w14:textId="77777777" w:rsidR="00F43F5B" w:rsidRPr="003762A2" w:rsidRDefault="00F43F5B" w:rsidP="00F43F5B">
      <w:pPr>
        <w:pStyle w:val="NoSpacing"/>
        <w:jc w:val="both"/>
        <w:rPr>
          <w:rFonts w:ascii="Times New Roman" w:hAnsi="Times New Roman" w:cs="Times New Roman"/>
          <w:i/>
        </w:rPr>
      </w:pPr>
      <w:r w:rsidRPr="003762A2">
        <w:rPr>
          <w:rFonts w:ascii="Times New Roman" w:hAnsi="Times New Roman" w:cs="Times New Roman"/>
          <w:i/>
        </w:rPr>
        <w:lastRenderedPageBreak/>
        <w:t>NPRR1235, Dispatchable Reliability Reserve Service as a Stand-Alone Ancillary Service</w:t>
      </w:r>
    </w:p>
    <w:p w14:paraId="20401728" w14:textId="643FDD3C" w:rsidR="001E4BB9" w:rsidRPr="003309BA" w:rsidRDefault="001E4BB9" w:rsidP="00E1207D">
      <w:pPr>
        <w:pStyle w:val="NoSpacing"/>
        <w:jc w:val="both"/>
        <w:rPr>
          <w:rFonts w:ascii="Times New Roman" w:hAnsi="Times New Roman" w:cs="Times New Roman"/>
          <w:i/>
        </w:rPr>
      </w:pPr>
      <w:r w:rsidRPr="003309BA">
        <w:rPr>
          <w:rFonts w:ascii="Times New Roman" w:hAnsi="Times New Roman" w:cs="Times New Roman"/>
          <w:i/>
        </w:rPr>
        <w:t>NPRR1255, Introduction of Mitigation of ESRs</w:t>
      </w:r>
    </w:p>
    <w:p w14:paraId="205EA9A7" w14:textId="747C807F" w:rsidR="00472C6D" w:rsidRPr="003762A2" w:rsidRDefault="00472C6D" w:rsidP="000B121C">
      <w:pPr>
        <w:pStyle w:val="NoSpacing"/>
        <w:jc w:val="both"/>
        <w:rPr>
          <w:rFonts w:ascii="Times New Roman" w:hAnsi="Times New Roman" w:cs="Times New Roman"/>
          <w:i/>
          <w:highlight w:val="lightGray"/>
        </w:rPr>
      </w:pPr>
      <w:r w:rsidRPr="003762A2">
        <w:rPr>
          <w:rFonts w:ascii="Times New Roman" w:hAnsi="Times New Roman" w:cs="Times New Roman"/>
          <w:i/>
        </w:rPr>
        <w:t>NPRR1263, Remove Accuracy Testing Requirements for CCVTs</w:t>
      </w:r>
    </w:p>
    <w:p w14:paraId="0EC996A7" w14:textId="29201586" w:rsidR="00472C6D" w:rsidRPr="003762A2"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NPRR1265, Unregistered Distributed Generator</w:t>
      </w:r>
    </w:p>
    <w:p w14:paraId="34D81F74" w14:textId="5D6AAC70"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NPRR1266, Opt-Out Status Held by a Transmission-Voltage Customer Cannot be Transferred</w:t>
      </w:r>
    </w:p>
    <w:p w14:paraId="1FA27927" w14:textId="4E23EF64"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NPRR1267, Large Load Interconnection Status Report</w:t>
      </w:r>
    </w:p>
    <w:p w14:paraId="630D90E8" w14:textId="479FF1CC"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SCR826, ERCOT.com Enhancements</w:t>
      </w:r>
    </w:p>
    <w:p w14:paraId="0EEC9656" w14:textId="0C2F6CF3"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6E892FCF" w14:textId="77777777" w:rsidR="003762A2" w:rsidRPr="003762A2" w:rsidRDefault="003762A2" w:rsidP="000B121C">
      <w:pPr>
        <w:pStyle w:val="NoSpacing"/>
        <w:jc w:val="both"/>
        <w:rPr>
          <w:rFonts w:ascii="Times New Roman" w:hAnsi="Times New Roman" w:cs="Times New Roman"/>
          <w:i/>
        </w:rPr>
      </w:pPr>
    </w:p>
    <w:p w14:paraId="0707CFFA" w14:textId="238673AD" w:rsidR="001F2F97" w:rsidRDefault="001F2F97" w:rsidP="00E1207D">
      <w:pPr>
        <w:pStyle w:val="NoSpacing"/>
        <w:jc w:val="both"/>
        <w:rPr>
          <w:rFonts w:ascii="Times New Roman" w:hAnsi="Times New Roman" w:cs="Times New Roman"/>
          <w:i/>
        </w:rPr>
      </w:pPr>
      <w:r w:rsidRPr="001F2F97">
        <w:rPr>
          <w:rFonts w:ascii="Times New Roman" w:hAnsi="Times New Roman" w:cs="Times New Roman"/>
          <w:i/>
        </w:rPr>
        <w:t>NPRR1214, Reliability Deployment Price Adder Fix to Provide Locational Price Signals, Reduce Uplift and Risk</w:t>
      </w:r>
    </w:p>
    <w:p w14:paraId="1A2CB11F" w14:textId="77777777" w:rsidR="00266FD7" w:rsidRDefault="00266FD7" w:rsidP="00266FD7">
      <w:pPr>
        <w:pStyle w:val="NoSpacing"/>
        <w:jc w:val="both"/>
        <w:rPr>
          <w:rFonts w:ascii="Times New Roman" w:hAnsi="Times New Roman" w:cs="Times New Roman"/>
          <w:iCs/>
        </w:rPr>
      </w:pPr>
      <w:r>
        <w:rPr>
          <w:rFonts w:ascii="Times New Roman" w:hAnsi="Times New Roman" w:cs="Times New Roman"/>
          <w:iCs/>
        </w:rPr>
        <w:t xml:space="preserve">Shams </w:t>
      </w:r>
      <w:r w:rsidRPr="00266FD7">
        <w:rPr>
          <w:rFonts w:ascii="Times New Roman" w:hAnsi="Times New Roman" w:cs="Times New Roman"/>
          <w:iCs/>
        </w:rPr>
        <w:t xml:space="preserve">Siddiqi provided an overview of NPRR1214 and participants noted the Wholesale Market Subcommittee (WMS) endorsement of the 1/28/25 ERCOT comments. </w:t>
      </w:r>
      <w:r>
        <w:rPr>
          <w:rFonts w:ascii="Times New Roman" w:hAnsi="Times New Roman" w:cs="Times New Roman"/>
          <w:iCs/>
        </w:rPr>
        <w:t xml:space="preserve"> </w:t>
      </w:r>
      <w:bookmarkStart w:id="8" w:name="_Hlk194353156"/>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bookmarkEnd w:id="8"/>
    <w:p w14:paraId="56993FF8" w14:textId="77777777" w:rsidR="00266FD7" w:rsidRPr="00266FD7" w:rsidRDefault="00266FD7" w:rsidP="00E1207D">
      <w:pPr>
        <w:pStyle w:val="NoSpacing"/>
        <w:jc w:val="both"/>
        <w:rPr>
          <w:rFonts w:ascii="Times New Roman" w:hAnsi="Times New Roman" w:cs="Times New Roman"/>
          <w:iCs/>
        </w:rPr>
      </w:pPr>
    </w:p>
    <w:p w14:paraId="3B77A168" w14:textId="77777777" w:rsidR="009A5B6A" w:rsidRPr="003762A2" w:rsidRDefault="009A5B6A" w:rsidP="009A5B6A">
      <w:pPr>
        <w:pStyle w:val="NoSpacing"/>
        <w:jc w:val="both"/>
        <w:rPr>
          <w:rFonts w:ascii="Times New Roman" w:hAnsi="Times New Roman" w:cs="Times New Roman"/>
          <w:i/>
        </w:rPr>
      </w:pPr>
      <w:r w:rsidRPr="003762A2">
        <w:rPr>
          <w:rFonts w:ascii="Times New Roman" w:hAnsi="Times New Roman" w:cs="Times New Roman"/>
          <w:i/>
        </w:rPr>
        <w:t>NPRR1229, Real-Time Constraint Management Plan Energy Payment</w:t>
      </w:r>
    </w:p>
    <w:p w14:paraId="2CF9EA7C" w14:textId="0F398130" w:rsidR="00266FD7" w:rsidRDefault="00266FD7" w:rsidP="00E1207D">
      <w:pPr>
        <w:pStyle w:val="NoSpacing"/>
        <w:jc w:val="both"/>
        <w:rPr>
          <w:rFonts w:ascii="Times New Roman" w:hAnsi="Times New Roman" w:cs="Times New Roman"/>
          <w:iCs/>
        </w:rPr>
      </w:pPr>
      <w:bookmarkStart w:id="9" w:name="_Hlk191934429"/>
      <w:r w:rsidRPr="00266FD7">
        <w:rPr>
          <w:rFonts w:ascii="Times New Roman" w:hAnsi="Times New Roman" w:cs="Times New Roman"/>
          <w:iCs/>
        </w:rPr>
        <w:t>Lucas Turner provided an overview of NPRR1229</w:t>
      </w:r>
      <w:r>
        <w:rPr>
          <w:rFonts w:ascii="Times New Roman" w:hAnsi="Times New Roman" w:cs="Times New Roman"/>
          <w:iCs/>
        </w:rPr>
        <w:t xml:space="preserve"> </w:t>
      </w:r>
      <w:r w:rsidRPr="00266FD7">
        <w:rPr>
          <w:rFonts w:ascii="Times New Roman" w:hAnsi="Times New Roman" w:cs="Times New Roman"/>
          <w:iCs/>
        </w:rPr>
        <w:t xml:space="preserve">and offered clarifying desk top edits.  </w:t>
      </w:r>
      <w:r w:rsidR="000357E3">
        <w:rPr>
          <w:rFonts w:ascii="Times New Roman" w:hAnsi="Times New Roman" w:cs="Times New Roman"/>
          <w:iCs/>
        </w:rPr>
        <w:t xml:space="preserve">Participants noted the WMS endorsement of the 2/26/25 STEC comments as revised by WMS.  </w:t>
      </w:r>
      <w:r w:rsidR="000357E3" w:rsidRPr="000357E3">
        <w:rPr>
          <w:rFonts w:ascii="Times New Roman" w:hAnsi="Times New Roman" w:cs="Times New Roman"/>
          <w:iCs/>
        </w:rPr>
        <w:t>Opponents in the Consumer Market Segment expressed concerns that NPRR1229, like NPRR1190, High Dispatch Limit Override Provision for Increased Load Serving Entity Costs, are inconsistent with the market design and create improper incentives</w:t>
      </w:r>
      <w:r w:rsidR="000357E3">
        <w:rPr>
          <w:rFonts w:ascii="Times New Roman" w:hAnsi="Times New Roman" w:cs="Times New Roman"/>
          <w:iCs/>
        </w:rPr>
        <w:t xml:space="preserve">.  </w:t>
      </w:r>
    </w:p>
    <w:p w14:paraId="38273F60" w14:textId="77777777" w:rsidR="000357E3" w:rsidRDefault="000357E3" w:rsidP="00E1207D">
      <w:pPr>
        <w:pStyle w:val="NoSpacing"/>
        <w:jc w:val="both"/>
        <w:rPr>
          <w:rFonts w:ascii="Times New Roman" w:hAnsi="Times New Roman" w:cs="Times New Roman"/>
          <w:iCs/>
        </w:rPr>
      </w:pPr>
    </w:p>
    <w:p w14:paraId="31CAE813" w14:textId="77777777" w:rsidR="000357E3" w:rsidRPr="00E11725" w:rsidRDefault="000357E3" w:rsidP="000357E3">
      <w:pPr>
        <w:pStyle w:val="NoSpacing"/>
        <w:jc w:val="both"/>
        <w:rPr>
          <w:rFonts w:ascii="Times New Roman" w:hAnsi="Times New Roman" w:cs="Times New Roman"/>
          <w:bCs/>
          <w:i/>
          <w:iCs/>
        </w:rPr>
      </w:pPr>
      <w:r w:rsidRPr="000357E3">
        <w:rPr>
          <w:rFonts w:ascii="Times New Roman" w:hAnsi="Times New Roman" w:cs="Times New Roman"/>
          <w:b/>
          <w:bCs/>
          <w:iCs/>
        </w:rPr>
        <w:t xml:space="preserve">Blake Holt moved to recommend approval of NPRR1229 as amended by the 3/6/25 WMS comments as revised by PRS.  Bryan Sams seconded the motion.  The motion carried with three opposing votes from the Consumer (Residential Consumer, City of Eastland, Occidental) Market Segment and one abstention from the Independent Power Marketer (IPM) (Tenaska) Market Segment.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0FF524E8" w14:textId="5035EE27" w:rsidR="000357E3" w:rsidRPr="000357E3" w:rsidRDefault="000357E3" w:rsidP="00E1207D">
      <w:pPr>
        <w:pStyle w:val="NoSpacing"/>
        <w:jc w:val="both"/>
        <w:rPr>
          <w:rFonts w:ascii="Times New Roman" w:hAnsi="Times New Roman" w:cs="Times New Roman"/>
          <w:b/>
          <w:bCs/>
          <w:iCs/>
        </w:rPr>
      </w:pPr>
    </w:p>
    <w:bookmarkEnd w:id="9"/>
    <w:p w14:paraId="310D4AEB" w14:textId="77777777" w:rsidR="004B2205" w:rsidRDefault="009A5B6A" w:rsidP="00FE1352">
      <w:pPr>
        <w:pStyle w:val="NoSpacing"/>
        <w:jc w:val="both"/>
        <w:rPr>
          <w:rFonts w:ascii="Times New Roman" w:hAnsi="Times New Roman" w:cs="Times New Roman"/>
          <w:i/>
        </w:rPr>
      </w:pPr>
      <w:r w:rsidRPr="003762A2">
        <w:rPr>
          <w:rFonts w:ascii="Times New Roman" w:hAnsi="Times New Roman" w:cs="Times New Roman"/>
          <w:i/>
        </w:rPr>
        <w:t>NPRR1238, Voluntary Registration of Loads with Curtailable Load Capabilities</w:t>
      </w:r>
    </w:p>
    <w:p w14:paraId="084E4DFD" w14:textId="029AAC57" w:rsidR="00FF24F9" w:rsidRDefault="00FF24F9" w:rsidP="00DA6AC5">
      <w:pPr>
        <w:pStyle w:val="NoSpacing"/>
        <w:jc w:val="both"/>
        <w:rPr>
          <w:rFonts w:ascii="Times New Roman" w:hAnsi="Times New Roman" w:cs="Times New Roman"/>
          <w:iCs/>
        </w:rPr>
      </w:pPr>
      <w:r w:rsidRPr="00FF24F9">
        <w:rPr>
          <w:rFonts w:ascii="Times New Roman" w:hAnsi="Times New Roman" w:cs="Times New Roman"/>
          <w:iCs/>
        </w:rPr>
        <w:t xml:space="preserve">Participants noted the Reliability and Operations Subcommittee (ROS) endorsement of </w:t>
      </w:r>
      <w:r>
        <w:rPr>
          <w:rFonts w:ascii="Times New Roman" w:hAnsi="Times New Roman" w:cs="Times New Roman"/>
          <w:iCs/>
        </w:rPr>
        <w:t xml:space="preserve">NPRR1238 as amended by </w:t>
      </w:r>
      <w:r w:rsidRPr="00FF24F9">
        <w:rPr>
          <w:rFonts w:ascii="Times New Roman" w:hAnsi="Times New Roman" w:cs="Times New Roman"/>
          <w:iCs/>
        </w:rPr>
        <w:t>the 2/2</w:t>
      </w:r>
      <w:r>
        <w:rPr>
          <w:rFonts w:ascii="Times New Roman" w:hAnsi="Times New Roman" w:cs="Times New Roman"/>
          <w:iCs/>
        </w:rPr>
        <w:t>5</w:t>
      </w:r>
      <w:r w:rsidRPr="00FF24F9">
        <w:rPr>
          <w:rFonts w:ascii="Times New Roman" w:hAnsi="Times New Roman" w:cs="Times New Roman"/>
          <w:iCs/>
        </w:rPr>
        <w:t xml:space="preserve">/25 </w:t>
      </w:r>
      <w:r w:rsidR="00745F02">
        <w:rPr>
          <w:rFonts w:ascii="Times New Roman" w:hAnsi="Times New Roman" w:cs="Times New Roman"/>
          <w:iCs/>
        </w:rPr>
        <w:t>Oncor</w:t>
      </w:r>
      <w:r w:rsidR="00745F02" w:rsidRPr="00FF24F9">
        <w:rPr>
          <w:rFonts w:ascii="Times New Roman" w:hAnsi="Times New Roman" w:cs="Times New Roman"/>
          <w:iCs/>
        </w:rPr>
        <w:t xml:space="preserve"> </w:t>
      </w:r>
      <w:r w:rsidRPr="00FF24F9">
        <w:rPr>
          <w:rFonts w:ascii="Times New Roman" w:hAnsi="Times New Roman" w:cs="Times New Roman"/>
          <w:iCs/>
        </w:rPr>
        <w:t>comment</w:t>
      </w:r>
      <w:r>
        <w:rPr>
          <w:rFonts w:ascii="Times New Roman" w:hAnsi="Times New Roman" w:cs="Times New Roman"/>
          <w:iCs/>
        </w:rPr>
        <w:t xml:space="preserve">s.  </w:t>
      </w:r>
      <w:r w:rsidRPr="00FF24F9">
        <w:rPr>
          <w:rFonts w:ascii="Times New Roman" w:hAnsi="Times New Roman" w:cs="Times New Roman"/>
          <w:iCs/>
        </w:rPr>
        <w:t xml:space="preserve">Nathan Bigbee reviewed the 3/11/25 ERCOT comments to NPRR1238.  </w:t>
      </w:r>
      <w:r>
        <w:rPr>
          <w:rFonts w:ascii="Times New Roman" w:hAnsi="Times New Roman" w:cs="Times New Roman"/>
          <w:iCs/>
        </w:rPr>
        <w:t xml:space="preserve">Joe Dan Wilson </w:t>
      </w:r>
      <w:r w:rsidRPr="00FF24F9">
        <w:rPr>
          <w:rFonts w:ascii="Times New Roman" w:hAnsi="Times New Roman" w:cs="Times New Roman"/>
          <w:iCs/>
        </w:rPr>
        <w:t xml:space="preserve">cited continued economic and compliance risk while NPRR1238 remains pending; requested that PRS recommend approval in effort to reach the May 28, 2025 TAC meeting; and expressed willingness to withdraw NPRR1238 should Senate Bill 6 (SB6) resolve </w:t>
      </w:r>
      <w:r>
        <w:rPr>
          <w:rFonts w:ascii="Times New Roman" w:hAnsi="Times New Roman" w:cs="Times New Roman"/>
          <w:iCs/>
        </w:rPr>
        <w:t>Golden Spread Electric Cooperative’s</w:t>
      </w:r>
      <w:r w:rsidR="00AC2E6B">
        <w:rPr>
          <w:rFonts w:ascii="Times New Roman" w:hAnsi="Times New Roman" w:cs="Times New Roman"/>
          <w:iCs/>
        </w:rPr>
        <w:t xml:space="preserve"> concerns</w:t>
      </w:r>
      <w:r w:rsidRPr="00FF24F9">
        <w:rPr>
          <w:rFonts w:ascii="Times New Roman" w:hAnsi="Times New Roman" w:cs="Times New Roman"/>
          <w:iCs/>
        </w:rPr>
        <w:t>, once finalized.  Some participants debated SB6’s anticipated effect on NPRR1238 and questioned the merit of spending limited ERCOT resources developing an Impact Analysis when SB6 might ultimately negate NPRR1238’s concept</w:t>
      </w:r>
      <w:r>
        <w:rPr>
          <w:rFonts w:ascii="Times New Roman" w:hAnsi="Times New Roman" w:cs="Times New Roman"/>
          <w:iCs/>
        </w:rPr>
        <w:t xml:space="preserve">.  </w:t>
      </w:r>
    </w:p>
    <w:p w14:paraId="4A200058" w14:textId="77777777" w:rsidR="00FF24F9" w:rsidRDefault="00FF24F9" w:rsidP="00DA6AC5">
      <w:pPr>
        <w:pStyle w:val="NoSpacing"/>
        <w:jc w:val="both"/>
        <w:rPr>
          <w:rFonts w:ascii="Times New Roman" w:hAnsi="Times New Roman" w:cs="Times New Roman"/>
          <w:iCs/>
        </w:rPr>
      </w:pPr>
    </w:p>
    <w:p w14:paraId="09964493" w14:textId="77777777" w:rsidR="00277254" w:rsidRPr="00E11725" w:rsidRDefault="00277254" w:rsidP="00277254">
      <w:pPr>
        <w:pStyle w:val="NoSpacing"/>
        <w:jc w:val="both"/>
        <w:rPr>
          <w:rFonts w:ascii="Times New Roman" w:hAnsi="Times New Roman" w:cs="Times New Roman"/>
          <w:bCs/>
          <w:i/>
          <w:iCs/>
        </w:rPr>
      </w:pPr>
      <w:r w:rsidRPr="00277254">
        <w:rPr>
          <w:rFonts w:ascii="Times New Roman" w:hAnsi="Times New Roman" w:cs="Times New Roman"/>
          <w:b/>
          <w:bCs/>
          <w:iCs/>
        </w:rPr>
        <w:t xml:space="preserve">John Varnell moved </w:t>
      </w:r>
      <w:r w:rsidR="00FF24F9" w:rsidRPr="00277254">
        <w:rPr>
          <w:rFonts w:ascii="Times New Roman" w:hAnsi="Times New Roman" w:cs="Times New Roman"/>
          <w:b/>
          <w:bCs/>
          <w:iCs/>
        </w:rPr>
        <w:t xml:space="preserve">to recommend approval of NPRR1238 as amended by the 2/25/25 Oncor comments.  </w:t>
      </w:r>
      <w:r w:rsidRPr="00277254">
        <w:rPr>
          <w:rFonts w:ascii="Times New Roman" w:hAnsi="Times New Roman" w:cs="Times New Roman"/>
          <w:b/>
          <w:bCs/>
          <w:iCs/>
        </w:rPr>
        <w:t xml:space="preserve">Mr. Sams seconded the motion.  The motion carried with </w:t>
      </w:r>
      <w:r w:rsidR="00FF24F9" w:rsidRPr="00277254">
        <w:rPr>
          <w:rFonts w:ascii="Times New Roman" w:hAnsi="Times New Roman" w:cs="Times New Roman"/>
          <w:b/>
          <w:bCs/>
          <w:iCs/>
        </w:rPr>
        <w:t>one o</w:t>
      </w:r>
      <w:r w:rsidRPr="00277254">
        <w:rPr>
          <w:rFonts w:ascii="Times New Roman" w:hAnsi="Times New Roman" w:cs="Times New Roman"/>
          <w:b/>
          <w:bCs/>
          <w:iCs/>
        </w:rPr>
        <w:t xml:space="preserve">bjection </w:t>
      </w:r>
      <w:r w:rsidR="00FF24F9" w:rsidRPr="00277254">
        <w:rPr>
          <w:rFonts w:ascii="Times New Roman" w:hAnsi="Times New Roman" w:cs="Times New Roman"/>
          <w:b/>
          <w:bCs/>
          <w:iCs/>
        </w:rPr>
        <w:t>from the Independent REP (IREP) (Just Energy) Market Segment and one abstention from the Consumer (Occidental) Market Segment</w:t>
      </w:r>
      <w:r w:rsidRPr="00277254">
        <w:rPr>
          <w:rFonts w:ascii="Times New Roman" w:hAnsi="Times New Roman" w:cs="Times New Roman"/>
          <w:b/>
          <w:bCs/>
          <w:iCs/>
        </w:rPr>
        <w:t>.</w:t>
      </w:r>
      <w:r>
        <w:rPr>
          <w:rFonts w:ascii="Times New Roman" w:hAnsi="Times New Roman" w:cs="Times New Roman"/>
          <w:iCs/>
        </w:rPr>
        <w:t xml:space="preserve">  </w:t>
      </w:r>
      <w:bookmarkStart w:id="10" w:name="_Hlk194357312"/>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bookmarkEnd w:id="10"/>
    <w:p w14:paraId="2E512166" w14:textId="64D170AD" w:rsidR="00FF24F9" w:rsidRDefault="00FF24F9" w:rsidP="00DA6AC5">
      <w:pPr>
        <w:pStyle w:val="NoSpacing"/>
        <w:jc w:val="both"/>
        <w:rPr>
          <w:rFonts w:ascii="Times New Roman" w:hAnsi="Times New Roman" w:cs="Times New Roman"/>
          <w:iCs/>
        </w:rPr>
      </w:pPr>
    </w:p>
    <w:p w14:paraId="1AAC00FF" w14:textId="77777777" w:rsidR="009A5B6A" w:rsidRPr="003762A2" w:rsidRDefault="009A5B6A" w:rsidP="00FE1352">
      <w:pPr>
        <w:pStyle w:val="NoSpacing"/>
        <w:jc w:val="both"/>
        <w:rPr>
          <w:rFonts w:ascii="Times New Roman" w:hAnsi="Times New Roman" w:cs="Times New Roman"/>
          <w:i/>
        </w:rPr>
      </w:pPr>
      <w:r w:rsidRPr="003762A2">
        <w:rPr>
          <w:rFonts w:ascii="Times New Roman" w:hAnsi="Times New Roman" w:cs="Times New Roman"/>
          <w:i/>
        </w:rPr>
        <w:t xml:space="preserve">NPRR1262, Ancillary Service </w:t>
      </w:r>
      <w:proofErr w:type="spellStart"/>
      <w:r w:rsidRPr="003762A2">
        <w:rPr>
          <w:rFonts w:ascii="Times New Roman" w:hAnsi="Times New Roman" w:cs="Times New Roman"/>
          <w:i/>
        </w:rPr>
        <w:t>Opt</w:t>
      </w:r>
      <w:proofErr w:type="spellEnd"/>
      <w:r w:rsidRPr="003762A2">
        <w:rPr>
          <w:rFonts w:ascii="Times New Roman" w:hAnsi="Times New Roman" w:cs="Times New Roman"/>
          <w:i/>
        </w:rPr>
        <w:t xml:space="preserve"> Out Clarification</w:t>
      </w:r>
    </w:p>
    <w:p w14:paraId="1104D81A" w14:textId="176B9E15" w:rsidR="009A5B6A" w:rsidRPr="00FD02BA" w:rsidRDefault="00FD02BA" w:rsidP="00FE1352">
      <w:pPr>
        <w:pStyle w:val="NoSpacing"/>
        <w:jc w:val="both"/>
        <w:rPr>
          <w:rFonts w:ascii="Times New Roman" w:hAnsi="Times New Roman" w:cs="Times New Roman"/>
          <w:iCs/>
        </w:rPr>
      </w:pPr>
      <w:r>
        <w:rPr>
          <w:rFonts w:ascii="Times New Roman" w:hAnsi="Times New Roman" w:cs="Times New Roman"/>
          <w:iCs/>
        </w:rPr>
        <w:t>Mr. G</w:t>
      </w:r>
      <w:r w:rsidR="000557A4" w:rsidRPr="00FD02BA">
        <w:rPr>
          <w:rFonts w:ascii="Times New Roman" w:hAnsi="Times New Roman" w:cs="Times New Roman"/>
          <w:iCs/>
        </w:rPr>
        <w:t>off</w:t>
      </w:r>
      <w:r w:rsidR="003C5C30" w:rsidRPr="00FD02BA">
        <w:rPr>
          <w:rFonts w:ascii="Times New Roman" w:hAnsi="Times New Roman" w:cs="Times New Roman"/>
          <w:iCs/>
        </w:rPr>
        <w:t xml:space="preserve"> noted his representation of Lancium on NPRR1262.  Matt Arth reviewed the 2/4/25 ERCOT and Lancium Joint comments to NPRR1262, and requested that PRS continue to table NPRR1262 to provide time for </w:t>
      </w:r>
      <w:r w:rsidRPr="00FD02BA">
        <w:rPr>
          <w:rFonts w:ascii="Times New Roman" w:hAnsi="Times New Roman" w:cs="Times New Roman"/>
          <w:iCs/>
        </w:rPr>
        <w:t>finalization of the draft license agreement</w:t>
      </w:r>
      <w:r>
        <w:rPr>
          <w:rFonts w:ascii="Times New Roman" w:hAnsi="Times New Roman" w:cs="Times New Roman"/>
          <w:iCs/>
        </w:rPr>
        <w:t xml:space="preserve">.  </w:t>
      </w:r>
      <w:r w:rsidR="000557A4" w:rsidRPr="00FD02BA">
        <w:rPr>
          <w:rFonts w:ascii="Times New Roman" w:hAnsi="Times New Roman" w:cs="Times New Roman"/>
          <w:iCs/>
        </w:rPr>
        <w:t xml:space="preserve">PRS took no action on this item.  </w:t>
      </w:r>
    </w:p>
    <w:p w14:paraId="5CB5F59C" w14:textId="77777777" w:rsidR="009A5B6A" w:rsidRDefault="009A5B6A" w:rsidP="00FE1352">
      <w:pPr>
        <w:pStyle w:val="NoSpacing"/>
        <w:jc w:val="both"/>
        <w:rPr>
          <w:rFonts w:ascii="Times New Roman" w:hAnsi="Times New Roman" w:cs="Times New Roman"/>
          <w:iCs/>
        </w:rPr>
      </w:pPr>
    </w:p>
    <w:p w14:paraId="431148DC" w14:textId="77777777" w:rsidR="009A5B6A" w:rsidRPr="003762A2" w:rsidRDefault="009A5B6A" w:rsidP="00FE1352">
      <w:pPr>
        <w:pStyle w:val="NoSpacing"/>
        <w:jc w:val="both"/>
        <w:rPr>
          <w:rFonts w:ascii="Times New Roman" w:hAnsi="Times New Roman" w:cs="Times New Roman"/>
          <w:i/>
        </w:rPr>
      </w:pPr>
      <w:r w:rsidRPr="003762A2">
        <w:rPr>
          <w:rFonts w:ascii="Times New Roman" w:hAnsi="Times New Roman" w:cs="Times New Roman"/>
          <w:i/>
        </w:rPr>
        <w:t>NPRR1264, Creation of a New Energy Attribute Certificate Program</w:t>
      </w:r>
    </w:p>
    <w:p w14:paraId="5B294F0C" w14:textId="77777777" w:rsidR="00C17C0E" w:rsidRDefault="004D028B" w:rsidP="00FE1352">
      <w:pPr>
        <w:pStyle w:val="NoSpacing"/>
        <w:jc w:val="both"/>
        <w:rPr>
          <w:rFonts w:ascii="Times New Roman" w:hAnsi="Times New Roman" w:cs="Times New Roman"/>
          <w:iCs/>
        </w:rPr>
      </w:pPr>
      <w:r w:rsidRPr="004D028B">
        <w:rPr>
          <w:rFonts w:ascii="Times New Roman" w:hAnsi="Times New Roman" w:cs="Times New Roman"/>
          <w:iCs/>
        </w:rPr>
        <w:t xml:space="preserve">Mr. Goff noted his representation of the Texas Energy Buyers Alliance (TEBA) on NPRR1264.  </w:t>
      </w:r>
    </w:p>
    <w:p w14:paraId="70CA2E3F" w14:textId="7A7AFC2D" w:rsidR="00016494" w:rsidRDefault="004D028B" w:rsidP="00FE1352">
      <w:pPr>
        <w:pStyle w:val="NoSpacing"/>
        <w:jc w:val="both"/>
        <w:rPr>
          <w:rFonts w:ascii="Times New Roman" w:hAnsi="Times New Roman" w:cs="Times New Roman"/>
          <w:iCs/>
        </w:rPr>
      </w:pPr>
      <w:r w:rsidRPr="004D028B">
        <w:rPr>
          <w:rFonts w:ascii="Times New Roman" w:hAnsi="Times New Roman" w:cs="Times New Roman"/>
          <w:iCs/>
        </w:rPr>
        <w:lastRenderedPageBreak/>
        <w:t>Participants noted</w:t>
      </w:r>
      <w:r w:rsidRPr="00FF24F9">
        <w:rPr>
          <w:rFonts w:ascii="Times New Roman" w:hAnsi="Times New Roman" w:cs="Times New Roman"/>
          <w:iCs/>
        </w:rPr>
        <w:t xml:space="preserve"> the </w:t>
      </w:r>
      <w:r>
        <w:rPr>
          <w:rFonts w:ascii="Times New Roman" w:hAnsi="Times New Roman" w:cs="Times New Roman"/>
          <w:iCs/>
        </w:rPr>
        <w:t>WMS</w:t>
      </w:r>
      <w:r w:rsidRPr="00FF24F9">
        <w:rPr>
          <w:rFonts w:ascii="Times New Roman" w:hAnsi="Times New Roman" w:cs="Times New Roman"/>
          <w:iCs/>
        </w:rPr>
        <w:t xml:space="preserve"> endorsement of </w:t>
      </w:r>
      <w:r>
        <w:rPr>
          <w:rFonts w:ascii="Times New Roman" w:hAnsi="Times New Roman" w:cs="Times New Roman"/>
          <w:iCs/>
        </w:rPr>
        <w:t xml:space="preserve">NPRR1264 as amended by </w:t>
      </w:r>
      <w:r w:rsidRPr="00FF24F9">
        <w:rPr>
          <w:rFonts w:ascii="Times New Roman" w:hAnsi="Times New Roman" w:cs="Times New Roman"/>
          <w:iCs/>
        </w:rPr>
        <w:t>the 2/</w:t>
      </w:r>
      <w:r>
        <w:rPr>
          <w:rFonts w:ascii="Times New Roman" w:hAnsi="Times New Roman" w:cs="Times New Roman"/>
          <w:iCs/>
        </w:rPr>
        <w:t>11/</w:t>
      </w:r>
      <w:r w:rsidRPr="00FF24F9">
        <w:rPr>
          <w:rFonts w:ascii="Times New Roman" w:hAnsi="Times New Roman" w:cs="Times New Roman"/>
          <w:iCs/>
        </w:rPr>
        <w:t>2</w:t>
      </w:r>
      <w:r>
        <w:rPr>
          <w:rFonts w:ascii="Times New Roman" w:hAnsi="Times New Roman" w:cs="Times New Roman"/>
          <w:iCs/>
        </w:rPr>
        <w:t xml:space="preserve">5 Constellation </w:t>
      </w:r>
      <w:r w:rsidRPr="00FF24F9">
        <w:rPr>
          <w:rFonts w:ascii="Times New Roman" w:hAnsi="Times New Roman" w:cs="Times New Roman"/>
          <w:iCs/>
        </w:rPr>
        <w:t>comment</w:t>
      </w:r>
      <w:r>
        <w:rPr>
          <w:rFonts w:ascii="Times New Roman" w:hAnsi="Times New Roman" w:cs="Times New Roman"/>
          <w:iCs/>
        </w:rPr>
        <w:t xml:space="preserve">s.  Katie Rich reviewed the 3/11/25 Vistra comments to NPRR1264.  Austin Rosel reviewed the 3/11/25 ERCOT comments to NPRR1264 and requested interested parties provide formal comments to the specific ERCOT questions by April 2, 2025, to help ERCOT better understand the business justification </w:t>
      </w:r>
      <w:r w:rsidR="00F44254">
        <w:rPr>
          <w:rFonts w:ascii="Times New Roman" w:hAnsi="Times New Roman" w:cs="Times New Roman"/>
          <w:iCs/>
        </w:rPr>
        <w:t xml:space="preserve">for  </w:t>
      </w:r>
      <w:r>
        <w:rPr>
          <w:rFonts w:ascii="Times New Roman" w:hAnsi="Times New Roman" w:cs="Times New Roman"/>
          <w:iCs/>
        </w:rPr>
        <w:t xml:space="preserve">NPRR1264.  </w:t>
      </w:r>
      <w:r w:rsidR="00016494">
        <w:rPr>
          <w:rFonts w:ascii="Times New Roman" w:hAnsi="Times New Roman" w:cs="Times New Roman"/>
          <w:iCs/>
        </w:rPr>
        <w:t xml:space="preserve">PRS took no action on this item. </w:t>
      </w:r>
    </w:p>
    <w:p w14:paraId="67590113" w14:textId="77777777" w:rsidR="00016494" w:rsidRDefault="00016494" w:rsidP="00FE1352">
      <w:pPr>
        <w:pStyle w:val="NoSpacing"/>
        <w:jc w:val="both"/>
        <w:rPr>
          <w:rFonts w:ascii="Times New Roman" w:hAnsi="Times New Roman" w:cs="Times New Roman"/>
          <w:iCs/>
        </w:rPr>
      </w:pPr>
    </w:p>
    <w:p w14:paraId="235DA701" w14:textId="77777777" w:rsidR="009A29A4" w:rsidRPr="00654054" w:rsidRDefault="009A29A4" w:rsidP="009A29A4">
      <w:pPr>
        <w:pStyle w:val="NoSpacing"/>
        <w:jc w:val="both"/>
        <w:rPr>
          <w:rFonts w:ascii="Times New Roman" w:hAnsi="Times New Roman" w:cs="Times New Roman"/>
          <w:i/>
        </w:rPr>
      </w:pPr>
      <w:r w:rsidRPr="00654054">
        <w:rPr>
          <w:rFonts w:ascii="Times New Roman" w:hAnsi="Times New Roman" w:cs="Times New Roman"/>
          <w:i/>
        </w:rPr>
        <w:t>NPRR1268, RTC – Modification of Ancillary Service Demand Curves</w:t>
      </w:r>
    </w:p>
    <w:p w14:paraId="5ADC97F2" w14:textId="77777777" w:rsidR="009A29A4" w:rsidRPr="00654054" w:rsidRDefault="009A29A4" w:rsidP="009A29A4">
      <w:pPr>
        <w:pStyle w:val="NoSpacing"/>
        <w:jc w:val="both"/>
        <w:rPr>
          <w:rFonts w:ascii="Times New Roman" w:hAnsi="Times New Roman" w:cs="Times New Roman"/>
          <w:i/>
        </w:rPr>
      </w:pPr>
      <w:r w:rsidRPr="00654054">
        <w:rPr>
          <w:rFonts w:ascii="Times New Roman" w:hAnsi="Times New Roman" w:cs="Times New Roman"/>
          <w:i/>
        </w:rPr>
        <w:t>NPRR1269, RTC+B Three Parameters Policy Issues</w:t>
      </w:r>
    </w:p>
    <w:p w14:paraId="5BBDFCCC" w14:textId="77777777" w:rsidR="009A29A4" w:rsidRPr="00654054" w:rsidRDefault="009A29A4" w:rsidP="009A29A4">
      <w:pPr>
        <w:pStyle w:val="NoSpacing"/>
        <w:jc w:val="both"/>
        <w:rPr>
          <w:rFonts w:ascii="Times New Roman" w:hAnsi="Times New Roman" w:cs="Times New Roman"/>
          <w:i/>
        </w:rPr>
      </w:pPr>
      <w:r w:rsidRPr="00654054">
        <w:rPr>
          <w:rFonts w:ascii="Times New Roman" w:hAnsi="Times New Roman" w:cs="Times New Roman"/>
          <w:i/>
        </w:rPr>
        <w:t>NPRR1270, Additional Revisions Required for Implementation of RTC</w:t>
      </w:r>
    </w:p>
    <w:p w14:paraId="5CCA6344" w14:textId="35A9D0B5" w:rsidR="00654054" w:rsidRPr="00654054" w:rsidRDefault="009A29A4" w:rsidP="009A29A4">
      <w:pPr>
        <w:pStyle w:val="NoSpacing"/>
        <w:jc w:val="both"/>
        <w:rPr>
          <w:rFonts w:ascii="Times New Roman" w:hAnsi="Times New Roman" w:cs="Times New Roman"/>
          <w:iCs/>
        </w:rPr>
      </w:pPr>
      <w:r w:rsidRPr="00654054">
        <w:rPr>
          <w:rFonts w:ascii="Times New Roman" w:hAnsi="Times New Roman" w:cs="Times New Roman"/>
          <w:iCs/>
        </w:rPr>
        <w:t xml:space="preserve">Matt Mereness </w:t>
      </w:r>
      <w:r w:rsidR="00654054">
        <w:rPr>
          <w:rFonts w:ascii="Times New Roman" w:hAnsi="Times New Roman" w:cs="Times New Roman"/>
          <w:iCs/>
        </w:rPr>
        <w:t xml:space="preserve">provided an overview of </w:t>
      </w:r>
      <w:r w:rsidRPr="00654054">
        <w:rPr>
          <w:rFonts w:ascii="Times New Roman" w:hAnsi="Times New Roman" w:cs="Times New Roman"/>
          <w:iCs/>
        </w:rPr>
        <w:t xml:space="preserve">NPRR1268, NPRR1269, and NPRR1270 discussion at the February </w:t>
      </w:r>
      <w:r w:rsidR="00654054" w:rsidRPr="00654054">
        <w:rPr>
          <w:rFonts w:ascii="Times New Roman" w:hAnsi="Times New Roman" w:cs="Times New Roman"/>
          <w:iCs/>
        </w:rPr>
        <w:t xml:space="preserve">19 and March 5, 2025 </w:t>
      </w:r>
      <w:r w:rsidRPr="00654054">
        <w:rPr>
          <w:rFonts w:ascii="Times New Roman" w:hAnsi="Times New Roman" w:cs="Times New Roman"/>
          <w:iCs/>
        </w:rPr>
        <w:t>Real-Time Co-optimization plus Batteries Task Force (RTCBTF) meeting</w:t>
      </w:r>
      <w:r w:rsidR="00CF411B">
        <w:rPr>
          <w:rFonts w:ascii="Times New Roman" w:hAnsi="Times New Roman" w:cs="Times New Roman"/>
          <w:iCs/>
        </w:rPr>
        <w:t>s</w:t>
      </w:r>
      <w:r w:rsidRPr="00654054">
        <w:rPr>
          <w:rFonts w:ascii="Times New Roman" w:hAnsi="Times New Roman" w:cs="Times New Roman"/>
          <w:iCs/>
        </w:rPr>
        <w:t xml:space="preserve">; reviewed the Revision Request timeline and ERCOT window for “re-factoring” development to maintain the Real-Time Co-optimization plus Batteries (RTC+B) implementation go-live date; and </w:t>
      </w:r>
      <w:r w:rsidR="00654054" w:rsidRPr="00654054">
        <w:rPr>
          <w:rFonts w:ascii="Times New Roman" w:hAnsi="Times New Roman" w:cs="Times New Roman"/>
          <w:iCs/>
        </w:rPr>
        <w:t xml:space="preserve">summarized the request for Urgent status for all three Revision Requests.  </w:t>
      </w:r>
    </w:p>
    <w:p w14:paraId="50DBA280" w14:textId="77777777" w:rsidR="005B5C44" w:rsidRDefault="005B5C44" w:rsidP="009A29A4">
      <w:pPr>
        <w:pStyle w:val="NoSpacing"/>
        <w:jc w:val="both"/>
        <w:rPr>
          <w:rFonts w:ascii="Times New Roman" w:hAnsi="Times New Roman" w:cs="Times New Roman"/>
          <w:iCs/>
          <w:highlight w:val="lightGray"/>
        </w:rPr>
      </w:pPr>
    </w:p>
    <w:p w14:paraId="51F04AC0" w14:textId="3A3670C1" w:rsidR="005B5C44" w:rsidRPr="005B5C44" w:rsidRDefault="009A29A4" w:rsidP="009A29A4">
      <w:pPr>
        <w:pStyle w:val="NoSpacing"/>
        <w:jc w:val="both"/>
        <w:rPr>
          <w:rFonts w:ascii="Times New Roman" w:hAnsi="Times New Roman" w:cs="Times New Roman"/>
          <w:iCs/>
        </w:rPr>
      </w:pPr>
      <w:r w:rsidRPr="005B5C44">
        <w:rPr>
          <w:rFonts w:ascii="Times New Roman" w:hAnsi="Times New Roman" w:cs="Times New Roman"/>
          <w:iCs/>
        </w:rPr>
        <w:t xml:space="preserve">Andrew Reimers provided an overview of NPRR1268 and the </w:t>
      </w:r>
      <w:r w:rsidR="00AE308E">
        <w:rPr>
          <w:rFonts w:ascii="Times New Roman" w:hAnsi="Times New Roman" w:cs="Times New Roman"/>
          <w:iCs/>
        </w:rPr>
        <w:t>2/5/25</w:t>
      </w:r>
      <w:r w:rsidR="005B5C44" w:rsidRPr="005B5C44">
        <w:rPr>
          <w:rFonts w:ascii="Times New Roman" w:hAnsi="Times New Roman" w:cs="Times New Roman"/>
          <w:iCs/>
        </w:rPr>
        <w:t xml:space="preserve"> </w:t>
      </w:r>
      <w:r w:rsidRPr="005B5C44">
        <w:rPr>
          <w:rFonts w:ascii="Times New Roman" w:hAnsi="Times New Roman" w:cs="Times New Roman"/>
          <w:iCs/>
        </w:rPr>
        <w:t xml:space="preserve">IMM comments.  </w:t>
      </w:r>
      <w:r w:rsidR="00AC2E6B">
        <w:rPr>
          <w:rFonts w:ascii="Times New Roman" w:hAnsi="Times New Roman" w:cs="Times New Roman"/>
          <w:iCs/>
        </w:rPr>
        <w:t xml:space="preserve">Mr. </w:t>
      </w:r>
      <w:r w:rsidR="00654054" w:rsidRPr="005B5C44">
        <w:rPr>
          <w:rFonts w:ascii="Times New Roman" w:hAnsi="Times New Roman" w:cs="Times New Roman"/>
          <w:iCs/>
        </w:rPr>
        <w:t xml:space="preserve">Siddiqi reviewed the </w:t>
      </w:r>
      <w:r w:rsidRPr="005B5C44">
        <w:rPr>
          <w:rFonts w:ascii="Times New Roman" w:hAnsi="Times New Roman" w:cs="Times New Roman"/>
          <w:iCs/>
        </w:rPr>
        <w:t xml:space="preserve">1/30/25 Hunt Energy Network </w:t>
      </w:r>
      <w:r w:rsidR="00F6480F">
        <w:rPr>
          <w:rFonts w:ascii="Times New Roman" w:hAnsi="Times New Roman" w:cs="Times New Roman"/>
          <w:iCs/>
        </w:rPr>
        <w:t xml:space="preserve">and 3/7/25 Hunt Energy </w:t>
      </w:r>
      <w:r w:rsidRPr="005B5C44">
        <w:rPr>
          <w:rFonts w:ascii="Times New Roman" w:hAnsi="Times New Roman" w:cs="Times New Roman"/>
          <w:iCs/>
        </w:rPr>
        <w:t xml:space="preserve">comments </w:t>
      </w:r>
      <w:r w:rsidR="00654054" w:rsidRPr="005B5C44">
        <w:rPr>
          <w:rFonts w:ascii="Times New Roman" w:hAnsi="Times New Roman" w:cs="Times New Roman"/>
          <w:iCs/>
        </w:rPr>
        <w:t xml:space="preserve">to NPRR1268. </w:t>
      </w:r>
      <w:r w:rsidR="005B5C44" w:rsidRPr="005B5C44">
        <w:rPr>
          <w:rFonts w:ascii="Times New Roman" w:hAnsi="Times New Roman" w:cs="Times New Roman"/>
          <w:iCs/>
        </w:rPr>
        <w:t xml:space="preserve">Participants reviewed the 2/25/25 TCPA comments to NPRR1268.  </w:t>
      </w:r>
    </w:p>
    <w:p w14:paraId="36948551" w14:textId="77777777" w:rsidR="005B5C44" w:rsidRPr="005B5C44" w:rsidRDefault="005B5C44" w:rsidP="009A29A4">
      <w:pPr>
        <w:pStyle w:val="NoSpacing"/>
        <w:jc w:val="both"/>
        <w:rPr>
          <w:rFonts w:ascii="Times New Roman" w:hAnsi="Times New Roman" w:cs="Times New Roman"/>
          <w:iCs/>
        </w:rPr>
      </w:pPr>
    </w:p>
    <w:p w14:paraId="11B398F2" w14:textId="61F2D84C" w:rsidR="005B5C44" w:rsidRPr="00E11725" w:rsidRDefault="005B5C44" w:rsidP="005B5C44">
      <w:pPr>
        <w:pStyle w:val="NoSpacing"/>
        <w:jc w:val="both"/>
        <w:rPr>
          <w:rFonts w:ascii="Times New Roman" w:hAnsi="Times New Roman" w:cs="Times New Roman"/>
          <w:bCs/>
          <w:i/>
          <w:iCs/>
        </w:rPr>
      </w:pPr>
      <w:r w:rsidRPr="005B5C44">
        <w:rPr>
          <w:rFonts w:ascii="Times New Roman" w:hAnsi="Times New Roman" w:cs="Times New Roman"/>
          <w:b/>
          <w:bCs/>
          <w:iCs/>
        </w:rPr>
        <w:t xml:space="preserve">Bill Barnes moved to grant NPRR1268 Urgent status; to recommend approval of NPRR1268 as amended by the 3/7/25 Hunt Energy Network comments; and to forward to TAC NPRR1268.  </w:t>
      </w:r>
      <w:r w:rsidR="00AC2E6B">
        <w:rPr>
          <w:rFonts w:ascii="Times New Roman" w:hAnsi="Times New Roman" w:cs="Times New Roman"/>
          <w:b/>
          <w:bCs/>
          <w:iCs/>
        </w:rPr>
        <w:t xml:space="preserve">Mr. </w:t>
      </w:r>
      <w:r w:rsidRPr="005B5C44">
        <w:rPr>
          <w:rFonts w:ascii="Times New Roman" w:hAnsi="Times New Roman" w:cs="Times New Roman"/>
          <w:b/>
          <w:bCs/>
          <w:iCs/>
        </w:rPr>
        <w:t>Sams seconded the motion.  The motion carried with one abstention from the Independent Generator (Vistra) Market Segment.</w:t>
      </w:r>
      <w:r>
        <w:rPr>
          <w:rFonts w:ascii="Times New Roman" w:hAnsi="Times New Roman" w:cs="Times New Roman"/>
          <w:iCs/>
        </w:rPr>
        <w:t xml:space="preserve">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608CC628" w14:textId="31FF3A2E" w:rsidR="005B5C44" w:rsidRDefault="005B5C44" w:rsidP="009A29A4">
      <w:pPr>
        <w:pStyle w:val="NoSpacing"/>
        <w:jc w:val="both"/>
        <w:rPr>
          <w:rFonts w:ascii="Times New Roman" w:hAnsi="Times New Roman" w:cs="Times New Roman"/>
          <w:iCs/>
          <w:highlight w:val="lightGray"/>
        </w:rPr>
      </w:pPr>
    </w:p>
    <w:p w14:paraId="32307C69" w14:textId="0F5AA188" w:rsidR="00864FC2" w:rsidRDefault="00EE7DD8" w:rsidP="009A29A4">
      <w:pPr>
        <w:pStyle w:val="NoSpacing"/>
        <w:jc w:val="both"/>
        <w:rPr>
          <w:rFonts w:ascii="Times New Roman" w:hAnsi="Times New Roman" w:cs="Times New Roman"/>
          <w:iCs/>
        </w:rPr>
      </w:pPr>
      <w:r w:rsidRPr="00EE7DD8">
        <w:rPr>
          <w:rFonts w:ascii="Times New Roman" w:hAnsi="Times New Roman" w:cs="Times New Roman"/>
          <w:iCs/>
        </w:rPr>
        <w:t>Dave Maggio provided an overview of NPRR1269</w:t>
      </w:r>
      <w:r>
        <w:rPr>
          <w:rFonts w:ascii="Times New Roman" w:hAnsi="Times New Roman" w:cs="Times New Roman"/>
          <w:iCs/>
        </w:rPr>
        <w:t xml:space="preserve">, </w:t>
      </w:r>
      <w:r w:rsidRPr="00EE7DD8">
        <w:rPr>
          <w:rFonts w:ascii="Times New Roman" w:hAnsi="Times New Roman" w:cs="Times New Roman"/>
          <w:iCs/>
        </w:rPr>
        <w:t xml:space="preserve">reviewed the </w:t>
      </w:r>
      <w:r w:rsidR="00864FC2" w:rsidRPr="00EE7DD8">
        <w:rPr>
          <w:rFonts w:ascii="Times New Roman" w:hAnsi="Times New Roman" w:cs="Times New Roman"/>
          <w:iCs/>
        </w:rPr>
        <w:t>3/3/25 ERCOT comments to NPRR1269</w:t>
      </w:r>
      <w:r>
        <w:rPr>
          <w:rFonts w:ascii="Times New Roman" w:hAnsi="Times New Roman" w:cs="Times New Roman"/>
          <w:iCs/>
        </w:rPr>
        <w:t xml:space="preserve">, and provided </w:t>
      </w:r>
      <w:r w:rsidRPr="00EE7DD8">
        <w:rPr>
          <w:rFonts w:ascii="Times New Roman" w:hAnsi="Times New Roman" w:cs="Times New Roman"/>
          <w:iCs/>
        </w:rPr>
        <w:t xml:space="preserve">ERCOT’s perspective and analysis on potential impacts to the Real-Time Market (RTM) in having the Ancillary Service Demand Curve (ASDC) floor concept applied.  Michele Richmond summarized the </w:t>
      </w:r>
      <w:r w:rsidR="00864FC2" w:rsidRPr="00EE7DD8">
        <w:rPr>
          <w:rFonts w:ascii="Times New Roman" w:hAnsi="Times New Roman" w:cs="Times New Roman"/>
          <w:iCs/>
        </w:rPr>
        <w:t>3/4/25 TCPA comments to NPRR1269</w:t>
      </w:r>
      <w:r w:rsidRPr="00EE7DD8">
        <w:rPr>
          <w:rFonts w:ascii="Times New Roman" w:hAnsi="Times New Roman" w:cs="Times New Roman"/>
          <w:iCs/>
        </w:rPr>
        <w:t xml:space="preserve">.  John Russ Hubbard reviewed the </w:t>
      </w:r>
      <w:r w:rsidR="00864FC2" w:rsidRPr="00EE7DD8">
        <w:rPr>
          <w:rFonts w:ascii="Times New Roman" w:hAnsi="Times New Roman" w:cs="Times New Roman"/>
          <w:iCs/>
        </w:rPr>
        <w:t>3/10/25 TIEC comments to NPRR1269</w:t>
      </w:r>
      <w:r w:rsidRPr="00EE7DD8">
        <w:rPr>
          <w:rFonts w:ascii="Times New Roman" w:hAnsi="Times New Roman" w:cs="Times New Roman"/>
          <w:iCs/>
        </w:rPr>
        <w:t xml:space="preserve">.  Mr. Reimers summarized the </w:t>
      </w:r>
      <w:r w:rsidR="00864FC2" w:rsidRPr="00EE7DD8">
        <w:rPr>
          <w:rFonts w:ascii="Times New Roman" w:hAnsi="Times New Roman" w:cs="Times New Roman"/>
          <w:iCs/>
        </w:rPr>
        <w:t>3/11/25 IMM comments to NPRR1269</w:t>
      </w:r>
      <w:r>
        <w:rPr>
          <w:rFonts w:ascii="Times New Roman" w:hAnsi="Times New Roman" w:cs="Times New Roman"/>
          <w:iCs/>
        </w:rPr>
        <w:t xml:space="preserve">.  </w:t>
      </w:r>
      <w:r w:rsidRPr="00EE7DD8">
        <w:rPr>
          <w:rFonts w:ascii="Times New Roman" w:hAnsi="Times New Roman" w:cs="Times New Roman"/>
          <w:iCs/>
        </w:rPr>
        <w:t xml:space="preserve">Participants discussed the appropriate levels and potential impact of ASDC floors within </w:t>
      </w:r>
      <w:r w:rsidR="001A67EE" w:rsidRPr="001A67EE">
        <w:rPr>
          <w:rFonts w:ascii="Times New Roman" w:hAnsi="Times New Roman" w:cs="Times New Roman"/>
          <w:iCs/>
        </w:rPr>
        <w:t>Reliability Unit Commitment</w:t>
      </w:r>
      <w:r w:rsidR="001A67EE">
        <w:rPr>
          <w:rFonts w:ascii="Times New Roman" w:hAnsi="Times New Roman" w:cs="Times New Roman"/>
          <w:iCs/>
        </w:rPr>
        <w:t xml:space="preserve"> (RUC)</w:t>
      </w:r>
      <w:r w:rsidRPr="00EE7DD8">
        <w:rPr>
          <w:rFonts w:ascii="Times New Roman" w:hAnsi="Times New Roman" w:cs="Times New Roman"/>
          <w:iCs/>
        </w:rPr>
        <w:t>, the Day-Ahead Market (DAM), and the RTM</w:t>
      </w:r>
      <w:r>
        <w:rPr>
          <w:rFonts w:ascii="Times New Roman" w:hAnsi="Times New Roman" w:cs="Times New Roman"/>
          <w:iCs/>
        </w:rPr>
        <w:t>.</w:t>
      </w:r>
    </w:p>
    <w:p w14:paraId="032DAAB8" w14:textId="77777777" w:rsidR="00EE7DD8" w:rsidRDefault="00EE7DD8" w:rsidP="009A29A4">
      <w:pPr>
        <w:pStyle w:val="NoSpacing"/>
        <w:jc w:val="both"/>
        <w:rPr>
          <w:rFonts w:ascii="Times New Roman" w:hAnsi="Times New Roman" w:cs="Times New Roman"/>
          <w:iCs/>
        </w:rPr>
      </w:pPr>
    </w:p>
    <w:p w14:paraId="1EF6D7E8" w14:textId="358782E5" w:rsidR="00EE7DD8" w:rsidRDefault="00EE7DD8" w:rsidP="009A29A4">
      <w:pPr>
        <w:pStyle w:val="NoSpacing"/>
        <w:jc w:val="both"/>
        <w:rPr>
          <w:rFonts w:ascii="Times New Roman" w:hAnsi="Times New Roman" w:cs="Times New Roman"/>
          <w:iCs/>
        </w:rPr>
      </w:pPr>
      <w:r w:rsidRPr="001A67EE">
        <w:rPr>
          <w:rFonts w:ascii="Times New Roman" w:hAnsi="Times New Roman" w:cs="Times New Roman"/>
          <w:b/>
          <w:bCs/>
          <w:iCs/>
        </w:rPr>
        <w:t xml:space="preserve">Mr. Goff moved to </w:t>
      </w:r>
      <w:r w:rsidR="001A67EE" w:rsidRPr="001A67EE">
        <w:rPr>
          <w:rFonts w:ascii="Times New Roman" w:hAnsi="Times New Roman" w:cs="Times New Roman"/>
          <w:b/>
          <w:bCs/>
          <w:iCs/>
        </w:rPr>
        <w:t xml:space="preserve">grant NPRR1269 Urgent status; to recommend approval of NPRR1269 as amended by the 3/3/25 ERCOT comments; and to forward to TAC NPRR1269 and the 1/28/25 Impact Analysis.  Mark Dreyfus seconded the motion.  The motion failed with </w:t>
      </w:r>
      <w:r w:rsidR="001A67EE">
        <w:rPr>
          <w:rFonts w:ascii="Times New Roman" w:hAnsi="Times New Roman" w:cs="Times New Roman"/>
          <w:b/>
          <w:bCs/>
          <w:iCs/>
        </w:rPr>
        <w:t xml:space="preserve">13 </w:t>
      </w:r>
      <w:r w:rsidR="001A67EE" w:rsidRPr="001A67EE">
        <w:rPr>
          <w:rFonts w:ascii="Times New Roman" w:hAnsi="Times New Roman" w:cs="Times New Roman"/>
          <w:b/>
          <w:bCs/>
          <w:iCs/>
        </w:rPr>
        <w:t xml:space="preserve">objections from the Cooperative (2) (STEC, LCRA), Independent Generator (3) (Constellation, Vistra, Calpine), IPM (2) </w:t>
      </w:r>
      <w:r w:rsidR="004F2EB4">
        <w:rPr>
          <w:rFonts w:ascii="Times New Roman" w:hAnsi="Times New Roman" w:cs="Times New Roman"/>
          <w:b/>
          <w:bCs/>
          <w:iCs/>
        </w:rPr>
        <w:t>(</w:t>
      </w:r>
      <w:r w:rsidR="001A67EE" w:rsidRPr="001A67EE">
        <w:rPr>
          <w:rFonts w:ascii="Times New Roman" w:hAnsi="Times New Roman" w:cs="Times New Roman"/>
          <w:b/>
          <w:bCs/>
          <w:iCs/>
        </w:rPr>
        <w:t xml:space="preserve">Tenaska, SENA), IREP (2) (Reliant, Just Energy), Investor Owned Utility (IOU) (3) (CNP, AEP, TNMP) and Municipal (CPS Energy) Market Segments and five abstentions from the (COOP) (PEC), </w:t>
      </w:r>
      <w:r w:rsidR="001A67EE">
        <w:rPr>
          <w:rFonts w:ascii="Times New Roman" w:hAnsi="Times New Roman" w:cs="Times New Roman"/>
          <w:b/>
          <w:bCs/>
          <w:iCs/>
        </w:rPr>
        <w:t>Independent Generator (R</w:t>
      </w:r>
      <w:r w:rsidR="004F2EB4">
        <w:rPr>
          <w:rFonts w:ascii="Times New Roman" w:hAnsi="Times New Roman" w:cs="Times New Roman"/>
          <w:b/>
          <w:bCs/>
          <w:iCs/>
        </w:rPr>
        <w:t>power)</w:t>
      </w:r>
      <w:r w:rsidR="001A67EE" w:rsidRPr="001A67EE">
        <w:rPr>
          <w:rFonts w:ascii="Times New Roman" w:hAnsi="Times New Roman" w:cs="Times New Roman"/>
          <w:b/>
          <w:bCs/>
          <w:iCs/>
        </w:rPr>
        <w:t>, IOU (Oncor), and Municipal (2) (Austin Energy, GEUS) Market Segments.</w:t>
      </w:r>
      <w:r w:rsidR="001A67EE">
        <w:rPr>
          <w:rFonts w:ascii="Times New Roman" w:hAnsi="Times New Roman" w:cs="Times New Roman"/>
          <w:iCs/>
        </w:rPr>
        <w:t xml:space="preserve">  </w:t>
      </w:r>
      <w:r w:rsidR="001A67EE" w:rsidRPr="001A67EE">
        <w:rPr>
          <w:rFonts w:ascii="Times New Roman" w:hAnsi="Times New Roman" w:cs="Times New Roman"/>
          <w:i/>
        </w:rPr>
        <w:t>(Please see ballot posted with Key Documents.)</w:t>
      </w:r>
      <w:r w:rsidR="001A67EE" w:rsidRPr="001A67EE">
        <w:rPr>
          <w:rFonts w:ascii="Times New Roman" w:hAnsi="Times New Roman" w:cs="Times New Roman"/>
          <w:iCs/>
        </w:rPr>
        <w:t xml:space="preserve">  </w:t>
      </w:r>
    </w:p>
    <w:p w14:paraId="1382290A" w14:textId="77777777" w:rsidR="001A67EE" w:rsidRDefault="001A67EE" w:rsidP="009A29A4">
      <w:pPr>
        <w:pStyle w:val="NoSpacing"/>
        <w:jc w:val="both"/>
        <w:rPr>
          <w:rFonts w:ascii="Times New Roman" w:hAnsi="Times New Roman" w:cs="Times New Roman"/>
          <w:iCs/>
        </w:rPr>
      </w:pPr>
    </w:p>
    <w:p w14:paraId="7DA08D4A" w14:textId="7935CE6C" w:rsidR="00EE7DD8" w:rsidRPr="00CF411B" w:rsidRDefault="00CF411B" w:rsidP="009A29A4">
      <w:pPr>
        <w:pStyle w:val="NoSpacing"/>
        <w:jc w:val="both"/>
        <w:rPr>
          <w:rFonts w:ascii="Times New Roman" w:hAnsi="Times New Roman" w:cs="Times New Roman"/>
          <w:i/>
        </w:rPr>
      </w:pPr>
      <w:r w:rsidRPr="00CF411B">
        <w:rPr>
          <w:rFonts w:ascii="Times New Roman" w:hAnsi="Times New Roman" w:cs="Times New Roman"/>
          <w:b/>
          <w:bCs/>
          <w:iCs/>
        </w:rPr>
        <w:t xml:space="preserve">Shane Thomas moved </w:t>
      </w:r>
      <w:r w:rsidR="00EE7DD8" w:rsidRPr="00CF411B">
        <w:rPr>
          <w:rFonts w:ascii="Times New Roman" w:hAnsi="Times New Roman" w:cs="Times New Roman"/>
          <w:b/>
          <w:bCs/>
          <w:iCs/>
        </w:rPr>
        <w:t xml:space="preserve">to grant NPRR1269 Urgent status; to recommend approval of NPRR1269 as amended by the 3/4/25 TCPA comments; and to forward to TAC NPRR1269 and the 1/28/25 Impact Analysis.  </w:t>
      </w:r>
      <w:r w:rsidR="00AC2E6B">
        <w:rPr>
          <w:rFonts w:ascii="Times New Roman" w:hAnsi="Times New Roman" w:cs="Times New Roman"/>
          <w:b/>
          <w:bCs/>
          <w:iCs/>
        </w:rPr>
        <w:t xml:space="preserve">Ms. </w:t>
      </w:r>
      <w:r w:rsidRPr="00CF411B">
        <w:rPr>
          <w:rFonts w:ascii="Times New Roman" w:hAnsi="Times New Roman" w:cs="Times New Roman"/>
          <w:b/>
          <w:bCs/>
          <w:iCs/>
        </w:rPr>
        <w:t xml:space="preserve">Rich </w:t>
      </w:r>
      <w:r w:rsidRPr="00CF411B">
        <w:rPr>
          <w:rFonts w:ascii="Times New Roman" w:hAnsi="Times New Roman" w:cs="Times New Roman"/>
          <w:b/>
          <w:bCs/>
          <w:iCs/>
        </w:rPr>
        <w:t xml:space="preserve">seconded the motion.  The motion carried with three objections from the Consumer (Consumer Residential, </w:t>
      </w:r>
      <w:r w:rsidR="0023396F">
        <w:rPr>
          <w:rFonts w:ascii="Times New Roman" w:hAnsi="Times New Roman" w:cs="Times New Roman"/>
          <w:b/>
          <w:bCs/>
          <w:iCs/>
        </w:rPr>
        <w:t>O</w:t>
      </w:r>
      <w:r w:rsidR="0021607A">
        <w:rPr>
          <w:rFonts w:ascii="Times New Roman" w:hAnsi="Times New Roman" w:cs="Times New Roman"/>
          <w:b/>
          <w:bCs/>
          <w:iCs/>
        </w:rPr>
        <w:t>c</w:t>
      </w:r>
      <w:r w:rsidR="0023396F">
        <w:rPr>
          <w:rFonts w:ascii="Times New Roman" w:hAnsi="Times New Roman" w:cs="Times New Roman"/>
          <w:b/>
          <w:bCs/>
          <w:iCs/>
        </w:rPr>
        <w:t>c</w:t>
      </w:r>
      <w:r w:rsidR="0021607A">
        <w:rPr>
          <w:rFonts w:ascii="Times New Roman" w:hAnsi="Times New Roman" w:cs="Times New Roman"/>
          <w:b/>
          <w:bCs/>
          <w:iCs/>
        </w:rPr>
        <w:t>idental</w:t>
      </w:r>
      <w:r w:rsidRPr="00CF411B">
        <w:rPr>
          <w:rFonts w:ascii="Times New Roman" w:hAnsi="Times New Roman" w:cs="Times New Roman"/>
          <w:b/>
          <w:bCs/>
          <w:iCs/>
        </w:rPr>
        <w:t>, City of Eastland</w:t>
      </w:r>
      <w:r w:rsidRPr="00CF411B">
        <w:rPr>
          <w:rFonts w:ascii="Times New Roman" w:hAnsi="Times New Roman" w:cs="Times New Roman"/>
          <w:b/>
          <w:bCs/>
          <w:iCs/>
        </w:rPr>
        <w:t xml:space="preserve">) Market Segment.  </w:t>
      </w:r>
      <w:r w:rsidRPr="00CF411B">
        <w:rPr>
          <w:rFonts w:ascii="Times New Roman" w:hAnsi="Times New Roman" w:cs="Times New Roman"/>
          <w:i/>
        </w:rPr>
        <w:t xml:space="preserve">(Please see ballot posted with Key Documents.)  </w:t>
      </w:r>
    </w:p>
    <w:p w14:paraId="4D495A29" w14:textId="77777777" w:rsidR="00864FC2" w:rsidRDefault="00864FC2" w:rsidP="009A29A4">
      <w:pPr>
        <w:pStyle w:val="NoSpacing"/>
        <w:jc w:val="both"/>
        <w:rPr>
          <w:rFonts w:ascii="Times New Roman" w:hAnsi="Times New Roman" w:cs="Times New Roman"/>
          <w:iCs/>
          <w:highlight w:val="lightGray"/>
        </w:rPr>
      </w:pPr>
    </w:p>
    <w:p w14:paraId="41FF0ED6" w14:textId="3A2C0DA1" w:rsidR="00CF411B" w:rsidRDefault="00CF411B" w:rsidP="00CF411B">
      <w:pPr>
        <w:pStyle w:val="NoSpacing"/>
        <w:jc w:val="both"/>
        <w:rPr>
          <w:rFonts w:ascii="Times New Roman" w:hAnsi="Times New Roman" w:cs="Times New Roman"/>
          <w:iCs/>
        </w:rPr>
      </w:pPr>
      <w:r w:rsidRPr="00CC32F5">
        <w:rPr>
          <w:rFonts w:ascii="Times New Roman" w:hAnsi="Times New Roman" w:cs="Times New Roman"/>
          <w:iCs/>
        </w:rPr>
        <w:t xml:space="preserve">Ms. Coleman </w:t>
      </w:r>
      <w:r w:rsidRPr="00CC32F5" w:rsidDel="009866E1">
        <w:rPr>
          <w:rFonts w:ascii="Times New Roman" w:hAnsi="Times New Roman" w:cs="Times New Roman"/>
          <w:iCs/>
        </w:rPr>
        <w:t xml:space="preserve">noted </w:t>
      </w:r>
      <w:r>
        <w:rPr>
          <w:rFonts w:ascii="Times New Roman" w:hAnsi="Times New Roman" w:cs="Times New Roman"/>
          <w:iCs/>
        </w:rPr>
        <w:t xml:space="preserve">NPRR1270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p w14:paraId="7A22AB6E" w14:textId="77777777" w:rsidR="009A29A4" w:rsidRDefault="009A29A4" w:rsidP="009A29A4">
      <w:pPr>
        <w:pStyle w:val="NoSpacing"/>
        <w:jc w:val="both"/>
        <w:rPr>
          <w:rFonts w:ascii="Times New Roman" w:hAnsi="Times New Roman" w:cs="Times New Roman"/>
          <w:iCs/>
          <w:highlight w:val="lightGray"/>
        </w:rPr>
      </w:pPr>
    </w:p>
    <w:p w14:paraId="221562CC" w14:textId="77777777" w:rsidR="00C17C0E" w:rsidRPr="003762A2" w:rsidRDefault="00C17C0E" w:rsidP="009A29A4">
      <w:pPr>
        <w:pStyle w:val="NoSpacing"/>
        <w:jc w:val="both"/>
        <w:rPr>
          <w:rFonts w:ascii="Times New Roman" w:hAnsi="Times New Roman" w:cs="Times New Roman"/>
          <w:iCs/>
          <w:highlight w:val="lightGray"/>
        </w:rPr>
      </w:pPr>
    </w:p>
    <w:p w14:paraId="61CE14C5" w14:textId="0FE11536" w:rsidR="003762A2" w:rsidRDefault="00583642" w:rsidP="00E1207D">
      <w:pPr>
        <w:pStyle w:val="NoSpacing"/>
        <w:jc w:val="both"/>
        <w:rPr>
          <w:rFonts w:ascii="Times New Roman" w:hAnsi="Times New Roman" w:cs="Times New Roman"/>
          <w:i/>
        </w:rPr>
      </w:pPr>
      <w:r w:rsidRPr="00583642">
        <w:rPr>
          <w:rFonts w:ascii="Times New Roman" w:hAnsi="Times New Roman" w:cs="Times New Roman"/>
          <w:i/>
        </w:rPr>
        <w:lastRenderedPageBreak/>
        <w:t>NPRR1271, Revision to User Security Administrator and Digital Certificates Opt-out Eligibility</w:t>
      </w:r>
    </w:p>
    <w:p w14:paraId="29495B0D" w14:textId="77777777" w:rsidR="000B3246" w:rsidRDefault="000B3246" w:rsidP="000B3246">
      <w:pPr>
        <w:pStyle w:val="NoSpacing"/>
        <w:jc w:val="both"/>
        <w:rPr>
          <w:rFonts w:ascii="Times New Roman" w:hAnsi="Times New Roman" w:cs="Times New Roman"/>
          <w:iCs/>
        </w:rPr>
      </w:pP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p w14:paraId="57B29E1D" w14:textId="77777777" w:rsidR="00583642" w:rsidRPr="000B3246" w:rsidRDefault="00583642" w:rsidP="00E1207D">
      <w:pPr>
        <w:pStyle w:val="NoSpacing"/>
        <w:jc w:val="both"/>
        <w:rPr>
          <w:rFonts w:ascii="Times New Roman" w:hAnsi="Times New Roman" w:cs="Times New Roman"/>
          <w:iCs/>
        </w:rPr>
      </w:pPr>
    </w:p>
    <w:p w14:paraId="1A51250C" w14:textId="77777777" w:rsidR="00583642" w:rsidRPr="00583642" w:rsidRDefault="00583642" w:rsidP="00E1207D">
      <w:pPr>
        <w:pStyle w:val="NoSpacing"/>
        <w:jc w:val="both"/>
        <w:rPr>
          <w:rFonts w:ascii="Times New Roman" w:hAnsi="Times New Roman" w:cs="Times New Roman"/>
          <w:i/>
          <w:highlight w:val="lightGray"/>
        </w:rPr>
      </w:pPr>
    </w:p>
    <w:p w14:paraId="66C1127B" w14:textId="7D8C84D7"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t xml:space="preserve">Review of Revision Request Language (see Key Documents) </w:t>
      </w:r>
      <w:r w:rsidR="00ED6FA1" w:rsidRPr="00964E8B">
        <w:rPr>
          <w:rFonts w:ascii="Times New Roman" w:hAnsi="Times New Roman" w:cs="Times New Roman"/>
          <w:u w:val="single"/>
        </w:rPr>
        <w:t xml:space="preserve"> </w:t>
      </w:r>
    </w:p>
    <w:p w14:paraId="23C5D7F5" w14:textId="77777777" w:rsidR="003762A2" w:rsidRPr="003762A2" w:rsidRDefault="003762A2" w:rsidP="003762A2">
      <w:pPr>
        <w:pStyle w:val="NoSpacing"/>
        <w:jc w:val="both"/>
        <w:rPr>
          <w:rFonts w:ascii="Times New Roman" w:hAnsi="Times New Roman" w:cs="Times New Roman"/>
          <w:i/>
        </w:rPr>
      </w:pPr>
      <w:bookmarkStart w:id="11" w:name="_Hlk191758356"/>
      <w:r w:rsidRPr="003762A2">
        <w:rPr>
          <w:rFonts w:ascii="Times New Roman" w:hAnsi="Times New Roman" w:cs="Times New Roman"/>
          <w:i/>
        </w:rPr>
        <w:t>NPRR1272, Voltage Support at Private Use Networks</w:t>
      </w:r>
    </w:p>
    <w:p w14:paraId="7FB0487E" w14:textId="193E04F4" w:rsidR="00453EC4" w:rsidRDefault="008F6E13" w:rsidP="00453EC4">
      <w:pPr>
        <w:pStyle w:val="NoSpacing"/>
        <w:jc w:val="both"/>
        <w:rPr>
          <w:rFonts w:ascii="Times New Roman" w:hAnsi="Times New Roman" w:cs="Times New Roman"/>
          <w:iCs/>
        </w:rPr>
      </w:pPr>
      <w:r>
        <w:rPr>
          <w:rFonts w:ascii="Times New Roman" w:hAnsi="Times New Roman" w:cs="Times New Roman"/>
          <w:iCs/>
        </w:rPr>
        <w:t xml:space="preserve">Participants reviewed NPRR1272 and </w:t>
      </w:r>
      <w:r w:rsidR="00453EC4">
        <w:rPr>
          <w:rFonts w:ascii="Times New Roman" w:hAnsi="Times New Roman" w:cs="Times New Roman"/>
          <w:iCs/>
        </w:rPr>
        <w:t xml:space="preserve">requested to table NPRR1272 and refer the issue to ROS.  </w:t>
      </w:r>
      <w:r w:rsidR="00453EC4" w:rsidRPr="00CC32F5">
        <w:rPr>
          <w:rFonts w:ascii="Times New Roman" w:hAnsi="Times New Roman" w:cs="Times New Roman"/>
          <w:iCs/>
        </w:rPr>
        <w:t xml:space="preserve">Ms. Coleman </w:t>
      </w:r>
      <w:r w:rsidR="00453EC4" w:rsidRPr="00CC32F5" w:rsidDel="009866E1">
        <w:rPr>
          <w:rFonts w:ascii="Times New Roman" w:hAnsi="Times New Roman" w:cs="Times New Roman"/>
          <w:iCs/>
        </w:rPr>
        <w:t>noted th</w:t>
      </w:r>
      <w:r w:rsidR="00453EC4" w:rsidRPr="00CC32F5">
        <w:rPr>
          <w:rFonts w:ascii="Times New Roman" w:hAnsi="Times New Roman" w:cs="Times New Roman"/>
          <w:iCs/>
        </w:rPr>
        <w:t xml:space="preserve">is item </w:t>
      </w:r>
      <w:r w:rsidR="00453EC4" w:rsidRPr="00CC32F5" w:rsidDel="009866E1">
        <w:rPr>
          <w:rFonts w:ascii="Times New Roman" w:hAnsi="Times New Roman" w:cs="Times New Roman"/>
          <w:iCs/>
        </w:rPr>
        <w:t xml:space="preserve">could be considered for inclusion </w:t>
      </w:r>
      <w:r w:rsidR="00453EC4" w:rsidRPr="00CC32F5">
        <w:rPr>
          <w:rFonts w:ascii="Times New Roman" w:hAnsi="Times New Roman" w:cs="Times New Roman"/>
          <w:iCs/>
        </w:rPr>
        <w:t xml:space="preserve">in the </w:t>
      </w:r>
      <w:hyperlink w:anchor="Ballot" w:tooltip="Combined Ballot" w:history="1">
        <w:r w:rsidR="00453EC4" w:rsidRPr="00CC32F5">
          <w:rPr>
            <w:rStyle w:val="Hyperlink"/>
            <w:rFonts w:ascii="Times New Roman" w:hAnsi="Times New Roman" w:cs="Times New Roman"/>
            <w:iCs/>
          </w:rPr>
          <w:t>Combined Ballot.</w:t>
        </w:r>
      </w:hyperlink>
    </w:p>
    <w:p w14:paraId="154EA624" w14:textId="28DA136B" w:rsidR="003309BA" w:rsidRDefault="00453EC4" w:rsidP="003762A2">
      <w:pPr>
        <w:pStyle w:val="NoSpacing"/>
        <w:jc w:val="both"/>
        <w:rPr>
          <w:rFonts w:ascii="Times New Roman" w:hAnsi="Times New Roman" w:cs="Times New Roman"/>
          <w:iCs/>
        </w:rPr>
      </w:pPr>
      <w:r>
        <w:rPr>
          <w:rFonts w:ascii="Times New Roman" w:hAnsi="Times New Roman" w:cs="Times New Roman"/>
          <w:iCs/>
        </w:rPr>
        <w:t xml:space="preserve">  </w:t>
      </w:r>
    </w:p>
    <w:p w14:paraId="77FA92E4" w14:textId="6EC84D69" w:rsidR="003762A2" w:rsidRPr="003762A2" w:rsidRDefault="003762A2" w:rsidP="003762A2">
      <w:pPr>
        <w:pStyle w:val="NoSpacing"/>
        <w:jc w:val="both"/>
        <w:rPr>
          <w:rFonts w:ascii="Times New Roman" w:hAnsi="Times New Roman" w:cs="Times New Roman"/>
          <w:i/>
        </w:rPr>
      </w:pPr>
      <w:r w:rsidRPr="003762A2">
        <w:rPr>
          <w:rFonts w:ascii="Times New Roman" w:hAnsi="Times New Roman" w:cs="Times New Roman"/>
          <w:i/>
        </w:rPr>
        <w:t>NPRR1273, Appropriate Accounting for ESRs in PRC Calculation</w:t>
      </w:r>
    </w:p>
    <w:p w14:paraId="4514ACF3" w14:textId="2953638C" w:rsidR="003309BA" w:rsidRPr="007405F9" w:rsidRDefault="007405F9" w:rsidP="003762A2">
      <w:pPr>
        <w:pStyle w:val="NoSpacing"/>
        <w:jc w:val="both"/>
        <w:rPr>
          <w:rFonts w:ascii="Times New Roman" w:hAnsi="Times New Roman" w:cs="Times New Roman"/>
          <w:iCs/>
        </w:rPr>
      </w:pPr>
      <w:r>
        <w:rPr>
          <w:rFonts w:ascii="Times New Roman" w:hAnsi="Times New Roman" w:cs="Times New Roman"/>
          <w:iCs/>
        </w:rPr>
        <w:t xml:space="preserve">This item was considered with Urgent status above.  </w:t>
      </w:r>
    </w:p>
    <w:p w14:paraId="0E1B95EE" w14:textId="77777777" w:rsidR="00453EC4" w:rsidRDefault="00453EC4" w:rsidP="003762A2">
      <w:pPr>
        <w:pStyle w:val="NoSpacing"/>
        <w:jc w:val="both"/>
        <w:rPr>
          <w:rFonts w:ascii="Times New Roman" w:hAnsi="Times New Roman" w:cs="Times New Roman"/>
          <w:i/>
        </w:rPr>
      </w:pPr>
    </w:p>
    <w:p w14:paraId="62E21A34" w14:textId="1C3A92B9" w:rsidR="003762A2" w:rsidRDefault="003762A2" w:rsidP="003762A2">
      <w:pPr>
        <w:pStyle w:val="NoSpacing"/>
        <w:jc w:val="both"/>
        <w:rPr>
          <w:rFonts w:ascii="Times New Roman" w:hAnsi="Times New Roman" w:cs="Times New Roman"/>
          <w:i/>
        </w:rPr>
      </w:pPr>
      <w:r w:rsidRPr="003762A2">
        <w:rPr>
          <w:rFonts w:ascii="Times New Roman" w:hAnsi="Times New Roman" w:cs="Times New Roman"/>
          <w:i/>
        </w:rPr>
        <w:t>NPRR1274, RPG Estimated Capital Cost Thresholds of Proposed Transmission Projects</w:t>
      </w:r>
    </w:p>
    <w:p w14:paraId="7F5D9971" w14:textId="77777777" w:rsidR="00802AFF" w:rsidRDefault="00453EC4" w:rsidP="00802AFF">
      <w:pPr>
        <w:pStyle w:val="NoSpacing"/>
        <w:jc w:val="both"/>
        <w:rPr>
          <w:rFonts w:ascii="Times New Roman" w:hAnsi="Times New Roman" w:cs="Times New Roman"/>
          <w:iCs/>
        </w:rPr>
      </w:pPr>
      <w:r>
        <w:rPr>
          <w:rFonts w:ascii="Times New Roman" w:hAnsi="Times New Roman" w:cs="Times New Roman"/>
          <w:iCs/>
        </w:rPr>
        <w:t xml:space="preserve">Robert Golen provided an overview of NPRR1273.  </w:t>
      </w:r>
      <w:r w:rsidR="00802AFF">
        <w:rPr>
          <w:rFonts w:ascii="Times New Roman" w:hAnsi="Times New Roman" w:cs="Times New Roman"/>
          <w:iCs/>
        </w:rPr>
        <w:t xml:space="preserve">Participants requested to table NPRR1274 and refer the issues to ROS.  </w:t>
      </w:r>
      <w:r w:rsidR="00802AFF" w:rsidRPr="00CC32F5">
        <w:rPr>
          <w:rFonts w:ascii="Times New Roman" w:hAnsi="Times New Roman" w:cs="Times New Roman"/>
          <w:iCs/>
        </w:rPr>
        <w:t xml:space="preserve">Ms. Coleman </w:t>
      </w:r>
      <w:r w:rsidR="00802AFF" w:rsidRPr="00CC32F5" w:rsidDel="009866E1">
        <w:rPr>
          <w:rFonts w:ascii="Times New Roman" w:hAnsi="Times New Roman" w:cs="Times New Roman"/>
          <w:iCs/>
        </w:rPr>
        <w:t>noted th</w:t>
      </w:r>
      <w:r w:rsidR="00802AFF" w:rsidRPr="00CC32F5">
        <w:rPr>
          <w:rFonts w:ascii="Times New Roman" w:hAnsi="Times New Roman" w:cs="Times New Roman"/>
          <w:iCs/>
        </w:rPr>
        <w:t xml:space="preserve">is item </w:t>
      </w:r>
      <w:r w:rsidR="00802AFF" w:rsidRPr="00CC32F5" w:rsidDel="009866E1">
        <w:rPr>
          <w:rFonts w:ascii="Times New Roman" w:hAnsi="Times New Roman" w:cs="Times New Roman"/>
          <w:iCs/>
        </w:rPr>
        <w:t xml:space="preserve">could be considered for inclusion </w:t>
      </w:r>
      <w:r w:rsidR="00802AFF" w:rsidRPr="00CC32F5">
        <w:rPr>
          <w:rFonts w:ascii="Times New Roman" w:hAnsi="Times New Roman" w:cs="Times New Roman"/>
          <w:iCs/>
        </w:rPr>
        <w:t xml:space="preserve">in the </w:t>
      </w:r>
      <w:hyperlink w:anchor="Ballot" w:tooltip="Combined Ballot" w:history="1">
        <w:r w:rsidR="00802AFF" w:rsidRPr="00CC32F5">
          <w:rPr>
            <w:rStyle w:val="Hyperlink"/>
            <w:rFonts w:ascii="Times New Roman" w:hAnsi="Times New Roman" w:cs="Times New Roman"/>
            <w:iCs/>
          </w:rPr>
          <w:t>Combined Ballot.</w:t>
        </w:r>
      </w:hyperlink>
    </w:p>
    <w:p w14:paraId="391D6354" w14:textId="77777777" w:rsidR="00453EC4" w:rsidRPr="00453EC4" w:rsidRDefault="00453EC4" w:rsidP="003762A2">
      <w:pPr>
        <w:pStyle w:val="NoSpacing"/>
        <w:jc w:val="both"/>
        <w:rPr>
          <w:rFonts w:ascii="Times New Roman" w:hAnsi="Times New Roman" w:cs="Times New Roman"/>
          <w:iCs/>
        </w:rPr>
      </w:pPr>
    </w:p>
    <w:p w14:paraId="227AF909" w14:textId="171433F4" w:rsidR="003762A2" w:rsidRDefault="003762A2" w:rsidP="003762A2">
      <w:pPr>
        <w:pStyle w:val="NoSpacing"/>
        <w:jc w:val="both"/>
        <w:rPr>
          <w:rFonts w:ascii="Times New Roman" w:hAnsi="Times New Roman" w:cs="Times New Roman"/>
          <w:i/>
          <w:highlight w:val="lightGray"/>
        </w:rPr>
      </w:pPr>
      <w:r w:rsidRPr="003762A2">
        <w:rPr>
          <w:rFonts w:ascii="Times New Roman" w:hAnsi="Times New Roman" w:cs="Times New Roman"/>
          <w:i/>
        </w:rPr>
        <w:t>NPRR1275, Expansion of Qualifying Pipeline Definition for Firm Fuel Supply Service in Phase 3</w:t>
      </w:r>
    </w:p>
    <w:p w14:paraId="47E77957" w14:textId="4C3ED01E" w:rsidR="00CB2952" w:rsidRDefault="00CB2952" w:rsidP="00E1207D">
      <w:pPr>
        <w:pStyle w:val="NoSpacing"/>
        <w:jc w:val="both"/>
        <w:rPr>
          <w:rFonts w:ascii="Times New Roman" w:hAnsi="Times New Roman" w:cs="Times New Roman"/>
          <w:iCs/>
        </w:rPr>
      </w:pPr>
      <w:r>
        <w:rPr>
          <w:rFonts w:ascii="Times New Roman" w:hAnsi="Times New Roman" w:cs="Times New Roman"/>
          <w:iCs/>
        </w:rPr>
        <w:t>Mr. Arth provided an overview of NPRR1275.  Ms. Rich reviewed the 3/10/25 Vistra comments to NPRR1275</w:t>
      </w:r>
      <w:r w:rsidRPr="00CB2952">
        <w:t xml:space="preserve"> </w:t>
      </w:r>
      <w:r>
        <w:t xml:space="preserve">and </w:t>
      </w:r>
      <w:r w:rsidRPr="00CB2952">
        <w:rPr>
          <w:rFonts w:ascii="Times New Roman" w:hAnsi="Times New Roman" w:cs="Times New Roman"/>
          <w:iCs/>
        </w:rPr>
        <w:t xml:space="preserve">requested additional discussion </w:t>
      </w:r>
      <w:r>
        <w:rPr>
          <w:rFonts w:ascii="Times New Roman" w:hAnsi="Times New Roman" w:cs="Times New Roman"/>
          <w:iCs/>
        </w:rPr>
        <w:t xml:space="preserve">of the issue.  </w:t>
      </w:r>
      <w:r w:rsidRPr="00CB2952">
        <w:rPr>
          <w:rFonts w:ascii="Times New Roman" w:hAnsi="Times New Roman" w:cs="Times New Roman"/>
          <w:iCs/>
        </w:rPr>
        <w:t xml:space="preserve">Supporters </w:t>
      </w:r>
      <w:r>
        <w:rPr>
          <w:rFonts w:ascii="Times New Roman" w:hAnsi="Times New Roman" w:cs="Times New Roman"/>
          <w:iCs/>
        </w:rPr>
        <w:t xml:space="preserve">of the concepts in NPRR1275 </w:t>
      </w:r>
      <w:r w:rsidRPr="00CB2952">
        <w:rPr>
          <w:rFonts w:ascii="Times New Roman" w:hAnsi="Times New Roman" w:cs="Times New Roman"/>
          <w:iCs/>
        </w:rPr>
        <w:t>noted the revisions match language already recommended by TAC in NPRR1169</w:t>
      </w:r>
      <w:r>
        <w:rPr>
          <w:rFonts w:ascii="Times New Roman" w:hAnsi="Times New Roman" w:cs="Times New Roman"/>
          <w:iCs/>
        </w:rPr>
        <w:t>,</w:t>
      </w:r>
      <w:r w:rsidRPr="00CB2952">
        <w:t xml:space="preserve"> </w:t>
      </w:r>
      <w:r w:rsidRPr="00CB2952">
        <w:rPr>
          <w:rFonts w:ascii="Times New Roman" w:hAnsi="Times New Roman" w:cs="Times New Roman"/>
          <w:iCs/>
        </w:rPr>
        <w:t xml:space="preserve">Expansion of Generation Resources Qualified to Provide Firm Fuel Supply Service in Phase 2 of the Service.  </w:t>
      </w:r>
    </w:p>
    <w:p w14:paraId="7327ACA5" w14:textId="77777777" w:rsidR="00CB2952" w:rsidRDefault="00CB2952" w:rsidP="00E1207D">
      <w:pPr>
        <w:pStyle w:val="NoSpacing"/>
        <w:jc w:val="both"/>
        <w:rPr>
          <w:rFonts w:ascii="Times New Roman" w:hAnsi="Times New Roman" w:cs="Times New Roman"/>
          <w:iCs/>
        </w:rPr>
      </w:pPr>
    </w:p>
    <w:p w14:paraId="179F311F" w14:textId="20875C50" w:rsidR="00CB2952" w:rsidRPr="00CB2952" w:rsidRDefault="000E07A1" w:rsidP="00E1207D">
      <w:pPr>
        <w:pStyle w:val="NoSpacing"/>
        <w:jc w:val="both"/>
        <w:rPr>
          <w:rFonts w:ascii="Times New Roman" w:hAnsi="Times New Roman" w:cs="Times New Roman"/>
          <w:b/>
          <w:bCs/>
          <w:iCs/>
        </w:rPr>
      </w:pPr>
      <w:r>
        <w:rPr>
          <w:rFonts w:ascii="Times New Roman" w:hAnsi="Times New Roman" w:cs="Times New Roman"/>
          <w:b/>
          <w:bCs/>
          <w:iCs/>
        </w:rPr>
        <w:t xml:space="preserve">Mr. </w:t>
      </w:r>
      <w:r w:rsidR="00CB2952">
        <w:rPr>
          <w:rFonts w:ascii="Times New Roman" w:hAnsi="Times New Roman" w:cs="Times New Roman"/>
          <w:b/>
          <w:bCs/>
          <w:iCs/>
        </w:rPr>
        <w:t xml:space="preserve">Barnes moved to </w:t>
      </w:r>
      <w:r w:rsidR="00CB2952" w:rsidRPr="00CB2952">
        <w:rPr>
          <w:rFonts w:ascii="Times New Roman" w:hAnsi="Times New Roman" w:cs="Times New Roman"/>
          <w:b/>
          <w:bCs/>
          <w:iCs/>
        </w:rPr>
        <w:t>recommend approval of NPRR1275 as submitted</w:t>
      </w:r>
      <w:r w:rsidR="00CB2952">
        <w:rPr>
          <w:rFonts w:ascii="Times New Roman" w:hAnsi="Times New Roman" w:cs="Times New Roman"/>
          <w:b/>
          <w:bCs/>
          <w:iCs/>
        </w:rPr>
        <w:t xml:space="preserve">.  Mr. Goff seconded the motion.  The motion carried with one objection from the Independent Generator (Vistra) Market Segment.  </w:t>
      </w:r>
      <w:r w:rsidR="00CB2952" w:rsidRPr="004C43D5">
        <w:rPr>
          <w:rFonts w:ascii="Times New Roman" w:hAnsi="Times New Roman" w:cs="Times New Roman"/>
          <w:bCs/>
          <w:i/>
          <w:iCs/>
        </w:rPr>
        <w:t>(Please see ballot posted with Key Documents.)</w:t>
      </w:r>
      <w:r w:rsidR="00CB2952" w:rsidRPr="00E11725">
        <w:rPr>
          <w:rFonts w:ascii="Times New Roman" w:hAnsi="Times New Roman" w:cs="Times New Roman"/>
          <w:bCs/>
          <w:i/>
          <w:iCs/>
        </w:rPr>
        <w:t xml:space="preserve">  </w:t>
      </w:r>
    </w:p>
    <w:p w14:paraId="6B449F58" w14:textId="77777777" w:rsidR="00CB2952" w:rsidRDefault="00CB2952" w:rsidP="00E1207D">
      <w:pPr>
        <w:pStyle w:val="NoSpacing"/>
        <w:jc w:val="both"/>
        <w:rPr>
          <w:rFonts w:ascii="Times New Roman" w:hAnsi="Times New Roman" w:cs="Times New Roman"/>
          <w:i/>
        </w:rPr>
      </w:pPr>
    </w:p>
    <w:p w14:paraId="68BBC55E" w14:textId="77777777" w:rsidR="003762A2" w:rsidRPr="00D34ED7" w:rsidRDefault="003762A2" w:rsidP="00E1207D">
      <w:pPr>
        <w:pStyle w:val="NoSpacing"/>
        <w:jc w:val="both"/>
        <w:rPr>
          <w:rFonts w:ascii="Times New Roman" w:hAnsi="Times New Roman" w:cs="Times New Roman"/>
          <w:iCs/>
        </w:rPr>
      </w:pPr>
    </w:p>
    <w:bookmarkEnd w:id="11"/>
    <w:p w14:paraId="53EEBADB" w14:textId="437E634A" w:rsidR="0030243B" w:rsidRPr="003762A2" w:rsidRDefault="003762A2" w:rsidP="00083434">
      <w:pPr>
        <w:pStyle w:val="NoSpacing"/>
        <w:tabs>
          <w:tab w:val="left" w:pos="4140"/>
        </w:tabs>
        <w:jc w:val="both"/>
        <w:rPr>
          <w:rFonts w:ascii="Times New Roman" w:hAnsi="Times New Roman" w:cs="Times New Roman"/>
          <w:u w:val="single"/>
        </w:rPr>
      </w:pPr>
      <w:r w:rsidRPr="003762A2">
        <w:rPr>
          <w:rFonts w:ascii="Times New Roman" w:hAnsi="Times New Roman" w:cs="Times New Roman"/>
          <w:u w:val="single"/>
        </w:rPr>
        <w:t>Notice of Withdrawal (See Key Documents)</w:t>
      </w:r>
    </w:p>
    <w:p w14:paraId="2CB61FE5" w14:textId="1610246B" w:rsidR="003762A2" w:rsidRPr="003762A2" w:rsidRDefault="003762A2" w:rsidP="00083434">
      <w:pPr>
        <w:pStyle w:val="NoSpacing"/>
        <w:tabs>
          <w:tab w:val="left" w:pos="4140"/>
        </w:tabs>
        <w:jc w:val="both"/>
        <w:rPr>
          <w:rFonts w:ascii="Times New Roman" w:hAnsi="Times New Roman" w:cs="Times New Roman"/>
          <w:i/>
          <w:iCs/>
        </w:rPr>
      </w:pPr>
      <w:r w:rsidRPr="003762A2">
        <w:rPr>
          <w:rFonts w:ascii="Times New Roman" w:hAnsi="Times New Roman" w:cs="Times New Roman"/>
          <w:i/>
          <w:iCs/>
        </w:rPr>
        <w:t>SCR827, Grid Conditions Graph Addition for Operating Reserve Demand Curve (ORDC) Level</w:t>
      </w:r>
    </w:p>
    <w:p w14:paraId="2AE18CAF" w14:textId="3BF7043B" w:rsidR="003762A2" w:rsidRPr="009A29A4" w:rsidRDefault="009A29A4" w:rsidP="00083434">
      <w:pPr>
        <w:pStyle w:val="NoSpacing"/>
        <w:tabs>
          <w:tab w:val="left" w:pos="4140"/>
        </w:tabs>
        <w:jc w:val="both"/>
        <w:rPr>
          <w:rFonts w:ascii="Times New Roman" w:hAnsi="Times New Roman" w:cs="Times New Roman"/>
        </w:rPr>
      </w:pPr>
      <w:r w:rsidRPr="009A29A4">
        <w:rPr>
          <w:rFonts w:ascii="Times New Roman" w:hAnsi="Times New Roman" w:cs="Times New Roman"/>
        </w:rPr>
        <w:t>Ms. Colemen noted the withdrawal of SCR827.</w:t>
      </w:r>
    </w:p>
    <w:p w14:paraId="172AD6DE" w14:textId="77777777" w:rsidR="009A29A4" w:rsidRDefault="009A29A4" w:rsidP="00083434">
      <w:pPr>
        <w:pStyle w:val="NoSpacing"/>
        <w:tabs>
          <w:tab w:val="left" w:pos="4140"/>
        </w:tabs>
        <w:jc w:val="both"/>
        <w:rPr>
          <w:rFonts w:ascii="Times New Roman" w:hAnsi="Times New Roman" w:cs="Times New Roman"/>
          <w:highlight w:val="lightGray"/>
        </w:rPr>
      </w:pPr>
    </w:p>
    <w:p w14:paraId="47998248" w14:textId="77777777" w:rsidR="009A29A4" w:rsidRPr="009A29A4" w:rsidRDefault="009A29A4" w:rsidP="00083434">
      <w:pPr>
        <w:pStyle w:val="NoSpacing"/>
        <w:tabs>
          <w:tab w:val="left" w:pos="4140"/>
        </w:tabs>
        <w:jc w:val="both"/>
        <w:rPr>
          <w:rFonts w:ascii="Times New Roman" w:hAnsi="Times New Roman" w:cs="Times New Roman"/>
          <w:highlight w:val="lightGray"/>
        </w:rPr>
      </w:pPr>
    </w:p>
    <w:p w14:paraId="4956BEB3" w14:textId="58A39A56"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37649C74" w14:textId="2AE2A9ED" w:rsidR="009D0424" w:rsidRPr="009A29A4" w:rsidRDefault="009A29A4" w:rsidP="003D4719">
      <w:pPr>
        <w:pStyle w:val="NoSpacing"/>
        <w:jc w:val="both"/>
        <w:rPr>
          <w:rFonts w:ascii="Times New Roman" w:hAnsi="Times New Roman" w:cs="Times New Roman"/>
        </w:rPr>
      </w:pPr>
      <w:r w:rsidRPr="009A29A4">
        <w:rPr>
          <w:rFonts w:ascii="Times New Roman" w:hAnsi="Times New Roman" w:cs="Times New Roman"/>
        </w:rPr>
        <w:t xml:space="preserve">There was no other business.  </w:t>
      </w:r>
    </w:p>
    <w:p w14:paraId="4FA00F88" w14:textId="77777777" w:rsidR="0005525D" w:rsidRDefault="0005525D" w:rsidP="00914D07">
      <w:pPr>
        <w:pStyle w:val="NoSpacing"/>
        <w:jc w:val="both"/>
        <w:rPr>
          <w:rFonts w:ascii="Times New Roman" w:hAnsi="Times New Roman" w:cs="Times New Roman"/>
        </w:rPr>
      </w:pPr>
    </w:p>
    <w:p w14:paraId="423E0F04" w14:textId="77777777" w:rsidR="009A29A4" w:rsidRPr="009A29A4" w:rsidRDefault="009A29A4" w:rsidP="00914D07">
      <w:pPr>
        <w:pStyle w:val="NoSpacing"/>
        <w:jc w:val="both"/>
        <w:rPr>
          <w:rFonts w:ascii="Times New Roman" w:hAnsi="Times New Roman" w:cs="Times New Roman"/>
        </w:rPr>
      </w:pPr>
    </w:p>
    <w:p w14:paraId="498498FB" w14:textId="26FC14FB" w:rsidR="00163E3C" w:rsidRPr="00A149A8" w:rsidRDefault="00163E3C" w:rsidP="00E1207D">
      <w:pPr>
        <w:pStyle w:val="NoSpacing"/>
        <w:jc w:val="both"/>
        <w:rPr>
          <w:rFonts w:ascii="Times New Roman" w:hAnsi="Times New Roman" w:cs="Times New Roman"/>
          <w:u w:val="single"/>
        </w:rPr>
      </w:pPr>
      <w:bookmarkStart w:id="12" w:name="Ballot"/>
      <w:r w:rsidRPr="00A149A8">
        <w:rPr>
          <w:rFonts w:ascii="Times New Roman" w:hAnsi="Times New Roman" w:cs="Times New Roman"/>
          <w:u w:val="single"/>
        </w:rPr>
        <w:t>Combined Ballot</w:t>
      </w:r>
    </w:p>
    <w:bookmarkEnd w:id="12"/>
    <w:p w14:paraId="002BC890" w14:textId="1181A444" w:rsidR="00613152" w:rsidRPr="008D6783" w:rsidRDefault="00AC2E6B"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D40081">
        <w:rPr>
          <w:rFonts w:ascii="Times New Roman" w:hAnsi="Times New Roman" w:cs="Times New Roman"/>
          <w:b/>
          <w:iCs/>
        </w:rPr>
        <w:t>Varnell</w:t>
      </w:r>
      <w:r w:rsidR="00636A7B" w:rsidRPr="004C43D5">
        <w:rPr>
          <w:rFonts w:ascii="Times New Roman" w:hAnsi="Times New Roman" w:cs="Times New Roman"/>
          <w:b/>
          <w:iCs/>
        </w:rPr>
        <w:t xml:space="preserve"> </w:t>
      </w:r>
      <w:r w:rsidR="00613152" w:rsidRPr="004C43D5">
        <w:rPr>
          <w:rFonts w:ascii="Times New Roman" w:hAnsi="Times New Roman" w:cs="Times New Roman"/>
          <w:b/>
          <w:iCs/>
        </w:rPr>
        <w:t>moved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4E453EC8" w14:textId="77777777" w:rsidR="00401661" w:rsidRPr="00401661" w:rsidRDefault="00401661" w:rsidP="00CC32F5">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approve the February 12, 2025 PRS meeting minutes as presented</w:t>
      </w:r>
    </w:p>
    <w:p w14:paraId="51865439" w14:textId="7CCF190F" w:rsidR="00401661" w:rsidRPr="00401661" w:rsidRDefault="00401661" w:rsidP="00CC32F5">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grant NPRR1273 Urgent status; to recommend approval of NPRR1273 as submitted; and to forward to TAC NPRR1273 and the 2/12/25 Impact Analysis</w:t>
      </w:r>
    </w:p>
    <w:p w14:paraId="2959F92F" w14:textId="3820B3DF" w:rsidR="00401661" w:rsidRPr="00401661" w:rsidRDefault="00401661" w:rsidP="00E258EC">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table NPRR1226</w:t>
      </w:r>
    </w:p>
    <w:p w14:paraId="7BB937D1" w14:textId="7C29E1B2" w:rsidR="00401661" w:rsidRPr="00401661" w:rsidRDefault="00401661" w:rsidP="00D861C5">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endorse and forward to TAC the 2/12/25 PRS Report and 10/14/24 Impact Analysis for NPRR1256 with a recommended priority of 2027 and rank of 4800</w:t>
      </w:r>
    </w:p>
    <w:p w14:paraId="0B9F5287" w14:textId="2EF317A7" w:rsidR="00401661" w:rsidRDefault="00401661" w:rsidP="00E66F4F">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endorse and forward to TAC the 2/12/25 PRS Report and 3/11/25 Impact Analysis for SCR829 with a recommended priority of 2025 and rank of 4560</w:t>
      </w:r>
    </w:p>
    <w:p w14:paraId="67C3E944" w14:textId="444D8364" w:rsidR="00266FD7" w:rsidRPr="00401661" w:rsidRDefault="00266FD7" w:rsidP="00E66F4F">
      <w:pPr>
        <w:pStyle w:val="NoSpacing"/>
        <w:numPr>
          <w:ilvl w:val="0"/>
          <w:numId w:val="43"/>
        </w:numPr>
        <w:jc w:val="both"/>
        <w:rPr>
          <w:rFonts w:ascii="Times New Roman" w:hAnsi="Times New Roman" w:cs="Times New Roman"/>
          <w:b/>
          <w:iCs/>
        </w:rPr>
      </w:pPr>
      <w:r w:rsidRPr="00266FD7">
        <w:rPr>
          <w:rFonts w:ascii="Times New Roman" w:hAnsi="Times New Roman" w:cs="Times New Roman"/>
          <w:b/>
          <w:iCs/>
        </w:rPr>
        <w:t>To recommend approval of NPRR1214 as amended by the 1/28/25 ERCOT comments</w:t>
      </w:r>
    </w:p>
    <w:p w14:paraId="7A2DB36C" w14:textId="2DB8FA08" w:rsidR="00401661" w:rsidRPr="00401661" w:rsidRDefault="00401661" w:rsidP="00CF411B">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grant NPRR1270 Urgent status; to recommend approval of NPRR1270 as submitted; and to forward to TAC NPRR1270 and the 1/28/25 Impact Analysis</w:t>
      </w:r>
    </w:p>
    <w:p w14:paraId="7E7B7DE2" w14:textId="089CAF2C" w:rsidR="00401661" w:rsidRPr="00CA0BBA" w:rsidRDefault="00401661" w:rsidP="00583642">
      <w:pPr>
        <w:pStyle w:val="NoSpacing"/>
        <w:numPr>
          <w:ilvl w:val="0"/>
          <w:numId w:val="44"/>
        </w:numPr>
        <w:jc w:val="both"/>
        <w:rPr>
          <w:rFonts w:ascii="Times New Roman" w:hAnsi="Times New Roman" w:cs="Times New Roman"/>
          <w:b/>
          <w:iCs/>
        </w:rPr>
      </w:pPr>
      <w:r w:rsidRPr="00CA0BBA">
        <w:rPr>
          <w:rFonts w:ascii="Times New Roman" w:hAnsi="Times New Roman" w:cs="Times New Roman"/>
          <w:b/>
          <w:iCs/>
        </w:rPr>
        <w:lastRenderedPageBreak/>
        <w:t>To recommend approval of NPRR1271 as submitted</w:t>
      </w:r>
    </w:p>
    <w:p w14:paraId="62993026" w14:textId="5127BD45" w:rsidR="00401661" w:rsidRPr="00CA0BBA" w:rsidRDefault="00401661" w:rsidP="00453EC4">
      <w:pPr>
        <w:pStyle w:val="NoSpacing"/>
        <w:numPr>
          <w:ilvl w:val="0"/>
          <w:numId w:val="44"/>
        </w:numPr>
        <w:jc w:val="both"/>
        <w:rPr>
          <w:rFonts w:ascii="Times New Roman" w:hAnsi="Times New Roman" w:cs="Times New Roman"/>
          <w:b/>
          <w:iCs/>
        </w:rPr>
      </w:pPr>
      <w:r w:rsidRPr="00CA0BBA">
        <w:rPr>
          <w:rFonts w:ascii="Times New Roman" w:hAnsi="Times New Roman" w:cs="Times New Roman"/>
          <w:b/>
          <w:iCs/>
        </w:rPr>
        <w:t>To table NPRR1272 and refer the issue to ROS</w:t>
      </w:r>
    </w:p>
    <w:p w14:paraId="4683C50D" w14:textId="7F1D2127" w:rsidR="00913B7D" w:rsidRPr="00CA0BBA" w:rsidRDefault="00401661" w:rsidP="00CA0BBA">
      <w:pPr>
        <w:pStyle w:val="NoSpacing"/>
        <w:numPr>
          <w:ilvl w:val="0"/>
          <w:numId w:val="44"/>
        </w:numPr>
        <w:jc w:val="both"/>
        <w:rPr>
          <w:rFonts w:ascii="Times New Roman" w:hAnsi="Times New Roman" w:cs="Times New Roman"/>
          <w:b/>
          <w:iCs/>
        </w:rPr>
      </w:pPr>
      <w:r w:rsidRPr="00CA0BBA">
        <w:rPr>
          <w:rFonts w:ascii="Times New Roman" w:hAnsi="Times New Roman" w:cs="Times New Roman"/>
          <w:b/>
          <w:iCs/>
        </w:rPr>
        <w:t xml:space="preserve">To table NPRR1274 and refer the issue to ROS </w:t>
      </w:r>
    </w:p>
    <w:p w14:paraId="1E741E9C" w14:textId="7C3E3658" w:rsidR="00BF1C3F" w:rsidRPr="00E11725" w:rsidRDefault="00D40081" w:rsidP="00401661">
      <w:pPr>
        <w:pStyle w:val="NoSpacing"/>
        <w:jc w:val="both"/>
        <w:rPr>
          <w:rFonts w:ascii="Times New Roman" w:hAnsi="Times New Roman" w:cs="Times New Roman"/>
          <w:bCs/>
          <w:i/>
          <w:iCs/>
        </w:rPr>
      </w:pPr>
      <w:r w:rsidRPr="00CA0BBA">
        <w:rPr>
          <w:rFonts w:ascii="Times New Roman" w:hAnsi="Times New Roman" w:cs="Times New Roman"/>
          <w:b/>
          <w:iCs/>
        </w:rPr>
        <w:t>M</w:t>
      </w:r>
      <w:r w:rsidR="00AC2E6B">
        <w:rPr>
          <w:rFonts w:ascii="Times New Roman" w:hAnsi="Times New Roman" w:cs="Times New Roman"/>
          <w:b/>
          <w:iCs/>
        </w:rPr>
        <w:t xml:space="preserve">s. </w:t>
      </w:r>
      <w:r w:rsidRPr="00CA0BBA">
        <w:rPr>
          <w:rFonts w:ascii="Times New Roman" w:hAnsi="Times New Roman" w:cs="Times New Roman"/>
          <w:b/>
          <w:iCs/>
        </w:rPr>
        <w:t xml:space="preserve">Henson </w:t>
      </w:r>
      <w:r w:rsidR="009E6504" w:rsidRPr="00CA0BBA">
        <w:rPr>
          <w:rFonts w:ascii="Times New Roman" w:hAnsi="Times New Roman" w:cs="Times New Roman"/>
          <w:b/>
          <w:iCs/>
        </w:rPr>
        <w:t>s</w:t>
      </w:r>
      <w:r w:rsidR="004129C1" w:rsidRPr="00CA0BBA">
        <w:rPr>
          <w:rFonts w:ascii="Times New Roman" w:hAnsi="Times New Roman" w:cs="Times New Roman"/>
          <w:b/>
          <w:iCs/>
        </w:rPr>
        <w:t>econded the motion</w:t>
      </w:r>
      <w:r w:rsidR="00C633DC" w:rsidRPr="004C43D5">
        <w:rPr>
          <w:rFonts w:ascii="Times New Roman" w:hAnsi="Times New Roman" w:cs="Times New Roman"/>
          <w:b/>
          <w:iCs/>
        </w:rPr>
        <w:t xml:space="preserve">.  </w:t>
      </w:r>
      <w:bookmarkStart w:id="13"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4" w:name="_Hlk183583906"/>
      <w:bookmarkStart w:id="15"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4"/>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3"/>
    <w:bookmarkEnd w:id="15"/>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2EDDB137"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4B2205">
        <w:rPr>
          <w:rFonts w:ascii="Times New Roman" w:hAnsi="Times New Roman" w:cs="Times New Roman"/>
        </w:rPr>
        <w:t xml:space="preserve">March </w:t>
      </w:r>
      <w:r w:rsidR="00472C6D">
        <w:rPr>
          <w:rFonts w:ascii="Times New Roman" w:hAnsi="Times New Roman" w:cs="Times New Roman"/>
        </w:rPr>
        <w:t>12</w:t>
      </w:r>
      <w:r w:rsidR="00F51F2D">
        <w:rPr>
          <w:rFonts w:ascii="Times New Roman" w:hAnsi="Times New Roman" w:cs="Times New Roman"/>
        </w:rPr>
        <w:t xml:space="preserve">, 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3841B9">
        <w:rPr>
          <w:rFonts w:ascii="Times New Roman" w:hAnsi="Times New Roman" w:cs="Times New Roman"/>
        </w:rPr>
        <w:t>m</w:t>
      </w:r>
      <w:r w:rsidRPr="003841B9">
        <w:rPr>
          <w:rFonts w:ascii="Times New Roman" w:hAnsi="Times New Roman" w:cs="Times New Roman"/>
        </w:rPr>
        <w:t xml:space="preserve">eeting at </w:t>
      </w:r>
      <w:r w:rsidR="00F51F2D" w:rsidRPr="003841B9">
        <w:rPr>
          <w:rFonts w:ascii="Times New Roman" w:hAnsi="Times New Roman" w:cs="Times New Roman"/>
        </w:rPr>
        <w:t>1</w:t>
      </w:r>
      <w:r w:rsidR="00D90BCE" w:rsidRPr="003841B9">
        <w:rPr>
          <w:rFonts w:ascii="Times New Roman" w:hAnsi="Times New Roman" w:cs="Times New Roman"/>
        </w:rPr>
        <w:t>:</w:t>
      </w:r>
      <w:r w:rsidR="003841B9" w:rsidRPr="003841B9">
        <w:rPr>
          <w:rFonts w:ascii="Times New Roman" w:hAnsi="Times New Roman" w:cs="Times New Roman"/>
        </w:rPr>
        <w:t>56</w:t>
      </w:r>
      <w:r w:rsidR="00D90BCE" w:rsidRPr="003841B9">
        <w:rPr>
          <w:rFonts w:ascii="Times New Roman" w:hAnsi="Times New Roman" w:cs="Times New Roman"/>
        </w:rPr>
        <w:t xml:space="preserve"> p</w:t>
      </w:r>
      <w:r w:rsidR="00740089" w:rsidRPr="003841B9">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828E" w14:textId="77777777" w:rsidR="006B7470" w:rsidRDefault="006B7470" w:rsidP="00C96B32">
      <w:pPr>
        <w:spacing w:after="0" w:line="240" w:lineRule="auto"/>
      </w:pPr>
      <w:r>
        <w:separator/>
      </w:r>
    </w:p>
  </w:endnote>
  <w:endnote w:type="continuationSeparator" w:id="0">
    <w:p w14:paraId="04B3AA52" w14:textId="77777777" w:rsidR="006B7470" w:rsidRDefault="006B7470" w:rsidP="00C96B32">
      <w:pPr>
        <w:spacing w:after="0" w:line="240" w:lineRule="auto"/>
      </w:pPr>
      <w:r>
        <w:continuationSeparator/>
      </w:r>
    </w:p>
  </w:endnote>
  <w:endnote w:type="continuationNotice" w:id="1">
    <w:p w14:paraId="523A7D2C" w14:textId="77777777" w:rsidR="006B7470" w:rsidRDefault="006B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6A00E0FC" w:rsidR="000477D6" w:rsidRPr="00EF73CC" w:rsidRDefault="00876D1E"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E82E53">
      <w:rPr>
        <w:rFonts w:ascii="Times New Roman" w:hAnsi="Times New Roman" w:cs="Times New Roman"/>
        <w:b/>
        <w:sz w:val="16"/>
        <w:szCs w:val="16"/>
      </w:rPr>
      <w:t xml:space="preserve">March 12,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CDE5" w14:textId="77777777" w:rsidR="006B7470" w:rsidRDefault="006B7470" w:rsidP="00C96B32">
      <w:pPr>
        <w:spacing w:after="0" w:line="240" w:lineRule="auto"/>
      </w:pPr>
      <w:r>
        <w:separator/>
      </w:r>
    </w:p>
  </w:footnote>
  <w:footnote w:type="continuationSeparator" w:id="0">
    <w:p w14:paraId="0166DE04" w14:textId="77777777" w:rsidR="006B7470" w:rsidRDefault="006B7470" w:rsidP="00C96B32">
      <w:pPr>
        <w:spacing w:after="0" w:line="240" w:lineRule="auto"/>
      </w:pPr>
      <w:r>
        <w:continuationSeparator/>
      </w:r>
    </w:p>
  </w:footnote>
  <w:footnote w:type="continuationNotice" w:id="1">
    <w:p w14:paraId="1317873F" w14:textId="77777777" w:rsidR="006B7470" w:rsidRDefault="006B7470">
      <w:pPr>
        <w:spacing w:after="0" w:line="240" w:lineRule="auto"/>
      </w:pPr>
    </w:p>
  </w:footnote>
  <w:footnote w:id="2">
    <w:p w14:paraId="30324073" w14:textId="1A5373E6" w:rsidR="00E82E53" w:rsidRPr="00AD3C4C" w:rsidRDefault="00E82E53" w:rsidP="00913B7D">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1F6048">
          <w:rPr>
            <w:rStyle w:val="Hyperlink"/>
            <w:rFonts w:ascii="Times New Roman" w:hAnsi="Times New Roman" w:cs="Times New Roman"/>
            <w:sz w:val="20"/>
            <w:szCs w:val="20"/>
          </w:rPr>
          <w:t>https://www.ercot.com/calendar/03122025-PRS-Meeting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63DC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81032"/>
    <w:multiLevelType w:val="hybridMultilevel"/>
    <w:tmpl w:val="38F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941B45"/>
    <w:multiLevelType w:val="hybridMultilevel"/>
    <w:tmpl w:val="5BE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06E77"/>
    <w:multiLevelType w:val="hybridMultilevel"/>
    <w:tmpl w:val="48D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27095"/>
    <w:multiLevelType w:val="hybridMultilevel"/>
    <w:tmpl w:val="B4F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745830">
    <w:abstractNumId w:val="0"/>
  </w:num>
  <w:num w:numId="2" w16cid:durableId="1846482395">
    <w:abstractNumId w:val="33"/>
  </w:num>
  <w:num w:numId="3" w16cid:durableId="302462812">
    <w:abstractNumId w:val="39"/>
  </w:num>
  <w:num w:numId="4" w16cid:durableId="1623608472">
    <w:abstractNumId w:val="6"/>
  </w:num>
  <w:num w:numId="5" w16cid:durableId="1954701045">
    <w:abstractNumId w:val="34"/>
  </w:num>
  <w:num w:numId="6" w16cid:durableId="426391343">
    <w:abstractNumId w:val="23"/>
  </w:num>
  <w:num w:numId="7" w16cid:durableId="427773911">
    <w:abstractNumId w:val="17"/>
  </w:num>
  <w:num w:numId="8" w16cid:durableId="1091777089">
    <w:abstractNumId w:val="19"/>
  </w:num>
  <w:num w:numId="9" w16cid:durableId="1433546634">
    <w:abstractNumId w:val="5"/>
  </w:num>
  <w:num w:numId="10" w16cid:durableId="1232158880">
    <w:abstractNumId w:val="26"/>
  </w:num>
  <w:num w:numId="11" w16cid:durableId="1463115222">
    <w:abstractNumId w:val="7"/>
  </w:num>
  <w:num w:numId="12" w16cid:durableId="397479498">
    <w:abstractNumId w:val="1"/>
  </w:num>
  <w:num w:numId="13" w16cid:durableId="1932276800">
    <w:abstractNumId w:val="11"/>
  </w:num>
  <w:num w:numId="14" w16cid:durableId="1953122511">
    <w:abstractNumId w:val="4"/>
  </w:num>
  <w:num w:numId="15" w16cid:durableId="2021656599">
    <w:abstractNumId w:val="15"/>
  </w:num>
  <w:num w:numId="16" w16cid:durableId="588347374">
    <w:abstractNumId w:val="16"/>
  </w:num>
  <w:num w:numId="17" w16cid:durableId="329332580">
    <w:abstractNumId w:val="21"/>
  </w:num>
  <w:num w:numId="18" w16cid:durableId="1574854825">
    <w:abstractNumId w:val="38"/>
  </w:num>
  <w:num w:numId="19" w16cid:durableId="1590844256">
    <w:abstractNumId w:val="24"/>
  </w:num>
  <w:num w:numId="20" w16cid:durableId="1295334632">
    <w:abstractNumId w:val="25"/>
  </w:num>
  <w:num w:numId="21" w16cid:durableId="1787894867">
    <w:abstractNumId w:val="22"/>
  </w:num>
  <w:num w:numId="22" w16cid:durableId="853954633">
    <w:abstractNumId w:val="27"/>
  </w:num>
  <w:num w:numId="23" w16cid:durableId="387997513">
    <w:abstractNumId w:val="42"/>
  </w:num>
  <w:num w:numId="24" w16cid:durableId="1273979470">
    <w:abstractNumId w:val="20"/>
  </w:num>
  <w:num w:numId="25" w16cid:durableId="1151478944">
    <w:abstractNumId w:val="41"/>
  </w:num>
  <w:num w:numId="26" w16cid:durableId="1824809249">
    <w:abstractNumId w:val="32"/>
  </w:num>
  <w:num w:numId="27" w16cid:durableId="781846387">
    <w:abstractNumId w:val="36"/>
  </w:num>
  <w:num w:numId="28" w16cid:durableId="1605847685">
    <w:abstractNumId w:val="35"/>
  </w:num>
  <w:num w:numId="29" w16cid:durableId="1852718529">
    <w:abstractNumId w:val="43"/>
  </w:num>
  <w:num w:numId="30" w16cid:durableId="636423601">
    <w:abstractNumId w:val="30"/>
  </w:num>
  <w:num w:numId="31" w16cid:durableId="1101338747">
    <w:abstractNumId w:val="2"/>
  </w:num>
  <w:num w:numId="32" w16cid:durableId="544758378">
    <w:abstractNumId w:val="12"/>
  </w:num>
  <w:num w:numId="33" w16cid:durableId="940138249">
    <w:abstractNumId w:val="8"/>
  </w:num>
  <w:num w:numId="34" w16cid:durableId="1888370620">
    <w:abstractNumId w:val="40"/>
  </w:num>
  <w:num w:numId="35" w16cid:durableId="1140541095">
    <w:abstractNumId w:val="29"/>
  </w:num>
  <w:num w:numId="36" w16cid:durableId="116535564">
    <w:abstractNumId w:val="31"/>
  </w:num>
  <w:num w:numId="37" w16cid:durableId="66268386">
    <w:abstractNumId w:val="18"/>
  </w:num>
  <w:num w:numId="38" w16cid:durableId="38432901">
    <w:abstractNumId w:val="3"/>
  </w:num>
  <w:num w:numId="39" w16cid:durableId="641470578">
    <w:abstractNumId w:val="37"/>
  </w:num>
  <w:num w:numId="40" w16cid:durableId="1082987611">
    <w:abstractNumId w:val="9"/>
  </w:num>
  <w:num w:numId="41" w16cid:durableId="2131512045">
    <w:abstractNumId w:val="13"/>
  </w:num>
  <w:num w:numId="42" w16cid:durableId="563492207">
    <w:abstractNumId w:val="14"/>
  </w:num>
  <w:num w:numId="43" w16cid:durableId="1301613282">
    <w:abstractNumId w:val="10"/>
  </w:num>
  <w:num w:numId="44" w16cid:durableId="64081626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6F9"/>
    <w:rsid w:val="001148E2"/>
    <w:rsid w:val="001149B0"/>
    <w:rsid w:val="00114BC0"/>
    <w:rsid w:val="001158B2"/>
    <w:rsid w:val="0011647D"/>
    <w:rsid w:val="00116534"/>
    <w:rsid w:val="00116790"/>
    <w:rsid w:val="00116CFB"/>
    <w:rsid w:val="0011703B"/>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3978"/>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9B"/>
    <w:rsid w:val="00214EAD"/>
    <w:rsid w:val="00215B0A"/>
    <w:rsid w:val="00215EAB"/>
    <w:rsid w:val="00215FEE"/>
    <w:rsid w:val="0021607A"/>
    <w:rsid w:val="002166A9"/>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FF5"/>
    <w:rsid w:val="00230086"/>
    <w:rsid w:val="002309F2"/>
    <w:rsid w:val="00230B76"/>
    <w:rsid w:val="00231982"/>
    <w:rsid w:val="002324B1"/>
    <w:rsid w:val="002328B1"/>
    <w:rsid w:val="0023396F"/>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21E7"/>
    <w:rsid w:val="00282838"/>
    <w:rsid w:val="00282C41"/>
    <w:rsid w:val="00283720"/>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7FE"/>
    <w:rsid w:val="0030180B"/>
    <w:rsid w:val="0030218F"/>
    <w:rsid w:val="0030243B"/>
    <w:rsid w:val="0030248D"/>
    <w:rsid w:val="003026BE"/>
    <w:rsid w:val="0030303D"/>
    <w:rsid w:val="00304AB3"/>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106"/>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B82"/>
    <w:rsid w:val="003F388E"/>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661"/>
    <w:rsid w:val="00401CB1"/>
    <w:rsid w:val="00401ED6"/>
    <w:rsid w:val="004022A3"/>
    <w:rsid w:val="004028BC"/>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205"/>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0CA"/>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C2D"/>
    <w:rsid w:val="005D060A"/>
    <w:rsid w:val="005D0EC4"/>
    <w:rsid w:val="005D10B9"/>
    <w:rsid w:val="005D11E9"/>
    <w:rsid w:val="005D1523"/>
    <w:rsid w:val="005D16F1"/>
    <w:rsid w:val="005D18C4"/>
    <w:rsid w:val="005D1FC7"/>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E61"/>
    <w:rsid w:val="0060175F"/>
    <w:rsid w:val="00601C61"/>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054"/>
    <w:rsid w:val="006544CE"/>
    <w:rsid w:val="00654BC4"/>
    <w:rsid w:val="00654E9F"/>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F63"/>
    <w:rsid w:val="006B34F8"/>
    <w:rsid w:val="006B4616"/>
    <w:rsid w:val="006B525E"/>
    <w:rsid w:val="006B56BC"/>
    <w:rsid w:val="006B60D5"/>
    <w:rsid w:val="006B6167"/>
    <w:rsid w:val="006B6179"/>
    <w:rsid w:val="006B68A9"/>
    <w:rsid w:val="006B7470"/>
    <w:rsid w:val="006B77E2"/>
    <w:rsid w:val="006B7A6B"/>
    <w:rsid w:val="006B7C25"/>
    <w:rsid w:val="006C0000"/>
    <w:rsid w:val="006C0889"/>
    <w:rsid w:val="006C0E3F"/>
    <w:rsid w:val="006C1555"/>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E55"/>
    <w:rsid w:val="00737548"/>
    <w:rsid w:val="00740089"/>
    <w:rsid w:val="007405F9"/>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E41"/>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758"/>
    <w:rsid w:val="007F6AB2"/>
    <w:rsid w:val="007F6C10"/>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4FC2"/>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1E"/>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1C59"/>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4F13"/>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06D0"/>
    <w:rsid w:val="009915F6"/>
    <w:rsid w:val="00991BB6"/>
    <w:rsid w:val="00991CF9"/>
    <w:rsid w:val="0099225B"/>
    <w:rsid w:val="00992331"/>
    <w:rsid w:val="00992348"/>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C7E0C"/>
    <w:rsid w:val="009D0424"/>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8AB"/>
    <w:rsid w:val="009E7987"/>
    <w:rsid w:val="009F020D"/>
    <w:rsid w:val="009F0B92"/>
    <w:rsid w:val="009F0C88"/>
    <w:rsid w:val="009F10F3"/>
    <w:rsid w:val="009F1137"/>
    <w:rsid w:val="009F11DB"/>
    <w:rsid w:val="009F17FC"/>
    <w:rsid w:val="009F1B8B"/>
    <w:rsid w:val="009F1FD3"/>
    <w:rsid w:val="009F226C"/>
    <w:rsid w:val="009F22F7"/>
    <w:rsid w:val="009F2D78"/>
    <w:rsid w:val="009F2F02"/>
    <w:rsid w:val="009F35D1"/>
    <w:rsid w:val="009F360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A06"/>
    <w:rsid w:val="00BB1C1E"/>
    <w:rsid w:val="00BB1FCE"/>
    <w:rsid w:val="00BB2469"/>
    <w:rsid w:val="00BB2D45"/>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BBA"/>
    <w:rsid w:val="00CA0F36"/>
    <w:rsid w:val="00CA118E"/>
    <w:rsid w:val="00CA1475"/>
    <w:rsid w:val="00CA15B7"/>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6E09"/>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67F"/>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D8"/>
    <w:rsid w:val="00E66265"/>
    <w:rsid w:val="00E6627E"/>
    <w:rsid w:val="00E66380"/>
    <w:rsid w:val="00E663BF"/>
    <w:rsid w:val="00E663CA"/>
    <w:rsid w:val="00E66E28"/>
    <w:rsid w:val="00E66F4F"/>
    <w:rsid w:val="00E6712E"/>
    <w:rsid w:val="00E67141"/>
    <w:rsid w:val="00E673C7"/>
    <w:rsid w:val="00E673CA"/>
    <w:rsid w:val="00E700BF"/>
    <w:rsid w:val="00E70498"/>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312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9151-DDF1-461E-A97C-A843E84E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20815</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2025-04-09T19:30:00Z</dcterms:created>
  <dcterms:modified xsi:type="dcterms:W3CDTF">2025-04-09T19:32:00Z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